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EDAEC" w14:textId="21763DF1" w:rsidR="003E5497" w:rsidRPr="00B76DE2" w:rsidRDefault="00A62FD0">
      <w:pPr>
        <w:pStyle w:val="null3"/>
        <w:jc w:val="center"/>
        <w:outlineLvl w:val="1"/>
        <w:rPr>
          <w:rFonts w:ascii="宋体" w:eastAsia="宋体" w:hAnsi="宋体" w:hint="default"/>
          <w:b/>
          <w:sz w:val="36"/>
        </w:rPr>
      </w:pPr>
      <w:r w:rsidRPr="00B76DE2">
        <w:rPr>
          <w:rFonts w:ascii="宋体" w:eastAsia="宋体" w:hAnsi="宋体"/>
          <w:b/>
          <w:sz w:val="36"/>
        </w:rPr>
        <w:t>广东海洋大学海洋牧场数字孪生平台与人工智能通识教育计算平台建设采购需求</w:t>
      </w:r>
    </w:p>
    <w:p w14:paraId="1E6CCD29" w14:textId="75FA4E6C" w:rsidR="00B76DE2" w:rsidRPr="00B30AF4" w:rsidRDefault="00B76DE2" w:rsidP="00B76DE2">
      <w:pPr>
        <w:spacing w:line="360" w:lineRule="auto"/>
        <w:outlineLvl w:val="0"/>
        <w:rPr>
          <w:rFonts w:ascii="宋体" w:eastAsia="宋体" w:hAnsi="宋体"/>
          <w:szCs w:val="21"/>
        </w:rPr>
      </w:pPr>
      <w:r w:rsidRPr="00B30AF4">
        <w:rPr>
          <w:rFonts w:ascii="宋体" w:eastAsia="宋体" w:hAnsi="宋体" w:hint="eastAsia"/>
          <w:szCs w:val="21"/>
        </w:rPr>
        <w:t>采购包1(</w:t>
      </w:r>
      <w:r w:rsidRPr="00B30AF4">
        <w:rPr>
          <w:rFonts w:ascii="宋体" w:eastAsia="宋体" w:hAnsi="宋体" w:hint="eastAsia"/>
          <w:b/>
          <w:szCs w:val="21"/>
          <w:u w:val="single"/>
        </w:rPr>
        <w:t>海洋牧场数字孪生平台</w:t>
      </w:r>
      <w:r w:rsidRPr="00B30AF4">
        <w:rPr>
          <w:rFonts w:ascii="宋体" w:eastAsia="宋体" w:hAnsi="宋体" w:hint="eastAsia"/>
          <w:szCs w:val="21"/>
        </w:rPr>
        <w:t>):</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2"/>
        <w:gridCol w:w="4583"/>
        <w:gridCol w:w="1797"/>
        <w:gridCol w:w="1068"/>
      </w:tblGrid>
      <w:tr w:rsidR="00B76DE2" w:rsidRPr="00B30AF4" w14:paraId="53AB4996" w14:textId="77777777" w:rsidTr="00B76DE2">
        <w:trPr>
          <w:trHeight w:val="603"/>
        </w:trPr>
        <w:tc>
          <w:tcPr>
            <w:tcW w:w="508" w:type="pct"/>
            <w:shd w:val="clear" w:color="auto" w:fill="F4F4F4"/>
            <w:vAlign w:val="center"/>
          </w:tcPr>
          <w:p w14:paraId="667EC613" w14:textId="77777777" w:rsidR="00B76DE2" w:rsidRPr="00B30AF4" w:rsidRDefault="00B76DE2" w:rsidP="00EB484F">
            <w:pPr>
              <w:pStyle w:val="TableParagraph"/>
              <w:spacing w:line="360" w:lineRule="auto"/>
              <w:contextualSpacing/>
              <w:jc w:val="center"/>
              <w:rPr>
                <w:b/>
                <w:sz w:val="21"/>
                <w:szCs w:val="21"/>
              </w:rPr>
            </w:pPr>
            <w:r w:rsidRPr="00B30AF4">
              <w:rPr>
                <w:rFonts w:hint="eastAsia"/>
                <w:b/>
                <w:sz w:val="21"/>
                <w:szCs w:val="21"/>
                <w:lang w:eastAsia="zh-CN"/>
              </w:rPr>
              <w:t>品目号</w:t>
            </w:r>
          </w:p>
        </w:tc>
        <w:tc>
          <w:tcPr>
            <w:tcW w:w="2764" w:type="pct"/>
            <w:shd w:val="clear" w:color="auto" w:fill="F4F4F4"/>
            <w:vAlign w:val="center"/>
          </w:tcPr>
          <w:p w14:paraId="11B836E9" w14:textId="77777777" w:rsidR="00B76DE2" w:rsidRPr="00B30AF4" w:rsidRDefault="00B76DE2" w:rsidP="00EB484F">
            <w:pPr>
              <w:pStyle w:val="TableParagraph"/>
              <w:spacing w:line="360" w:lineRule="auto"/>
              <w:contextualSpacing/>
              <w:jc w:val="center"/>
              <w:rPr>
                <w:b/>
                <w:sz w:val="21"/>
                <w:szCs w:val="21"/>
              </w:rPr>
            </w:pPr>
            <w:r w:rsidRPr="00B30AF4">
              <w:rPr>
                <w:rFonts w:hint="eastAsia"/>
                <w:b/>
                <w:sz w:val="21"/>
                <w:szCs w:val="21"/>
                <w:lang w:eastAsia="zh-CN"/>
              </w:rPr>
              <w:t>采购标的</w:t>
            </w:r>
          </w:p>
        </w:tc>
        <w:tc>
          <w:tcPr>
            <w:tcW w:w="1084" w:type="pct"/>
            <w:shd w:val="clear" w:color="auto" w:fill="F4F4F4"/>
            <w:vAlign w:val="center"/>
          </w:tcPr>
          <w:p w14:paraId="631F5153" w14:textId="77777777" w:rsidR="00B76DE2" w:rsidRPr="00B30AF4" w:rsidRDefault="00B76DE2" w:rsidP="00EB484F">
            <w:pPr>
              <w:pStyle w:val="TableParagraph"/>
              <w:spacing w:line="360" w:lineRule="auto"/>
              <w:contextualSpacing/>
              <w:jc w:val="center"/>
              <w:rPr>
                <w:b/>
                <w:sz w:val="21"/>
                <w:szCs w:val="21"/>
              </w:rPr>
            </w:pPr>
            <w:r w:rsidRPr="00B30AF4">
              <w:rPr>
                <w:rFonts w:hint="eastAsia"/>
                <w:b/>
                <w:sz w:val="21"/>
                <w:szCs w:val="21"/>
                <w:lang w:eastAsia="zh-CN"/>
              </w:rPr>
              <w:t>数量（单位）</w:t>
            </w:r>
          </w:p>
        </w:tc>
        <w:tc>
          <w:tcPr>
            <w:tcW w:w="644" w:type="pct"/>
            <w:shd w:val="clear" w:color="auto" w:fill="F4F4F4"/>
            <w:vAlign w:val="center"/>
          </w:tcPr>
          <w:p w14:paraId="16B5B346" w14:textId="77777777" w:rsidR="00B76DE2" w:rsidRPr="00B30AF4" w:rsidRDefault="00B76DE2" w:rsidP="00EB484F">
            <w:pPr>
              <w:pStyle w:val="TableParagraph"/>
              <w:spacing w:line="360" w:lineRule="auto"/>
              <w:contextualSpacing/>
              <w:jc w:val="center"/>
              <w:rPr>
                <w:b/>
                <w:sz w:val="21"/>
                <w:szCs w:val="21"/>
              </w:rPr>
            </w:pPr>
            <w:r w:rsidRPr="00B30AF4">
              <w:rPr>
                <w:rFonts w:hint="eastAsia"/>
                <w:b/>
                <w:sz w:val="21"/>
                <w:szCs w:val="21"/>
                <w:lang w:eastAsia="zh-CN"/>
              </w:rPr>
              <w:t>是否允许进口产品</w:t>
            </w:r>
          </w:p>
        </w:tc>
      </w:tr>
      <w:tr w:rsidR="00B76DE2" w:rsidRPr="00B30AF4" w14:paraId="62509CA8" w14:textId="77777777" w:rsidTr="00B76DE2">
        <w:trPr>
          <w:trHeight w:val="603"/>
        </w:trPr>
        <w:tc>
          <w:tcPr>
            <w:tcW w:w="508" w:type="pct"/>
            <w:vAlign w:val="center"/>
          </w:tcPr>
          <w:p w14:paraId="6D32F26E"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w:t>
            </w:r>
          </w:p>
        </w:tc>
        <w:tc>
          <w:tcPr>
            <w:tcW w:w="2764" w:type="pct"/>
            <w:vAlign w:val="center"/>
          </w:tcPr>
          <w:p w14:paraId="3AC4830F" w14:textId="77777777" w:rsidR="00B76DE2" w:rsidRPr="00B30AF4" w:rsidRDefault="00B76DE2" w:rsidP="00EB484F">
            <w:pPr>
              <w:widowControl/>
              <w:spacing w:line="360" w:lineRule="auto"/>
              <w:contextualSpacing/>
              <w:jc w:val="center"/>
              <w:rPr>
                <w:rFonts w:ascii="宋体" w:eastAsia="宋体" w:hAnsi="宋体" w:cs="宋体"/>
                <w:color w:val="000000"/>
                <w:kern w:val="0"/>
                <w:szCs w:val="21"/>
              </w:rPr>
            </w:pPr>
            <w:r w:rsidRPr="00B30AF4">
              <w:rPr>
                <w:rFonts w:ascii="宋体" w:eastAsia="宋体" w:hAnsi="宋体" w:hint="eastAsia"/>
                <w:szCs w:val="21"/>
              </w:rPr>
              <w:t>3D渲染处理节点</w:t>
            </w:r>
          </w:p>
        </w:tc>
        <w:tc>
          <w:tcPr>
            <w:tcW w:w="1084" w:type="pct"/>
            <w:vAlign w:val="center"/>
          </w:tcPr>
          <w:p w14:paraId="1FE4B60F"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（台</w:t>
            </w:r>
            <w:r w:rsidRPr="00B30AF4">
              <w:rPr>
                <w:rFonts w:ascii="宋体" w:eastAsia="宋体" w:hAnsi="宋体"/>
                <w:szCs w:val="21"/>
              </w:rPr>
              <w:t>）</w:t>
            </w:r>
          </w:p>
        </w:tc>
        <w:tc>
          <w:tcPr>
            <w:tcW w:w="644" w:type="pct"/>
            <w:vAlign w:val="center"/>
          </w:tcPr>
          <w:p w14:paraId="5AED728E"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61279CA9" w14:textId="77777777" w:rsidTr="00B76DE2">
        <w:trPr>
          <w:trHeight w:val="603"/>
        </w:trPr>
        <w:tc>
          <w:tcPr>
            <w:tcW w:w="508" w:type="pct"/>
            <w:vAlign w:val="center"/>
          </w:tcPr>
          <w:p w14:paraId="4996C886"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2</w:t>
            </w:r>
          </w:p>
        </w:tc>
        <w:tc>
          <w:tcPr>
            <w:tcW w:w="2764" w:type="pct"/>
            <w:vAlign w:val="center"/>
          </w:tcPr>
          <w:p w14:paraId="2C142B5E"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海洋场景云渲染仿真引擎</w:t>
            </w:r>
          </w:p>
        </w:tc>
        <w:tc>
          <w:tcPr>
            <w:tcW w:w="1084" w:type="pct"/>
            <w:vAlign w:val="center"/>
          </w:tcPr>
          <w:p w14:paraId="1CD07C8F"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10</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173ED96B"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3BCB700B" w14:textId="77777777" w:rsidTr="00B76DE2">
        <w:trPr>
          <w:trHeight w:val="603"/>
        </w:trPr>
        <w:tc>
          <w:tcPr>
            <w:tcW w:w="508" w:type="pct"/>
            <w:vAlign w:val="center"/>
          </w:tcPr>
          <w:p w14:paraId="47B1E17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3</w:t>
            </w:r>
          </w:p>
        </w:tc>
        <w:tc>
          <w:tcPr>
            <w:tcW w:w="2764" w:type="pct"/>
            <w:vAlign w:val="center"/>
          </w:tcPr>
          <w:p w14:paraId="0FDEE8F6"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数字孪生图形工作站</w:t>
            </w:r>
          </w:p>
        </w:tc>
        <w:tc>
          <w:tcPr>
            <w:tcW w:w="1084" w:type="pct"/>
            <w:vAlign w:val="center"/>
          </w:tcPr>
          <w:p w14:paraId="759BD013"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41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5742E155"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2999286F" w14:textId="77777777" w:rsidTr="00B76DE2">
        <w:trPr>
          <w:trHeight w:val="603"/>
        </w:trPr>
        <w:tc>
          <w:tcPr>
            <w:tcW w:w="508" w:type="pct"/>
            <w:vAlign w:val="center"/>
          </w:tcPr>
          <w:p w14:paraId="06961AA2"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1-4</w:t>
            </w:r>
          </w:p>
        </w:tc>
        <w:tc>
          <w:tcPr>
            <w:tcW w:w="2764" w:type="pct"/>
            <w:vAlign w:val="center"/>
          </w:tcPr>
          <w:p w14:paraId="59E40AD7"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海洋牧场微晶光场3D体验系统</w:t>
            </w:r>
          </w:p>
        </w:tc>
        <w:tc>
          <w:tcPr>
            <w:tcW w:w="1084" w:type="pct"/>
            <w:vAlign w:val="center"/>
          </w:tcPr>
          <w:p w14:paraId="1C80B166"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11EF6F9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C8C752E" w14:textId="77777777" w:rsidTr="00B76DE2">
        <w:trPr>
          <w:trHeight w:val="603"/>
        </w:trPr>
        <w:tc>
          <w:tcPr>
            <w:tcW w:w="508" w:type="pct"/>
            <w:vAlign w:val="center"/>
          </w:tcPr>
          <w:p w14:paraId="73B0FAB8"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1-5</w:t>
            </w:r>
          </w:p>
        </w:tc>
        <w:tc>
          <w:tcPr>
            <w:tcW w:w="2764" w:type="pct"/>
            <w:vAlign w:val="center"/>
          </w:tcPr>
          <w:p w14:paraId="0291B5A2"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海洋牧场三维底板系统</w:t>
            </w:r>
          </w:p>
        </w:tc>
        <w:tc>
          <w:tcPr>
            <w:tcW w:w="1084" w:type="pct"/>
            <w:vAlign w:val="center"/>
          </w:tcPr>
          <w:p w14:paraId="2AF1A6E0"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5382D0A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1E1F858C" w14:textId="77777777" w:rsidTr="00B76DE2">
        <w:trPr>
          <w:trHeight w:val="603"/>
        </w:trPr>
        <w:tc>
          <w:tcPr>
            <w:tcW w:w="508" w:type="pct"/>
            <w:vAlign w:val="center"/>
          </w:tcPr>
          <w:p w14:paraId="13785AF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1-6</w:t>
            </w:r>
          </w:p>
        </w:tc>
        <w:tc>
          <w:tcPr>
            <w:tcW w:w="2764" w:type="pct"/>
            <w:vAlign w:val="center"/>
          </w:tcPr>
          <w:p w14:paraId="3A07EF90"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三维模型数据建模（感知设备三维模型）</w:t>
            </w:r>
          </w:p>
        </w:tc>
        <w:tc>
          <w:tcPr>
            <w:tcW w:w="1084" w:type="pct"/>
            <w:vAlign w:val="center"/>
          </w:tcPr>
          <w:p w14:paraId="5D7E4B91"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363FE4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664D5CAF" w14:textId="77777777" w:rsidTr="00B76DE2">
        <w:trPr>
          <w:trHeight w:val="603"/>
        </w:trPr>
        <w:tc>
          <w:tcPr>
            <w:tcW w:w="508" w:type="pct"/>
            <w:vAlign w:val="center"/>
          </w:tcPr>
          <w:p w14:paraId="3A5320D4"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1-7</w:t>
            </w:r>
          </w:p>
        </w:tc>
        <w:tc>
          <w:tcPr>
            <w:tcW w:w="2764" w:type="pct"/>
            <w:vAlign w:val="center"/>
          </w:tcPr>
          <w:p w14:paraId="239E6A87"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三维模型数据建模（海洋牧场养殖设备三维模型）</w:t>
            </w:r>
          </w:p>
        </w:tc>
        <w:tc>
          <w:tcPr>
            <w:tcW w:w="1084" w:type="pct"/>
            <w:vAlign w:val="center"/>
          </w:tcPr>
          <w:p w14:paraId="0F6972EB"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1CB852C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D13D096" w14:textId="77777777" w:rsidTr="00B76DE2">
        <w:trPr>
          <w:trHeight w:val="603"/>
        </w:trPr>
        <w:tc>
          <w:tcPr>
            <w:tcW w:w="508" w:type="pct"/>
            <w:vAlign w:val="center"/>
          </w:tcPr>
          <w:p w14:paraId="40E99A17"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1-8</w:t>
            </w:r>
          </w:p>
        </w:tc>
        <w:tc>
          <w:tcPr>
            <w:tcW w:w="2764" w:type="pct"/>
            <w:vAlign w:val="center"/>
          </w:tcPr>
          <w:p w14:paraId="2C3C1A2E"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三维模型数据建模（养殖对象形态构造三维模型）</w:t>
            </w:r>
          </w:p>
        </w:tc>
        <w:tc>
          <w:tcPr>
            <w:tcW w:w="1084" w:type="pct"/>
            <w:vAlign w:val="center"/>
          </w:tcPr>
          <w:p w14:paraId="18C510D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2159CCD5"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B79FA13" w14:textId="77777777" w:rsidTr="00B76DE2">
        <w:trPr>
          <w:trHeight w:val="603"/>
        </w:trPr>
        <w:tc>
          <w:tcPr>
            <w:tcW w:w="508" w:type="pct"/>
            <w:vAlign w:val="center"/>
          </w:tcPr>
          <w:p w14:paraId="4C35CFB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1-9</w:t>
            </w:r>
          </w:p>
        </w:tc>
        <w:tc>
          <w:tcPr>
            <w:tcW w:w="2764" w:type="pct"/>
            <w:vAlign w:val="center"/>
          </w:tcPr>
          <w:p w14:paraId="047ED4AF"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三维模型数据建模（海洋牧场周边环境三维模型）</w:t>
            </w:r>
          </w:p>
        </w:tc>
        <w:tc>
          <w:tcPr>
            <w:tcW w:w="1084" w:type="pct"/>
            <w:vAlign w:val="center"/>
          </w:tcPr>
          <w:p w14:paraId="10B1F181"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FDAE46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69841683" w14:textId="77777777" w:rsidTr="00B76DE2">
        <w:trPr>
          <w:trHeight w:val="603"/>
        </w:trPr>
        <w:tc>
          <w:tcPr>
            <w:tcW w:w="508" w:type="pct"/>
            <w:vAlign w:val="center"/>
          </w:tcPr>
          <w:p w14:paraId="617B61AC"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1-10</w:t>
            </w:r>
          </w:p>
        </w:tc>
        <w:tc>
          <w:tcPr>
            <w:tcW w:w="2764" w:type="pct"/>
            <w:vAlign w:val="center"/>
          </w:tcPr>
          <w:p w14:paraId="37D87739"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三维模型数据建模（不同品类和大小状态的鱼群模型）</w:t>
            </w:r>
          </w:p>
        </w:tc>
        <w:tc>
          <w:tcPr>
            <w:tcW w:w="1084" w:type="pct"/>
            <w:vAlign w:val="center"/>
          </w:tcPr>
          <w:p w14:paraId="0662A46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6E6310B0"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6C6F8D0" w14:textId="77777777" w:rsidTr="00B76DE2">
        <w:trPr>
          <w:trHeight w:val="603"/>
        </w:trPr>
        <w:tc>
          <w:tcPr>
            <w:tcW w:w="508" w:type="pct"/>
            <w:vAlign w:val="center"/>
          </w:tcPr>
          <w:p w14:paraId="0B60930F"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1-11</w:t>
            </w:r>
          </w:p>
        </w:tc>
        <w:tc>
          <w:tcPr>
            <w:tcW w:w="2764" w:type="pct"/>
            <w:vAlign w:val="center"/>
          </w:tcPr>
          <w:p w14:paraId="0F5D90DA"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水下机器人</w:t>
            </w:r>
          </w:p>
        </w:tc>
        <w:tc>
          <w:tcPr>
            <w:tcW w:w="1084" w:type="pct"/>
            <w:vAlign w:val="center"/>
          </w:tcPr>
          <w:p w14:paraId="138AB01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6E3A89D7"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12568EA8" w14:textId="77777777" w:rsidTr="00B76DE2">
        <w:trPr>
          <w:trHeight w:val="603"/>
        </w:trPr>
        <w:tc>
          <w:tcPr>
            <w:tcW w:w="508" w:type="pct"/>
            <w:vAlign w:val="center"/>
          </w:tcPr>
          <w:p w14:paraId="2A441935"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1-12</w:t>
            </w:r>
          </w:p>
        </w:tc>
        <w:tc>
          <w:tcPr>
            <w:tcW w:w="2764" w:type="pct"/>
            <w:vAlign w:val="center"/>
          </w:tcPr>
          <w:p w14:paraId="227683DF"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多普勒计程仪（集成惯导功能）</w:t>
            </w:r>
          </w:p>
        </w:tc>
        <w:tc>
          <w:tcPr>
            <w:tcW w:w="1084" w:type="pct"/>
            <w:vAlign w:val="center"/>
          </w:tcPr>
          <w:p w14:paraId="37ADBB42"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50A62E9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7DD22793" w14:textId="77777777" w:rsidTr="00B76DE2">
        <w:trPr>
          <w:trHeight w:val="603"/>
        </w:trPr>
        <w:tc>
          <w:tcPr>
            <w:tcW w:w="508" w:type="pct"/>
            <w:vAlign w:val="center"/>
          </w:tcPr>
          <w:p w14:paraId="1DAB8C2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1-13</w:t>
            </w:r>
          </w:p>
        </w:tc>
        <w:tc>
          <w:tcPr>
            <w:tcW w:w="2764" w:type="pct"/>
            <w:vAlign w:val="center"/>
          </w:tcPr>
          <w:p w14:paraId="2A6E1D59"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水下定位模组GNSS</w:t>
            </w:r>
          </w:p>
        </w:tc>
        <w:tc>
          <w:tcPr>
            <w:tcW w:w="1084" w:type="pct"/>
            <w:vAlign w:val="center"/>
          </w:tcPr>
          <w:p w14:paraId="5D68A6BD"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09EDAB5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C0EEB88" w14:textId="77777777" w:rsidTr="00B76DE2">
        <w:trPr>
          <w:trHeight w:val="603"/>
        </w:trPr>
        <w:tc>
          <w:tcPr>
            <w:tcW w:w="508" w:type="pct"/>
            <w:vAlign w:val="center"/>
          </w:tcPr>
          <w:p w14:paraId="02453AD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1-14</w:t>
            </w:r>
          </w:p>
        </w:tc>
        <w:tc>
          <w:tcPr>
            <w:tcW w:w="2764" w:type="pct"/>
            <w:vAlign w:val="center"/>
          </w:tcPr>
          <w:p w14:paraId="5F6F176B"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渔网补网器</w:t>
            </w:r>
          </w:p>
        </w:tc>
        <w:tc>
          <w:tcPr>
            <w:tcW w:w="1084" w:type="pct"/>
            <w:vAlign w:val="center"/>
          </w:tcPr>
          <w:p w14:paraId="43E247D3"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69F2360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F264C50" w14:textId="77777777" w:rsidTr="00B76DE2">
        <w:trPr>
          <w:trHeight w:val="603"/>
        </w:trPr>
        <w:tc>
          <w:tcPr>
            <w:tcW w:w="508" w:type="pct"/>
            <w:vAlign w:val="center"/>
          </w:tcPr>
          <w:p w14:paraId="336E7D19"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1-15</w:t>
            </w:r>
          </w:p>
        </w:tc>
        <w:tc>
          <w:tcPr>
            <w:tcW w:w="2764" w:type="pct"/>
            <w:vAlign w:val="center"/>
          </w:tcPr>
          <w:p w14:paraId="1E8E43E0"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水质取样器</w:t>
            </w:r>
          </w:p>
        </w:tc>
        <w:tc>
          <w:tcPr>
            <w:tcW w:w="1084" w:type="pct"/>
            <w:vAlign w:val="center"/>
          </w:tcPr>
          <w:p w14:paraId="52CE97F4"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06755AB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A55F0E0" w14:textId="77777777" w:rsidTr="00B76DE2">
        <w:trPr>
          <w:trHeight w:val="603"/>
        </w:trPr>
        <w:tc>
          <w:tcPr>
            <w:tcW w:w="508" w:type="pct"/>
            <w:vAlign w:val="center"/>
          </w:tcPr>
          <w:p w14:paraId="5B4A827C"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1-16</w:t>
            </w:r>
          </w:p>
        </w:tc>
        <w:tc>
          <w:tcPr>
            <w:tcW w:w="2764" w:type="pct"/>
            <w:vAlign w:val="center"/>
          </w:tcPr>
          <w:p w14:paraId="50AC5881"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四合一水质传感器</w:t>
            </w:r>
          </w:p>
        </w:tc>
        <w:tc>
          <w:tcPr>
            <w:tcW w:w="1084" w:type="pct"/>
            <w:vAlign w:val="center"/>
          </w:tcPr>
          <w:p w14:paraId="7ECC1C4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20C2557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688D0545" w14:textId="77777777" w:rsidTr="00B76DE2">
        <w:trPr>
          <w:trHeight w:val="603"/>
        </w:trPr>
        <w:tc>
          <w:tcPr>
            <w:tcW w:w="508" w:type="pct"/>
            <w:vAlign w:val="center"/>
          </w:tcPr>
          <w:p w14:paraId="2E06AD20"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lastRenderedPageBreak/>
              <w:t>1-17</w:t>
            </w:r>
          </w:p>
        </w:tc>
        <w:tc>
          <w:tcPr>
            <w:tcW w:w="2764" w:type="pct"/>
            <w:vAlign w:val="center"/>
          </w:tcPr>
          <w:p w14:paraId="2E61E1ED"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水下网兜</w:t>
            </w:r>
          </w:p>
        </w:tc>
        <w:tc>
          <w:tcPr>
            <w:tcW w:w="1084" w:type="pct"/>
            <w:vAlign w:val="center"/>
          </w:tcPr>
          <w:p w14:paraId="7C251C2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615081B6"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F6956C1" w14:textId="77777777" w:rsidTr="00B76DE2">
        <w:trPr>
          <w:trHeight w:val="603"/>
        </w:trPr>
        <w:tc>
          <w:tcPr>
            <w:tcW w:w="508" w:type="pct"/>
            <w:vAlign w:val="center"/>
          </w:tcPr>
          <w:p w14:paraId="0510265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1-18</w:t>
            </w:r>
          </w:p>
        </w:tc>
        <w:tc>
          <w:tcPr>
            <w:tcW w:w="2764" w:type="pct"/>
            <w:vAlign w:val="center"/>
          </w:tcPr>
          <w:p w14:paraId="6E935AE4"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备用电池及备用电源</w:t>
            </w:r>
          </w:p>
        </w:tc>
        <w:tc>
          <w:tcPr>
            <w:tcW w:w="1084" w:type="pct"/>
            <w:vAlign w:val="center"/>
          </w:tcPr>
          <w:p w14:paraId="2612C7A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46CDD0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7590D8F9" w14:textId="77777777" w:rsidTr="00B76DE2">
        <w:trPr>
          <w:trHeight w:val="603"/>
        </w:trPr>
        <w:tc>
          <w:tcPr>
            <w:tcW w:w="508" w:type="pct"/>
            <w:vAlign w:val="center"/>
          </w:tcPr>
          <w:p w14:paraId="5731D68B"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1-19</w:t>
            </w:r>
          </w:p>
        </w:tc>
        <w:tc>
          <w:tcPr>
            <w:tcW w:w="2764" w:type="pct"/>
            <w:vAlign w:val="center"/>
          </w:tcPr>
          <w:p w14:paraId="656221B5"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养殖装备管理与展示（网箱设备可视化展示模块）</w:t>
            </w:r>
          </w:p>
        </w:tc>
        <w:tc>
          <w:tcPr>
            <w:tcW w:w="1084" w:type="pct"/>
            <w:vAlign w:val="center"/>
          </w:tcPr>
          <w:p w14:paraId="00B4147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13566C9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AE6C1DC" w14:textId="77777777" w:rsidTr="00B76DE2">
        <w:trPr>
          <w:trHeight w:val="603"/>
        </w:trPr>
        <w:tc>
          <w:tcPr>
            <w:tcW w:w="508" w:type="pct"/>
            <w:vAlign w:val="center"/>
          </w:tcPr>
          <w:p w14:paraId="50E0B12B"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1-20</w:t>
            </w:r>
          </w:p>
        </w:tc>
        <w:tc>
          <w:tcPr>
            <w:tcW w:w="2764" w:type="pct"/>
            <w:vAlign w:val="center"/>
          </w:tcPr>
          <w:p w14:paraId="4254A1C7"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养殖装备管理与展示（鱼排设施可视化展示模块）</w:t>
            </w:r>
          </w:p>
        </w:tc>
        <w:tc>
          <w:tcPr>
            <w:tcW w:w="1084" w:type="pct"/>
            <w:vAlign w:val="center"/>
          </w:tcPr>
          <w:p w14:paraId="43CF2C47"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6C551F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3F67771E" w14:textId="77777777" w:rsidTr="00B76DE2">
        <w:trPr>
          <w:trHeight w:val="603"/>
        </w:trPr>
        <w:tc>
          <w:tcPr>
            <w:tcW w:w="508" w:type="pct"/>
            <w:vAlign w:val="center"/>
          </w:tcPr>
          <w:p w14:paraId="51A7C6E6"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1-21</w:t>
            </w:r>
          </w:p>
        </w:tc>
        <w:tc>
          <w:tcPr>
            <w:tcW w:w="2764" w:type="pct"/>
            <w:vAlign w:val="center"/>
          </w:tcPr>
          <w:p w14:paraId="361DED26"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养殖装备管理与展示（养殖平台可视化展示模块）</w:t>
            </w:r>
          </w:p>
        </w:tc>
        <w:tc>
          <w:tcPr>
            <w:tcW w:w="1084" w:type="pct"/>
            <w:vAlign w:val="center"/>
          </w:tcPr>
          <w:p w14:paraId="351F918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2032294F"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0EF3A5B" w14:textId="77777777" w:rsidTr="00B76DE2">
        <w:trPr>
          <w:trHeight w:val="603"/>
        </w:trPr>
        <w:tc>
          <w:tcPr>
            <w:tcW w:w="508" w:type="pct"/>
            <w:vAlign w:val="center"/>
          </w:tcPr>
          <w:p w14:paraId="7F51954F"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1-22</w:t>
            </w:r>
          </w:p>
        </w:tc>
        <w:tc>
          <w:tcPr>
            <w:tcW w:w="2764" w:type="pct"/>
            <w:vAlign w:val="center"/>
          </w:tcPr>
          <w:p w14:paraId="7DBDC50B"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养殖装备管理与展示（水下装备可视化展示模块）</w:t>
            </w:r>
          </w:p>
        </w:tc>
        <w:tc>
          <w:tcPr>
            <w:tcW w:w="1084" w:type="pct"/>
            <w:vAlign w:val="center"/>
          </w:tcPr>
          <w:p w14:paraId="743D3A7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6DCF9E0D"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1F9CC361" w14:textId="77777777" w:rsidTr="00B76DE2">
        <w:trPr>
          <w:trHeight w:val="603"/>
        </w:trPr>
        <w:tc>
          <w:tcPr>
            <w:tcW w:w="508" w:type="pct"/>
            <w:vAlign w:val="center"/>
          </w:tcPr>
          <w:p w14:paraId="049E829D"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1-23</w:t>
            </w:r>
          </w:p>
        </w:tc>
        <w:tc>
          <w:tcPr>
            <w:tcW w:w="2764" w:type="pct"/>
            <w:vAlign w:val="center"/>
          </w:tcPr>
          <w:p w14:paraId="7C50B763"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动态环境仿真展示（实时监测数据可视化展示模块）</w:t>
            </w:r>
          </w:p>
        </w:tc>
        <w:tc>
          <w:tcPr>
            <w:tcW w:w="1084" w:type="pct"/>
            <w:vAlign w:val="center"/>
          </w:tcPr>
          <w:p w14:paraId="3F9854D7"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9E84B47"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76846FC5" w14:textId="77777777" w:rsidTr="00B76DE2">
        <w:trPr>
          <w:trHeight w:val="603"/>
        </w:trPr>
        <w:tc>
          <w:tcPr>
            <w:tcW w:w="508" w:type="pct"/>
            <w:vAlign w:val="center"/>
          </w:tcPr>
          <w:p w14:paraId="5C0018E2"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1-24</w:t>
            </w:r>
          </w:p>
        </w:tc>
        <w:tc>
          <w:tcPr>
            <w:tcW w:w="2764" w:type="pct"/>
            <w:vAlign w:val="center"/>
          </w:tcPr>
          <w:p w14:paraId="21F5AD04"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动态环境仿真展示（流场预报数据可视化展示模块）</w:t>
            </w:r>
          </w:p>
        </w:tc>
        <w:tc>
          <w:tcPr>
            <w:tcW w:w="1084" w:type="pct"/>
            <w:vAlign w:val="center"/>
          </w:tcPr>
          <w:p w14:paraId="68FB342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8DAA1F7"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53B363E" w14:textId="77777777" w:rsidTr="00B76DE2">
        <w:trPr>
          <w:trHeight w:val="603"/>
        </w:trPr>
        <w:tc>
          <w:tcPr>
            <w:tcW w:w="508" w:type="pct"/>
            <w:vAlign w:val="center"/>
          </w:tcPr>
          <w:p w14:paraId="51C0E04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1-25</w:t>
            </w:r>
          </w:p>
        </w:tc>
        <w:tc>
          <w:tcPr>
            <w:tcW w:w="2764" w:type="pct"/>
            <w:vAlign w:val="center"/>
          </w:tcPr>
          <w:p w14:paraId="0DC76D7D"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动态环境仿真展示（流速预报数据可视化展示模块）</w:t>
            </w:r>
          </w:p>
        </w:tc>
        <w:tc>
          <w:tcPr>
            <w:tcW w:w="1084" w:type="pct"/>
            <w:vAlign w:val="center"/>
          </w:tcPr>
          <w:p w14:paraId="36C01DC4"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21B1D2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5D24B4E5" w14:textId="77777777" w:rsidTr="00B76DE2">
        <w:trPr>
          <w:trHeight w:val="603"/>
        </w:trPr>
        <w:tc>
          <w:tcPr>
            <w:tcW w:w="508" w:type="pct"/>
            <w:vAlign w:val="center"/>
          </w:tcPr>
          <w:p w14:paraId="5B9CD2C5"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1-26</w:t>
            </w:r>
          </w:p>
        </w:tc>
        <w:tc>
          <w:tcPr>
            <w:tcW w:w="2764" w:type="pct"/>
            <w:vAlign w:val="center"/>
          </w:tcPr>
          <w:p w14:paraId="2A0766F3"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动态环境仿真展示（海温预报数据可视化展示模块）</w:t>
            </w:r>
          </w:p>
        </w:tc>
        <w:tc>
          <w:tcPr>
            <w:tcW w:w="1084" w:type="pct"/>
            <w:vAlign w:val="center"/>
          </w:tcPr>
          <w:p w14:paraId="79054BD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3E96DC3"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490F86F7" w14:textId="77777777" w:rsidTr="00B76DE2">
        <w:trPr>
          <w:trHeight w:val="603"/>
        </w:trPr>
        <w:tc>
          <w:tcPr>
            <w:tcW w:w="508" w:type="pct"/>
            <w:vAlign w:val="center"/>
          </w:tcPr>
          <w:p w14:paraId="643C9420"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27</w:t>
            </w:r>
          </w:p>
        </w:tc>
        <w:tc>
          <w:tcPr>
            <w:tcW w:w="2764" w:type="pct"/>
            <w:vAlign w:val="center"/>
          </w:tcPr>
          <w:p w14:paraId="68A5E2B8"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动态环境仿真展示（海盐预报数据可视化展示模块）</w:t>
            </w:r>
          </w:p>
        </w:tc>
        <w:tc>
          <w:tcPr>
            <w:tcW w:w="1084" w:type="pct"/>
            <w:vAlign w:val="center"/>
          </w:tcPr>
          <w:p w14:paraId="3EF7948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20827D59"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17DCDC71" w14:textId="77777777" w:rsidTr="00B76DE2">
        <w:trPr>
          <w:trHeight w:val="603"/>
        </w:trPr>
        <w:tc>
          <w:tcPr>
            <w:tcW w:w="508" w:type="pct"/>
            <w:vAlign w:val="center"/>
          </w:tcPr>
          <w:p w14:paraId="73B97E14"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28</w:t>
            </w:r>
          </w:p>
        </w:tc>
        <w:tc>
          <w:tcPr>
            <w:tcW w:w="2764" w:type="pct"/>
            <w:vAlign w:val="center"/>
          </w:tcPr>
          <w:p w14:paraId="20F97857"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动态环境仿真展示（有效波高数据可视化展示模块）</w:t>
            </w:r>
          </w:p>
        </w:tc>
        <w:tc>
          <w:tcPr>
            <w:tcW w:w="1084" w:type="pct"/>
            <w:vAlign w:val="center"/>
          </w:tcPr>
          <w:p w14:paraId="1D8A60B3"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508EF86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CB20368" w14:textId="77777777" w:rsidTr="00B76DE2">
        <w:trPr>
          <w:trHeight w:val="603"/>
        </w:trPr>
        <w:tc>
          <w:tcPr>
            <w:tcW w:w="508" w:type="pct"/>
            <w:vAlign w:val="center"/>
          </w:tcPr>
          <w:p w14:paraId="0F019E0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1-29</w:t>
            </w:r>
          </w:p>
        </w:tc>
        <w:tc>
          <w:tcPr>
            <w:tcW w:w="2764" w:type="pct"/>
            <w:vAlign w:val="center"/>
          </w:tcPr>
          <w:p w14:paraId="68EFBF3C"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养殖过程孪生模拟（鱼苗投放模拟模块）</w:t>
            </w:r>
          </w:p>
        </w:tc>
        <w:tc>
          <w:tcPr>
            <w:tcW w:w="1084" w:type="pct"/>
            <w:vAlign w:val="center"/>
          </w:tcPr>
          <w:p w14:paraId="50885635"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17EA259F"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657BCF2A" w14:textId="77777777" w:rsidTr="00B76DE2">
        <w:trPr>
          <w:trHeight w:val="603"/>
        </w:trPr>
        <w:tc>
          <w:tcPr>
            <w:tcW w:w="508" w:type="pct"/>
            <w:vAlign w:val="center"/>
          </w:tcPr>
          <w:p w14:paraId="24395A91"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1-30</w:t>
            </w:r>
          </w:p>
        </w:tc>
        <w:tc>
          <w:tcPr>
            <w:tcW w:w="2764" w:type="pct"/>
            <w:vAlign w:val="center"/>
          </w:tcPr>
          <w:p w14:paraId="01486B02"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养殖过程孪生模拟（日常巡检模拟模块）</w:t>
            </w:r>
          </w:p>
        </w:tc>
        <w:tc>
          <w:tcPr>
            <w:tcW w:w="1084" w:type="pct"/>
            <w:vAlign w:val="center"/>
          </w:tcPr>
          <w:p w14:paraId="523DDD7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9AAB8A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FAA8B18" w14:textId="77777777" w:rsidTr="00B76DE2">
        <w:trPr>
          <w:trHeight w:val="603"/>
        </w:trPr>
        <w:tc>
          <w:tcPr>
            <w:tcW w:w="508" w:type="pct"/>
            <w:vAlign w:val="center"/>
          </w:tcPr>
          <w:p w14:paraId="59C763EF"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1-3</w:t>
            </w:r>
            <w:r w:rsidRPr="00B30AF4">
              <w:rPr>
                <w:bCs/>
                <w:sz w:val="21"/>
                <w:szCs w:val="21"/>
                <w:lang w:eastAsia="zh-CN"/>
              </w:rPr>
              <w:t>1</w:t>
            </w:r>
          </w:p>
        </w:tc>
        <w:tc>
          <w:tcPr>
            <w:tcW w:w="2764" w:type="pct"/>
            <w:vAlign w:val="center"/>
          </w:tcPr>
          <w:p w14:paraId="467F883A"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养殖过程孪生模拟（饲料投喂模拟模块）</w:t>
            </w:r>
          </w:p>
        </w:tc>
        <w:tc>
          <w:tcPr>
            <w:tcW w:w="1084" w:type="pct"/>
            <w:vAlign w:val="center"/>
          </w:tcPr>
          <w:p w14:paraId="2599FC21"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48B62B5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77A5450C" w14:textId="77777777" w:rsidTr="00B76DE2">
        <w:trPr>
          <w:trHeight w:val="603"/>
        </w:trPr>
        <w:tc>
          <w:tcPr>
            <w:tcW w:w="508" w:type="pct"/>
            <w:vAlign w:val="center"/>
          </w:tcPr>
          <w:p w14:paraId="1CA6D84F"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1-3</w:t>
            </w:r>
            <w:r w:rsidRPr="00B30AF4">
              <w:rPr>
                <w:bCs/>
                <w:sz w:val="21"/>
                <w:szCs w:val="21"/>
                <w:lang w:eastAsia="zh-CN"/>
              </w:rPr>
              <w:t>2</w:t>
            </w:r>
          </w:p>
        </w:tc>
        <w:tc>
          <w:tcPr>
            <w:tcW w:w="2764" w:type="pct"/>
            <w:vAlign w:val="center"/>
          </w:tcPr>
          <w:p w14:paraId="6F3E63FF"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养殖过程孪生模拟（水质监测模拟模块）</w:t>
            </w:r>
          </w:p>
        </w:tc>
        <w:tc>
          <w:tcPr>
            <w:tcW w:w="1084" w:type="pct"/>
            <w:vAlign w:val="center"/>
          </w:tcPr>
          <w:p w14:paraId="478F1710"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2CE566CB"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1E6A47A1" w14:textId="77777777" w:rsidTr="00B76DE2">
        <w:trPr>
          <w:trHeight w:val="603"/>
        </w:trPr>
        <w:tc>
          <w:tcPr>
            <w:tcW w:w="508" w:type="pct"/>
            <w:vAlign w:val="center"/>
          </w:tcPr>
          <w:p w14:paraId="1A56CC42"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1-33</w:t>
            </w:r>
          </w:p>
        </w:tc>
        <w:tc>
          <w:tcPr>
            <w:tcW w:w="2764" w:type="pct"/>
            <w:vAlign w:val="center"/>
          </w:tcPr>
          <w:p w14:paraId="42824631"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养殖过程孪生模拟（病害防治模拟模块）</w:t>
            </w:r>
          </w:p>
        </w:tc>
        <w:tc>
          <w:tcPr>
            <w:tcW w:w="1084" w:type="pct"/>
            <w:vAlign w:val="center"/>
          </w:tcPr>
          <w:p w14:paraId="1ACBB094"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5E1673E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4365047E" w14:textId="77777777" w:rsidTr="00B76DE2">
        <w:trPr>
          <w:trHeight w:val="603"/>
        </w:trPr>
        <w:tc>
          <w:tcPr>
            <w:tcW w:w="508" w:type="pct"/>
            <w:vAlign w:val="center"/>
          </w:tcPr>
          <w:p w14:paraId="6E4AC0FB"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lastRenderedPageBreak/>
              <w:t>1-34</w:t>
            </w:r>
          </w:p>
        </w:tc>
        <w:tc>
          <w:tcPr>
            <w:tcW w:w="2764" w:type="pct"/>
            <w:vAlign w:val="center"/>
          </w:tcPr>
          <w:p w14:paraId="03F0822C"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养殖过程孪生模拟（网箱维护模拟模块）</w:t>
            </w:r>
          </w:p>
        </w:tc>
        <w:tc>
          <w:tcPr>
            <w:tcW w:w="1084" w:type="pct"/>
            <w:vAlign w:val="center"/>
          </w:tcPr>
          <w:p w14:paraId="3CBE8A7B"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6D6B2B3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750C15F3" w14:textId="77777777" w:rsidTr="00B76DE2">
        <w:trPr>
          <w:trHeight w:val="603"/>
        </w:trPr>
        <w:tc>
          <w:tcPr>
            <w:tcW w:w="508" w:type="pct"/>
            <w:vAlign w:val="center"/>
          </w:tcPr>
          <w:p w14:paraId="156A1BD6"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1-35</w:t>
            </w:r>
          </w:p>
        </w:tc>
        <w:tc>
          <w:tcPr>
            <w:tcW w:w="2764" w:type="pct"/>
            <w:vAlign w:val="center"/>
          </w:tcPr>
          <w:p w14:paraId="69E0A502"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养殖过程孪生模拟（采捕模拟模块）</w:t>
            </w:r>
          </w:p>
        </w:tc>
        <w:tc>
          <w:tcPr>
            <w:tcW w:w="1084" w:type="pct"/>
            <w:vAlign w:val="center"/>
          </w:tcPr>
          <w:p w14:paraId="6A271C2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BE2560D"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bCs/>
                <w:szCs w:val="21"/>
              </w:rPr>
              <w:t>否</w:t>
            </w:r>
          </w:p>
        </w:tc>
      </w:tr>
      <w:tr w:rsidR="00B76DE2" w:rsidRPr="00B30AF4" w14:paraId="087B385E" w14:textId="77777777" w:rsidTr="00B76DE2">
        <w:trPr>
          <w:trHeight w:val="603"/>
        </w:trPr>
        <w:tc>
          <w:tcPr>
            <w:tcW w:w="508" w:type="pct"/>
            <w:vAlign w:val="center"/>
          </w:tcPr>
          <w:p w14:paraId="6BB2F45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36</w:t>
            </w:r>
          </w:p>
        </w:tc>
        <w:tc>
          <w:tcPr>
            <w:tcW w:w="2764" w:type="pct"/>
            <w:vAlign w:val="center"/>
          </w:tcPr>
          <w:p w14:paraId="71AF4F0C"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海洋牧场设备仿真综合实践课程包</w:t>
            </w:r>
          </w:p>
        </w:tc>
        <w:tc>
          <w:tcPr>
            <w:tcW w:w="1084" w:type="pct"/>
            <w:vAlign w:val="center"/>
          </w:tcPr>
          <w:p w14:paraId="6D7871FF"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444AE68B"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7A6BDD88" w14:textId="77777777" w:rsidTr="00B76DE2">
        <w:trPr>
          <w:trHeight w:val="603"/>
        </w:trPr>
        <w:tc>
          <w:tcPr>
            <w:tcW w:w="508" w:type="pct"/>
            <w:vAlign w:val="center"/>
          </w:tcPr>
          <w:p w14:paraId="7A2E27C4"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37</w:t>
            </w:r>
          </w:p>
        </w:tc>
        <w:tc>
          <w:tcPr>
            <w:tcW w:w="2764" w:type="pct"/>
            <w:vAlign w:val="center"/>
          </w:tcPr>
          <w:p w14:paraId="5BCDFE88" w14:textId="77777777" w:rsidR="00B76DE2" w:rsidRPr="00B30AF4" w:rsidRDefault="00B76DE2" w:rsidP="00EB484F">
            <w:pPr>
              <w:spacing w:line="360" w:lineRule="auto"/>
              <w:contextualSpacing/>
              <w:jc w:val="center"/>
              <w:rPr>
                <w:rFonts w:ascii="宋体" w:eastAsia="宋体" w:hAnsi="宋体"/>
                <w:color w:val="000000"/>
                <w:szCs w:val="21"/>
                <w:lang w:eastAsia="zh-CN"/>
              </w:rPr>
            </w:pPr>
            <w:r w:rsidRPr="00B30AF4">
              <w:rPr>
                <w:rFonts w:ascii="宋体" w:eastAsia="宋体" w:hAnsi="宋体" w:hint="eastAsia"/>
                <w:szCs w:val="21"/>
                <w:lang w:eastAsia="zh-CN"/>
              </w:rPr>
              <w:t>海洋牧场水产养殖仿真综合实践课程包</w:t>
            </w:r>
          </w:p>
        </w:tc>
        <w:tc>
          <w:tcPr>
            <w:tcW w:w="1084" w:type="pct"/>
            <w:vAlign w:val="center"/>
          </w:tcPr>
          <w:p w14:paraId="08AA945B"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06440476"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28545738" w14:textId="77777777" w:rsidTr="00B76DE2">
        <w:trPr>
          <w:trHeight w:val="603"/>
        </w:trPr>
        <w:tc>
          <w:tcPr>
            <w:tcW w:w="508" w:type="pct"/>
            <w:vAlign w:val="center"/>
          </w:tcPr>
          <w:p w14:paraId="171EB33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38</w:t>
            </w:r>
          </w:p>
        </w:tc>
        <w:tc>
          <w:tcPr>
            <w:tcW w:w="2764" w:type="pct"/>
            <w:vAlign w:val="center"/>
          </w:tcPr>
          <w:p w14:paraId="00E8FE88"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交换机</w:t>
            </w:r>
          </w:p>
        </w:tc>
        <w:tc>
          <w:tcPr>
            <w:tcW w:w="1084" w:type="pct"/>
            <w:vAlign w:val="center"/>
          </w:tcPr>
          <w:p w14:paraId="05794BC0"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（台</w:t>
            </w:r>
            <w:r w:rsidRPr="00B30AF4">
              <w:rPr>
                <w:rFonts w:ascii="宋体" w:eastAsia="宋体" w:hAnsi="宋体"/>
                <w:szCs w:val="21"/>
              </w:rPr>
              <w:t>）</w:t>
            </w:r>
          </w:p>
        </w:tc>
        <w:tc>
          <w:tcPr>
            <w:tcW w:w="644" w:type="pct"/>
            <w:vAlign w:val="center"/>
          </w:tcPr>
          <w:p w14:paraId="6F443FE6"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065F131A" w14:textId="77777777" w:rsidTr="00B76DE2">
        <w:trPr>
          <w:trHeight w:val="603"/>
        </w:trPr>
        <w:tc>
          <w:tcPr>
            <w:tcW w:w="508" w:type="pct"/>
            <w:vAlign w:val="center"/>
          </w:tcPr>
          <w:p w14:paraId="46A2C45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39</w:t>
            </w:r>
          </w:p>
        </w:tc>
        <w:tc>
          <w:tcPr>
            <w:tcW w:w="2764" w:type="pct"/>
            <w:vAlign w:val="center"/>
          </w:tcPr>
          <w:p w14:paraId="3AA2C82C"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网络机柜</w:t>
            </w:r>
          </w:p>
        </w:tc>
        <w:tc>
          <w:tcPr>
            <w:tcW w:w="1084" w:type="pct"/>
            <w:vAlign w:val="center"/>
          </w:tcPr>
          <w:p w14:paraId="11E6193A"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（个</w:t>
            </w:r>
            <w:r w:rsidRPr="00B30AF4">
              <w:rPr>
                <w:rFonts w:ascii="宋体" w:eastAsia="宋体" w:hAnsi="宋体"/>
                <w:szCs w:val="21"/>
              </w:rPr>
              <w:t>）</w:t>
            </w:r>
          </w:p>
        </w:tc>
        <w:tc>
          <w:tcPr>
            <w:tcW w:w="644" w:type="pct"/>
            <w:vAlign w:val="center"/>
          </w:tcPr>
          <w:p w14:paraId="35C94B6B"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0F346355" w14:textId="77777777" w:rsidTr="00B76DE2">
        <w:trPr>
          <w:trHeight w:val="603"/>
        </w:trPr>
        <w:tc>
          <w:tcPr>
            <w:tcW w:w="508" w:type="pct"/>
            <w:vAlign w:val="center"/>
          </w:tcPr>
          <w:p w14:paraId="086C8E0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40</w:t>
            </w:r>
          </w:p>
        </w:tc>
        <w:tc>
          <w:tcPr>
            <w:tcW w:w="2764" w:type="pct"/>
            <w:vAlign w:val="center"/>
          </w:tcPr>
          <w:p w14:paraId="163FFC9E"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功放音响话筒</w:t>
            </w:r>
          </w:p>
        </w:tc>
        <w:tc>
          <w:tcPr>
            <w:tcW w:w="1084" w:type="pct"/>
            <w:vAlign w:val="center"/>
          </w:tcPr>
          <w:p w14:paraId="2FCB0155"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6140D4E6"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2878FD64" w14:textId="77777777" w:rsidTr="00B76DE2">
        <w:trPr>
          <w:trHeight w:val="603"/>
        </w:trPr>
        <w:tc>
          <w:tcPr>
            <w:tcW w:w="508" w:type="pct"/>
            <w:vAlign w:val="center"/>
          </w:tcPr>
          <w:p w14:paraId="67D37D4E"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41</w:t>
            </w:r>
          </w:p>
        </w:tc>
        <w:tc>
          <w:tcPr>
            <w:tcW w:w="2764" w:type="pct"/>
            <w:vAlign w:val="center"/>
          </w:tcPr>
          <w:p w14:paraId="089B144B"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教师桌椅</w:t>
            </w:r>
          </w:p>
        </w:tc>
        <w:tc>
          <w:tcPr>
            <w:tcW w:w="1084" w:type="pct"/>
            <w:vAlign w:val="center"/>
          </w:tcPr>
          <w:p w14:paraId="406623CA"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73DE0BD6"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3593C2EA" w14:textId="77777777" w:rsidTr="00B76DE2">
        <w:trPr>
          <w:trHeight w:val="603"/>
        </w:trPr>
        <w:tc>
          <w:tcPr>
            <w:tcW w:w="508" w:type="pct"/>
            <w:vAlign w:val="center"/>
          </w:tcPr>
          <w:p w14:paraId="449DA77D"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42</w:t>
            </w:r>
          </w:p>
        </w:tc>
        <w:tc>
          <w:tcPr>
            <w:tcW w:w="2764" w:type="pct"/>
            <w:vAlign w:val="center"/>
          </w:tcPr>
          <w:p w14:paraId="04FCAF31"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学生桌椅</w:t>
            </w:r>
          </w:p>
        </w:tc>
        <w:tc>
          <w:tcPr>
            <w:tcW w:w="1084" w:type="pct"/>
            <w:vAlign w:val="center"/>
          </w:tcPr>
          <w:p w14:paraId="6CD98F70"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5</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260F5745"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438BAFE4" w14:textId="77777777" w:rsidTr="00B76DE2">
        <w:trPr>
          <w:trHeight w:val="603"/>
        </w:trPr>
        <w:tc>
          <w:tcPr>
            <w:tcW w:w="508" w:type="pct"/>
            <w:vAlign w:val="center"/>
          </w:tcPr>
          <w:p w14:paraId="00A9647A"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43</w:t>
            </w:r>
          </w:p>
        </w:tc>
        <w:tc>
          <w:tcPr>
            <w:tcW w:w="2764" w:type="pct"/>
            <w:vAlign w:val="center"/>
          </w:tcPr>
          <w:p w14:paraId="3DCFDECD"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hint="eastAsia"/>
                <w:szCs w:val="21"/>
              </w:rPr>
              <w:t>天花吊顶</w:t>
            </w:r>
          </w:p>
        </w:tc>
        <w:tc>
          <w:tcPr>
            <w:tcW w:w="1084" w:type="pct"/>
            <w:vAlign w:val="center"/>
          </w:tcPr>
          <w:p w14:paraId="6AA3365C"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120</w:t>
            </w:r>
            <w:r w:rsidRPr="00B30AF4">
              <w:rPr>
                <w:rFonts w:ascii="宋体" w:eastAsia="宋体" w:hAnsi="宋体" w:hint="eastAsia"/>
                <w:szCs w:val="21"/>
              </w:rPr>
              <w:t>（</w:t>
            </w:r>
            <w:r w:rsidRPr="00B30AF4">
              <w:rPr>
                <w:rFonts w:ascii="宋体" w:eastAsia="宋体" w:hAnsi="宋体"/>
                <w:szCs w:val="21"/>
              </w:rPr>
              <w:t>m²）</w:t>
            </w:r>
          </w:p>
        </w:tc>
        <w:tc>
          <w:tcPr>
            <w:tcW w:w="644" w:type="pct"/>
            <w:vAlign w:val="center"/>
          </w:tcPr>
          <w:p w14:paraId="71181287"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227BC9CD" w14:textId="77777777" w:rsidTr="00B76DE2">
        <w:trPr>
          <w:trHeight w:val="603"/>
        </w:trPr>
        <w:tc>
          <w:tcPr>
            <w:tcW w:w="508" w:type="pct"/>
            <w:vAlign w:val="center"/>
          </w:tcPr>
          <w:p w14:paraId="60E79891"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44</w:t>
            </w:r>
          </w:p>
        </w:tc>
        <w:tc>
          <w:tcPr>
            <w:tcW w:w="2764" w:type="pct"/>
            <w:vAlign w:val="center"/>
          </w:tcPr>
          <w:p w14:paraId="1185D7D4"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地面改造</w:t>
            </w:r>
          </w:p>
        </w:tc>
        <w:tc>
          <w:tcPr>
            <w:tcW w:w="1084" w:type="pct"/>
            <w:vAlign w:val="center"/>
          </w:tcPr>
          <w:p w14:paraId="56B58C5F"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120</w:t>
            </w:r>
            <w:r w:rsidRPr="00B30AF4">
              <w:rPr>
                <w:rFonts w:ascii="宋体" w:eastAsia="宋体" w:hAnsi="宋体" w:hint="eastAsia"/>
                <w:szCs w:val="21"/>
              </w:rPr>
              <w:t>（</w:t>
            </w:r>
            <w:r w:rsidRPr="00B30AF4">
              <w:rPr>
                <w:rFonts w:ascii="宋体" w:eastAsia="宋体" w:hAnsi="宋体"/>
                <w:szCs w:val="21"/>
              </w:rPr>
              <w:t>m²）</w:t>
            </w:r>
          </w:p>
        </w:tc>
        <w:tc>
          <w:tcPr>
            <w:tcW w:w="644" w:type="pct"/>
            <w:vAlign w:val="center"/>
          </w:tcPr>
          <w:p w14:paraId="0D2A1532"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55638A2E" w14:textId="77777777" w:rsidTr="00B76DE2">
        <w:trPr>
          <w:trHeight w:val="603"/>
        </w:trPr>
        <w:tc>
          <w:tcPr>
            <w:tcW w:w="508" w:type="pct"/>
            <w:vAlign w:val="center"/>
          </w:tcPr>
          <w:p w14:paraId="01F97E84"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45</w:t>
            </w:r>
          </w:p>
        </w:tc>
        <w:tc>
          <w:tcPr>
            <w:tcW w:w="2764" w:type="pct"/>
            <w:vAlign w:val="center"/>
          </w:tcPr>
          <w:p w14:paraId="072780E2"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墙面改造</w:t>
            </w:r>
          </w:p>
        </w:tc>
        <w:tc>
          <w:tcPr>
            <w:tcW w:w="1084" w:type="pct"/>
            <w:vAlign w:val="center"/>
          </w:tcPr>
          <w:p w14:paraId="1188140E"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47244478"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7FA075D0" w14:textId="77777777" w:rsidTr="00B76DE2">
        <w:trPr>
          <w:trHeight w:val="603"/>
        </w:trPr>
        <w:tc>
          <w:tcPr>
            <w:tcW w:w="508" w:type="pct"/>
            <w:vAlign w:val="center"/>
          </w:tcPr>
          <w:p w14:paraId="66B8F7B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46</w:t>
            </w:r>
          </w:p>
        </w:tc>
        <w:tc>
          <w:tcPr>
            <w:tcW w:w="2764" w:type="pct"/>
            <w:vAlign w:val="center"/>
          </w:tcPr>
          <w:p w14:paraId="5FF5C4CB"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实验室防火门</w:t>
            </w:r>
          </w:p>
        </w:tc>
        <w:tc>
          <w:tcPr>
            <w:tcW w:w="1084" w:type="pct"/>
            <w:vAlign w:val="center"/>
          </w:tcPr>
          <w:p w14:paraId="728B9502"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2</w:t>
            </w:r>
            <w:r w:rsidRPr="00B30AF4">
              <w:rPr>
                <w:rFonts w:ascii="宋体" w:eastAsia="宋体" w:hAnsi="宋体" w:hint="eastAsia"/>
                <w:szCs w:val="21"/>
              </w:rPr>
              <w:t>（套</w:t>
            </w:r>
            <w:r w:rsidRPr="00B30AF4">
              <w:rPr>
                <w:rFonts w:ascii="宋体" w:eastAsia="宋体" w:hAnsi="宋体"/>
                <w:szCs w:val="21"/>
              </w:rPr>
              <w:t>）</w:t>
            </w:r>
          </w:p>
        </w:tc>
        <w:tc>
          <w:tcPr>
            <w:tcW w:w="644" w:type="pct"/>
            <w:vAlign w:val="center"/>
          </w:tcPr>
          <w:p w14:paraId="0BB025A2"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4366695A" w14:textId="77777777" w:rsidTr="00B76DE2">
        <w:trPr>
          <w:trHeight w:val="603"/>
        </w:trPr>
        <w:tc>
          <w:tcPr>
            <w:tcW w:w="508" w:type="pct"/>
            <w:vAlign w:val="center"/>
          </w:tcPr>
          <w:p w14:paraId="49D4B515"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47</w:t>
            </w:r>
          </w:p>
        </w:tc>
        <w:tc>
          <w:tcPr>
            <w:tcW w:w="2764" w:type="pct"/>
            <w:vAlign w:val="center"/>
          </w:tcPr>
          <w:p w14:paraId="5C26905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艺术窗帘</w:t>
            </w:r>
          </w:p>
        </w:tc>
        <w:tc>
          <w:tcPr>
            <w:tcW w:w="1084" w:type="pct"/>
            <w:vAlign w:val="center"/>
          </w:tcPr>
          <w:p w14:paraId="4E7D55B8"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6</w:t>
            </w:r>
            <w:r w:rsidRPr="00B30AF4">
              <w:rPr>
                <w:rFonts w:ascii="宋体" w:eastAsia="宋体" w:hAnsi="宋体" w:hint="eastAsia"/>
                <w:szCs w:val="21"/>
              </w:rPr>
              <w:t>（个</w:t>
            </w:r>
            <w:r w:rsidRPr="00B30AF4">
              <w:rPr>
                <w:rFonts w:ascii="宋体" w:eastAsia="宋体" w:hAnsi="宋体"/>
                <w:szCs w:val="21"/>
              </w:rPr>
              <w:t>）</w:t>
            </w:r>
          </w:p>
        </w:tc>
        <w:tc>
          <w:tcPr>
            <w:tcW w:w="644" w:type="pct"/>
            <w:vAlign w:val="center"/>
          </w:tcPr>
          <w:p w14:paraId="0B186EFC"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17FBDFAB" w14:textId="77777777" w:rsidTr="00B76DE2">
        <w:trPr>
          <w:trHeight w:val="603"/>
        </w:trPr>
        <w:tc>
          <w:tcPr>
            <w:tcW w:w="508" w:type="pct"/>
            <w:vAlign w:val="center"/>
          </w:tcPr>
          <w:p w14:paraId="4AE47730"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48</w:t>
            </w:r>
          </w:p>
        </w:tc>
        <w:tc>
          <w:tcPr>
            <w:tcW w:w="2764" w:type="pct"/>
            <w:vAlign w:val="center"/>
          </w:tcPr>
          <w:p w14:paraId="2EB0B2C8"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入墙式电源配电箱</w:t>
            </w:r>
          </w:p>
        </w:tc>
        <w:tc>
          <w:tcPr>
            <w:tcW w:w="1084" w:type="pct"/>
            <w:vAlign w:val="center"/>
          </w:tcPr>
          <w:p w14:paraId="4BC78184"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（个</w:t>
            </w:r>
            <w:r w:rsidRPr="00B30AF4">
              <w:rPr>
                <w:rFonts w:ascii="宋体" w:eastAsia="宋体" w:hAnsi="宋体"/>
                <w:szCs w:val="21"/>
              </w:rPr>
              <w:t>）</w:t>
            </w:r>
          </w:p>
        </w:tc>
        <w:tc>
          <w:tcPr>
            <w:tcW w:w="644" w:type="pct"/>
            <w:vAlign w:val="center"/>
          </w:tcPr>
          <w:p w14:paraId="568DC643"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437A336A" w14:textId="77777777" w:rsidTr="00B76DE2">
        <w:trPr>
          <w:trHeight w:val="603"/>
        </w:trPr>
        <w:tc>
          <w:tcPr>
            <w:tcW w:w="508" w:type="pct"/>
            <w:vAlign w:val="center"/>
          </w:tcPr>
          <w:p w14:paraId="34C0691B"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49</w:t>
            </w:r>
          </w:p>
        </w:tc>
        <w:tc>
          <w:tcPr>
            <w:tcW w:w="2764" w:type="pct"/>
            <w:vAlign w:val="center"/>
          </w:tcPr>
          <w:p w14:paraId="3FDEAAFF"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照明灯具</w:t>
            </w:r>
          </w:p>
        </w:tc>
        <w:tc>
          <w:tcPr>
            <w:tcW w:w="1084" w:type="pct"/>
            <w:vAlign w:val="center"/>
          </w:tcPr>
          <w:p w14:paraId="5C52D6AC"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02AD0A8B"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29586863" w14:textId="77777777" w:rsidTr="00B76DE2">
        <w:trPr>
          <w:trHeight w:val="603"/>
        </w:trPr>
        <w:tc>
          <w:tcPr>
            <w:tcW w:w="508" w:type="pct"/>
            <w:vAlign w:val="center"/>
          </w:tcPr>
          <w:p w14:paraId="421336D6"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50</w:t>
            </w:r>
          </w:p>
        </w:tc>
        <w:tc>
          <w:tcPr>
            <w:tcW w:w="2764" w:type="pct"/>
            <w:vAlign w:val="center"/>
          </w:tcPr>
          <w:p w14:paraId="7F97874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强电改造</w:t>
            </w:r>
          </w:p>
        </w:tc>
        <w:tc>
          <w:tcPr>
            <w:tcW w:w="1084" w:type="pct"/>
            <w:vAlign w:val="center"/>
          </w:tcPr>
          <w:p w14:paraId="732EBEFB"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349A9524"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3E34E4FF" w14:textId="77777777" w:rsidTr="00B76DE2">
        <w:trPr>
          <w:trHeight w:val="603"/>
        </w:trPr>
        <w:tc>
          <w:tcPr>
            <w:tcW w:w="508" w:type="pct"/>
            <w:vAlign w:val="center"/>
          </w:tcPr>
          <w:p w14:paraId="3FA95D6E"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51</w:t>
            </w:r>
          </w:p>
        </w:tc>
        <w:tc>
          <w:tcPr>
            <w:tcW w:w="2764" w:type="pct"/>
            <w:vAlign w:val="center"/>
          </w:tcPr>
          <w:p w14:paraId="37371A1A"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弱电布线</w:t>
            </w:r>
          </w:p>
        </w:tc>
        <w:tc>
          <w:tcPr>
            <w:tcW w:w="1084" w:type="pct"/>
            <w:vAlign w:val="center"/>
          </w:tcPr>
          <w:p w14:paraId="57F13B40"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70A327A5"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2B72CAC0" w14:textId="77777777" w:rsidTr="00B76DE2">
        <w:trPr>
          <w:trHeight w:val="603"/>
        </w:trPr>
        <w:tc>
          <w:tcPr>
            <w:tcW w:w="508" w:type="pct"/>
            <w:vAlign w:val="center"/>
          </w:tcPr>
          <w:p w14:paraId="0E41CE73"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52</w:t>
            </w:r>
          </w:p>
        </w:tc>
        <w:tc>
          <w:tcPr>
            <w:tcW w:w="2764" w:type="pct"/>
            <w:vAlign w:val="center"/>
          </w:tcPr>
          <w:p w14:paraId="616766CE"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拆除垃圾清运保洁</w:t>
            </w:r>
          </w:p>
        </w:tc>
        <w:tc>
          <w:tcPr>
            <w:tcW w:w="1084" w:type="pct"/>
            <w:vAlign w:val="center"/>
          </w:tcPr>
          <w:p w14:paraId="56DFE65E"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13A13B76"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r w:rsidR="00B76DE2" w:rsidRPr="00B30AF4" w14:paraId="5632E7C2" w14:textId="77777777" w:rsidTr="00B76DE2">
        <w:trPr>
          <w:trHeight w:val="603"/>
        </w:trPr>
        <w:tc>
          <w:tcPr>
            <w:tcW w:w="508" w:type="pct"/>
            <w:vAlign w:val="center"/>
          </w:tcPr>
          <w:p w14:paraId="6DD8FA05" w14:textId="77777777" w:rsidR="00B76DE2" w:rsidRPr="00B30AF4" w:rsidRDefault="00B76DE2" w:rsidP="00EB484F">
            <w:pPr>
              <w:pStyle w:val="afa"/>
              <w:spacing w:before="0" w:line="360" w:lineRule="auto"/>
              <w:ind w:left="0" w:firstLine="0"/>
              <w:contextualSpacing/>
              <w:jc w:val="center"/>
              <w:rPr>
                <w:bCs/>
                <w:sz w:val="21"/>
                <w:szCs w:val="21"/>
                <w:lang w:eastAsia="zh-CN"/>
              </w:rPr>
            </w:pPr>
            <w:r w:rsidRPr="00B30AF4">
              <w:rPr>
                <w:rFonts w:hint="eastAsia"/>
                <w:bCs/>
                <w:sz w:val="21"/>
                <w:szCs w:val="21"/>
                <w:lang w:eastAsia="zh-CN"/>
              </w:rPr>
              <w:t>1-</w:t>
            </w:r>
            <w:r w:rsidRPr="00B30AF4">
              <w:rPr>
                <w:bCs/>
                <w:sz w:val="21"/>
                <w:szCs w:val="21"/>
                <w:lang w:eastAsia="zh-CN"/>
              </w:rPr>
              <w:t>53</w:t>
            </w:r>
          </w:p>
        </w:tc>
        <w:tc>
          <w:tcPr>
            <w:tcW w:w="2764" w:type="pct"/>
            <w:vAlign w:val="center"/>
          </w:tcPr>
          <w:p w14:paraId="6C44808C" w14:textId="77777777" w:rsidR="00B76DE2" w:rsidRPr="00B30AF4" w:rsidRDefault="00B76DE2" w:rsidP="00EB484F">
            <w:pPr>
              <w:spacing w:line="360" w:lineRule="auto"/>
              <w:contextualSpacing/>
              <w:jc w:val="center"/>
              <w:rPr>
                <w:rFonts w:ascii="宋体" w:eastAsia="宋体" w:hAnsi="宋体"/>
                <w:szCs w:val="21"/>
              </w:rPr>
            </w:pPr>
            <w:r w:rsidRPr="00B30AF4">
              <w:rPr>
                <w:rFonts w:ascii="宋体" w:eastAsia="宋体" w:hAnsi="宋体" w:hint="eastAsia"/>
                <w:szCs w:val="21"/>
              </w:rPr>
              <w:t>文化墙建设</w:t>
            </w:r>
          </w:p>
        </w:tc>
        <w:tc>
          <w:tcPr>
            <w:tcW w:w="1084" w:type="pct"/>
            <w:vAlign w:val="center"/>
          </w:tcPr>
          <w:p w14:paraId="1B0476F1" w14:textId="77777777" w:rsidR="00B76DE2" w:rsidRPr="00B30AF4" w:rsidRDefault="00B76DE2" w:rsidP="00EB484F">
            <w:pPr>
              <w:spacing w:line="360" w:lineRule="auto"/>
              <w:contextualSpacing/>
              <w:jc w:val="center"/>
              <w:rPr>
                <w:rFonts w:ascii="宋体" w:eastAsia="宋体" w:hAnsi="宋体"/>
                <w:color w:val="000000"/>
                <w:szCs w:val="21"/>
              </w:rPr>
            </w:pPr>
            <w:r w:rsidRPr="00B30AF4">
              <w:rPr>
                <w:rFonts w:ascii="宋体" w:eastAsia="宋体" w:hAnsi="宋体"/>
                <w:szCs w:val="21"/>
              </w:rPr>
              <w:t>1</w:t>
            </w:r>
            <w:r w:rsidRPr="00B30AF4">
              <w:rPr>
                <w:rFonts w:ascii="宋体" w:eastAsia="宋体" w:hAnsi="宋体" w:hint="eastAsia"/>
                <w:szCs w:val="21"/>
              </w:rPr>
              <w:t>（项</w:t>
            </w:r>
            <w:r w:rsidRPr="00B30AF4">
              <w:rPr>
                <w:rFonts w:ascii="宋体" w:eastAsia="宋体" w:hAnsi="宋体"/>
                <w:szCs w:val="21"/>
              </w:rPr>
              <w:t>）</w:t>
            </w:r>
          </w:p>
        </w:tc>
        <w:tc>
          <w:tcPr>
            <w:tcW w:w="644" w:type="pct"/>
            <w:vAlign w:val="center"/>
          </w:tcPr>
          <w:p w14:paraId="4B033C73" w14:textId="77777777" w:rsidR="00B76DE2" w:rsidRPr="00B30AF4" w:rsidRDefault="00B76DE2" w:rsidP="00EB484F">
            <w:pPr>
              <w:spacing w:line="360" w:lineRule="auto"/>
              <w:contextualSpacing/>
              <w:jc w:val="center"/>
              <w:rPr>
                <w:rFonts w:ascii="宋体" w:eastAsia="宋体" w:hAnsi="宋体"/>
                <w:bCs/>
                <w:szCs w:val="21"/>
              </w:rPr>
            </w:pPr>
            <w:r w:rsidRPr="00B30AF4">
              <w:rPr>
                <w:rFonts w:ascii="宋体" w:eastAsia="宋体" w:hAnsi="宋体" w:hint="eastAsia"/>
                <w:bCs/>
                <w:szCs w:val="21"/>
              </w:rPr>
              <w:t>否</w:t>
            </w:r>
          </w:p>
        </w:tc>
      </w:tr>
    </w:tbl>
    <w:p w14:paraId="6CDFC14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附表一：</w:t>
      </w:r>
      <w:r w:rsidRPr="00B30AF4">
        <w:rPr>
          <w:rFonts w:ascii="宋体" w:eastAsia="宋体" w:hAnsi="宋体" w:hint="eastAsia"/>
          <w:b/>
          <w:szCs w:val="21"/>
        </w:rPr>
        <w:t>3D渲染处理节点</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2"/>
        <w:gridCol w:w="7093"/>
      </w:tblGrid>
      <w:tr w:rsidR="00B76DE2" w:rsidRPr="00B30AF4" w14:paraId="4B803347" w14:textId="77777777" w:rsidTr="00EB484F">
        <w:trPr>
          <w:trHeight w:val="20"/>
        </w:trPr>
        <w:tc>
          <w:tcPr>
            <w:tcW w:w="429" w:type="pct"/>
            <w:vAlign w:val="center"/>
          </w:tcPr>
          <w:p w14:paraId="5F060C7E" w14:textId="77777777" w:rsidR="00B76DE2" w:rsidRPr="00B30AF4" w:rsidRDefault="00B76DE2" w:rsidP="00EB484F">
            <w:pPr>
              <w:widowControl/>
              <w:spacing w:line="360" w:lineRule="auto"/>
              <w:contextualSpacing/>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vAlign w:val="center"/>
          </w:tcPr>
          <w:p w14:paraId="061A2B66" w14:textId="77777777" w:rsidR="00B76DE2" w:rsidRPr="00B30AF4" w:rsidRDefault="00B76DE2" w:rsidP="00EB484F">
            <w:pPr>
              <w:widowControl/>
              <w:spacing w:line="360" w:lineRule="auto"/>
              <w:contextualSpacing/>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vAlign w:val="center"/>
          </w:tcPr>
          <w:p w14:paraId="34FF9191" w14:textId="77777777" w:rsidR="00B76DE2" w:rsidRPr="00B30AF4" w:rsidRDefault="00B76DE2" w:rsidP="00EB484F">
            <w:pPr>
              <w:widowControl/>
              <w:spacing w:line="360" w:lineRule="auto"/>
              <w:contextualSpacing/>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425A8D9C" w14:textId="77777777" w:rsidTr="00EB484F">
        <w:trPr>
          <w:trHeight w:val="536"/>
        </w:trPr>
        <w:tc>
          <w:tcPr>
            <w:tcW w:w="429" w:type="pct"/>
            <w:vAlign w:val="center"/>
          </w:tcPr>
          <w:p w14:paraId="103C0F33" w14:textId="77777777" w:rsidR="00B76DE2" w:rsidRPr="00B30AF4"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6B1FDA49" w14:textId="77777777" w:rsidR="00B76DE2" w:rsidRPr="00B30AF4" w:rsidRDefault="00B76DE2" w:rsidP="00EB484F">
            <w:pPr>
              <w:numPr>
                <w:ilvl w:val="0"/>
                <w:numId w:val="1"/>
              </w:numPr>
              <w:spacing w:line="360" w:lineRule="auto"/>
              <w:ind w:left="0" w:firstLine="0"/>
              <w:contextualSpacing/>
              <w:rPr>
                <w:rFonts w:ascii="宋体" w:eastAsia="宋体" w:hAnsi="宋体" w:cs="宋体"/>
                <w:b/>
                <w:bCs/>
                <w:kern w:val="0"/>
                <w:szCs w:val="21"/>
              </w:rPr>
            </w:pPr>
          </w:p>
        </w:tc>
        <w:tc>
          <w:tcPr>
            <w:tcW w:w="4280" w:type="pct"/>
            <w:vAlign w:val="center"/>
          </w:tcPr>
          <w:tbl>
            <w:tblPr>
              <w:tblW w:w="5000" w:type="pct"/>
              <w:jc w:val="center"/>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25"/>
              <w:gridCol w:w="504"/>
              <w:gridCol w:w="763"/>
              <w:gridCol w:w="1283"/>
              <w:gridCol w:w="3792"/>
            </w:tblGrid>
            <w:tr w:rsidR="00B76DE2" w:rsidRPr="00B30AF4" w14:paraId="5C2E7997" w14:textId="77777777" w:rsidTr="00EB484F">
              <w:trPr>
                <w:trHeight w:val="20"/>
                <w:jc w:val="center"/>
              </w:trPr>
              <w:tc>
                <w:tcPr>
                  <w:tcW w:w="38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0061CA7"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序号</w:t>
                  </w:r>
                </w:p>
              </w:tc>
              <w:tc>
                <w:tcPr>
                  <w:tcW w:w="368"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5860F81"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指标分类</w:t>
                  </w:r>
                </w:p>
              </w:tc>
              <w:tc>
                <w:tcPr>
                  <w:tcW w:w="556"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30DA3BA"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一级指标</w:t>
                  </w:r>
                </w:p>
              </w:tc>
              <w:tc>
                <w:tcPr>
                  <w:tcW w:w="935"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7D4EE491"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二级指标</w:t>
                  </w:r>
                </w:p>
              </w:tc>
              <w:tc>
                <w:tcPr>
                  <w:tcW w:w="2760"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56A39240"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具体技术</w:t>
                  </w:r>
                  <w:r w:rsidRPr="00B30AF4">
                    <w:rPr>
                      <w:rFonts w:ascii="宋体" w:eastAsia="宋体" w:hAnsi="宋体" w:hint="default"/>
                      <w:b/>
                      <w:bCs/>
                      <w:sz w:val="21"/>
                      <w:szCs w:val="21"/>
                    </w:rPr>
                    <w:t>(</w:t>
                  </w:r>
                  <w:r w:rsidRPr="00B30AF4">
                    <w:rPr>
                      <w:rFonts w:ascii="宋体" w:eastAsia="宋体" w:hAnsi="宋体"/>
                      <w:b/>
                      <w:bCs/>
                      <w:sz w:val="21"/>
                      <w:szCs w:val="21"/>
                    </w:rPr>
                    <w:t>参数</w:t>
                  </w:r>
                  <w:r w:rsidRPr="00B30AF4">
                    <w:rPr>
                      <w:rFonts w:ascii="宋体" w:eastAsia="宋体" w:hAnsi="宋体" w:hint="default"/>
                      <w:b/>
                      <w:bCs/>
                      <w:sz w:val="21"/>
                      <w:szCs w:val="21"/>
                    </w:rPr>
                    <w:t>)</w:t>
                  </w:r>
                  <w:r w:rsidRPr="00B30AF4">
                    <w:rPr>
                      <w:rFonts w:ascii="宋体" w:eastAsia="宋体" w:hAnsi="宋体"/>
                      <w:b/>
                      <w:bCs/>
                      <w:sz w:val="21"/>
                      <w:szCs w:val="21"/>
                    </w:rPr>
                    <w:t>要求</w:t>
                  </w:r>
                </w:p>
              </w:tc>
            </w:tr>
            <w:tr w:rsidR="00B76DE2" w:rsidRPr="00B30AF4" w14:paraId="46712DF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FB75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2DBE71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393E571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79F19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信息</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DB3FD10"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hint="default"/>
                      <w:sz w:val="21"/>
                      <w:szCs w:val="21"/>
                      <w:lang w:eastAsia="zh-CN"/>
                    </w:rPr>
                    <w:t>CPU</w:t>
                  </w:r>
                  <w:r w:rsidRPr="00B30AF4">
                    <w:rPr>
                      <w:rFonts w:ascii="宋体" w:eastAsia="宋体" w:hAnsi="宋体"/>
                      <w:sz w:val="21"/>
                      <w:szCs w:val="21"/>
                      <w:lang w:eastAsia="zh-CN"/>
                    </w:rPr>
                    <w:t>数量：</w:t>
                  </w:r>
                  <w:r w:rsidRPr="00B30AF4">
                    <w:rPr>
                      <w:rFonts w:ascii="宋体" w:eastAsia="宋体" w:hAnsi="宋体"/>
                      <w:sz w:val="21"/>
                      <w:szCs w:val="21"/>
                    </w:rPr>
                    <w:t>≥</w:t>
                  </w:r>
                  <w:r w:rsidRPr="00B30AF4">
                    <w:rPr>
                      <w:rFonts w:ascii="宋体" w:eastAsia="宋体" w:hAnsi="宋体" w:hint="default"/>
                      <w:sz w:val="21"/>
                      <w:szCs w:val="21"/>
                      <w:lang w:eastAsia="zh-CN"/>
                    </w:rPr>
                    <w:t>2</w:t>
                  </w:r>
                </w:p>
                <w:p w14:paraId="1D000A9C"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单颗</w:t>
                  </w:r>
                  <w:r w:rsidRPr="00B30AF4">
                    <w:rPr>
                      <w:rFonts w:ascii="宋体" w:eastAsia="宋体" w:hAnsi="宋体" w:hint="default"/>
                      <w:sz w:val="21"/>
                      <w:szCs w:val="21"/>
                      <w:lang w:eastAsia="zh-CN"/>
                    </w:rPr>
                    <w:t>CPU</w:t>
                  </w:r>
                  <w:r w:rsidRPr="00B30AF4">
                    <w:rPr>
                      <w:rFonts w:ascii="宋体" w:eastAsia="宋体" w:hAnsi="宋体"/>
                      <w:sz w:val="21"/>
                      <w:szCs w:val="21"/>
                    </w:rPr>
                    <w:t>物理核心数</w:t>
                  </w:r>
                  <w:r w:rsidRPr="00B30AF4">
                    <w:rPr>
                      <w:rFonts w:ascii="宋体" w:eastAsia="宋体" w:hAnsi="宋体" w:hint="default"/>
                      <w:sz w:val="21"/>
                      <w:szCs w:val="21"/>
                      <w:lang w:eastAsia="zh-CN"/>
                    </w:rPr>
                    <w:t xml:space="preserve">: </w:t>
                  </w:r>
                  <w:r w:rsidRPr="00B30AF4">
                    <w:rPr>
                      <w:rFonts w:ascii="宋体" w:eastAsia="宋体" w:hAnsi="宋体"/>
                      <w:sz w:val="21"/>
                      <w:szCs w:val="21"/>
                    </w:rPr>
                    <w:t>≥</w:t>
                  </w:r>
                  <w:r w:rsidRPr="00B30AF4">
                    <w:rPr>
                      <w:rFonts w:ascii="宋体" w:eastAsia="宋体" w:hAnsi="宋体" w:hint="default"/>
                      <w:sz w:val="21"/>
                      <w:szCs w:val="21"/>
                      <w:lang w:eastAsia="zh-CN"/>
                    </w:rPr>
                    <w:t xml:space="preserve">8; </w:t>
                  </w:r>
                </w:p>
                <w:p w14:paraId="25A3B4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单颗</w:t>
                  </w:r>
                  <w:r w:rsidRPr="00B30AF4">
                    <w:rPr>
                      <w:rFonts w:ascii="宋体" w:eastAsia="宋体" w:hAnsi="宋体" w:hint="default"/>
                      <w:sz w:val="21"/>
                      <w:szCs w:val="21"/>
                      <w:lang w:eastAsia="zh-CN"/>
                    </w:rPr>
                    <w:t>CPU(</w:t>
                  </w:r>
                  <w:r w:rsidRPr="00B30AF4">
                    <w:rPr>
                      <w:rFonts w:ascii="宋体" w:eastAsia="宋体" w:hAnsi="宋体"/>
                      <w:sz w:val="21"/>
                      <w:szCs w:val="21"/>
                      <w:lang w:eastAsia="zh-CN"/>
                    </w:rPr>
                    <w:t>性能核）基本频率</w:t>
                  </w:r>
                  <w:r w:rsidRPr="00B30AF4">
                    <w:rPr>
                      <w:rFonts w:ascii="宋体" w:eastAsia="宋体" w:hAnsi="宋体" w:hint="default"/>
                      <w:sz w:val="21"/>
                      <w:szCs w:val="21"/>
                      <w:lang w:eastAsia="zh-CN"/>
                    </w:rPr>
                    <w:t>:</w:t>
                  </w:r>
                  <w:r w:rsidRPr="00B30AF4">
                    <w:rPr>
                      <w:rFonts w:ascii="宋体" w:eastAsia="宋体" w:hAnsi="宋体"/>
                      <w:sz w:val="21"/>
                      <w:szCs w:val="21"/>
                    </w:rPr>
                    <w:t>≥</w:t>
                  </w:r>
                  <w:r w:rsidRPr="00B30AF4">
                    <w:rPr>
                      <w:rFonts w:ascii="宋体" w:eastAsia="宋体" w:hAnsi="宋体" w:hint="default"/>
                      <w:sz w:val="21"/>
                      <w:szCs w:val="21"/>
                      <w:lang w:eastAsia="zh-CN"/>
                    </w:rPr>
                    <w:t xml:space="preserve"> 3.7GHz</w:t>
                  </w:r>
                  <w:r w:rsidRPr="00B30AF4">
                    <w:rPr>
                      <w:rFonts w:ascii="宋体" w:eastAsia="宋体" w:hAnsi="宋体" w:hint="default"/>
                      <w:sz w:val="21"/>
                      <w:szCs w:val="21"/>
                    </w:rPr>
                    <w:t xml:space="preserve"> </w:t>
                  </w:r>
                </w:p>
                <w:p w14:paraId="1444E4D8"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单颗</w:t>
                  </w:r>
                  <w:r w:rsidRPr="00B30AF4">
                    <w:rPr>
                      <w:rFonts w:ascii="宋体" w:eastAsia="宋体" w:hAnsi="宋体" w:hint="default"/>
                      <w:sz w:val="21"/>
                      <w:szCs w:val="21"/>
                      <w:lang w:eastAsia="zh-CN"/>
                    </w:rPr>
                    <w:t>CPU</w:t>
                  </w:r>
                  <w:r w:rsidRPr="00B30AF4">
                    <w:rPr>
                      <w:rFonts w:ascii="宋体" w:eastAsia="宋体" w:hAnsi="宋体"/>
                      <w:sz w:val="21"/>
                      <w:szCs w:val="21"/>
                      <w:lang w:eastAsia="zh-CN"/>
                    </w:rPr>
                    <w:t>线程数：</w:t>
                  </w:r>
                  <w:r w:rsidRPr="00B30AF4">
                    <w:rPr>
                      <w:rFonts w:ascii="宋体" w:eastAsia="宋体" w:hAnsi="宋体"/>
                      <w:sz w:val="21"/>
                      <w:szCs w:val="21"/>
                    </w:rPr>
                    <w:t>≥</w:t>
                  </w:r>
                  <w:r w:rsidRPr="00B30AF4">
                    <w:rPr>
                      <w:rFonts w:ascii="宋体" w:eastAsia="宋体" w:hAnsi="宋体" w:hint="default"/>
                      <w:sz w:val="21"/>
                      <w:szCs w:val="21"/>
                      <w:lang w:eastAsia="zh-CN"/>
                    </w:rPr>
                    <w:t>16</w:t>
                  </w:r>
                </w:p>
                <w:p w14:paraId="320BDD8E"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单颗</w:t>
                  </w:r>
                  <w:r w:rsidRPr="00B30AF4">
                    <w:rPr>
                      <w:rFonts w:ascii="宋体" w:eastAsia="宋体" w:hAnsi="宋体" w:hint="default"/>
                      <w:sz w:val="21"/>
                      <w:szCs w:val="21"/>
                      <w:lang w:eastAsia="zh-CN"/>
                    </w:rPr>
                    <w:t>CPU</w:t>
                  </w:r>
                  <w:r w:rsidRPr="00B30AF4">
                    <w:rPr>
                      <w:rFonts w:ascii="宋体" w:eastAsia="宋体" w:hAnsi="宋体"/>
                      <w:sz w:val="21"/>
                      <w:szCs w:val="21"/>
                      <w:lang w:eastAsia="zh-CN"/>
                    </w:rPr>
                    <w:t>末级缓存：</w:t>
                  </w:r>
                  <w:r w:rsidRPr="00B30AF4">
                    <w:rPr>
                      <w:rFonts w:ascii="宋体" w:eastAsia="宋体" w:hAnsi="宋体"/>
                      <w:sz w:val="21"/>
                      <w:szCs w:val="21"/>
                    </w:rPr>
                    <w:t>≥</w:t>
                  </w:r>
                  <w:r w:rsidRPr="00B30AF4">
                    <w:rPr>
                      <w:rFonts w:ascii="宋体" w:eastAsia="宋体" w:hAnsi="宋体" w:hint="default"/>
                      <w:sz w:val="21"/>
                      <w:szCs w:val="21"/>
                      <w:lang w:eastAsia="zh-CN"/>
                    </w:rPr>
                    <w:t>22.5MB</w:t>
                  </w:r>
                </w:p>
                <w:p w14:paraId="0C3F5513"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单颗</w:t>
                  </w:r>
                  <w:r w:rsidRPr="00B30AF4">
                    <w:rPr>
                      <w:rFonts w:ascii="宋体" w:eastAsia="宋体" w:hAnsi="宋体" w:hint="default"/>
                      <w:sz w:val="21"/>
                      <w:szCs w:val="21"/>
                      <w:lang w:eastAsia="zh-CN"/>
                    </w:rPr>
                    <w:t>CPU</w:t>
                  </w:r>
                  <w:r w:rsidRPr="00B30AF4">
                    <w:rPr>
                      <w:rFonts w:ascii="宋体" w:eastAsia="宋体" w:hAnsi="宋体"/>
                      <w:sz w:val="21"/>
                      <w:szCs w:val="21"/>
                      <w:lang w:eastAsia="zh-CN"/>
                    </w:rPr>
                    <w:t>处理器基础功耗</w:t>
                  </w:r>
                  <w:r w:rsidRPr="00B30AF4">
                    <w:rPr>
                      <w:rFonts w:ascii="宋体" w:eastAsia="宋体" w:hAnsi="宋体" w:hint="default"/>
                      <w:sz w:val="21"/>
                      <w:szCs w:val="21"/>
                      <w:lang w:eastAsia="zh-CN"/>
                    </w:rPr>
                    <w:t> :</w:t>
                  </w:r>
                  <w:r w:rsidRPr="00B30AF4">
                    <w:rPr>
                      <w:rFonts w:ascii="宋体" w:eastAsia="宋体" w:hAnsi="宋体"/>
                      <w:sz w:val="21"/>
                      <w:szCs w:val="21"/>
                    </w:rPr>
                    <w:t>≥</w:t>
                  </w:r>
                  <w:r w:rsidRPr="00B30AF4">
                    <w:rPr>
                      <w:rFonts w:ascii="宋体" w:eastAsia="宋体" w:hAnsi="宋体" w:hint="default"/>
                      <w:sz w:val="21"/>
                      <w:szCs w:val="21"/>
                      <w:lang w:eastAsia="zh-CN"/>
                    </w:rPr>
                    <w:t>195W</w:t>
                  </w:r>
                </w:p>
                <w:p w14:paraId="74AF6E20"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内存最高速率：</w:t>
                  </w:r>
                  <w:r w:rsidRPr="00B30AF4">
                    <w:rPr>
                      <w:rFonts w:ascii="宋体" w:eastAsia="宋体" w:hAnsi="宋体"/>
                      <w:sz w:val="21"/>
                      <w:szCs w:val="21"/>
                    </w:rPr>
                    <w:t>≥</w:t>
                  </w:r>
                  <w:r w:rsidRPr="00B30AF4">
                    <w:rPr>
                      <w:rFonts w:ascii="宋体" w:eastAsia="宋体" w:hAnsi="宋体" w:hint="default"/>
                      <w:sz w:val="21"/>
                      <w:szCs w:val="21"/>
                      <w:lang w:eastAsia="zh-CN"/>
                    </w:rPr>
                    <w:t>DDR5 4800 MT/s</w:t>
                  </w:r>
                </w:p>
                <w:p w14:paraId="0920B29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最大内存通道数：</w:t>
                  </w:r>
                  <w:r w:rsidRPr="00B30AF4">
                    <w:rPr>
                      <w:rFonts w:ascii="宋体" w:eastAsia="宋体" w:hAnsi="宋体"/>
                      <w:sz w:val="21"/>
                      <w:szCs w:val="21"/>
                    </w:rPr>
                    <w:t>≥</w:t>
                  </w:r>
                  <w:r w:rsidRPr="00B30AF4">
                    <w:rPr>
                      <w:rFonts w:ascii="宋体" w:eastAsia="宋体" w:hAnsi="宋体" w:hint="default"/>
                      <w:sz w:val="21"/>
                      <w:szCs w:val="21"/>
                      <w:lang w:eastAsia="zh-CN"/>
                    </w:rPr>
                    <w:t>8</w:t>
                  </w:r>
                </w:p>
              </w:tc>
            </w:tr>
            <w:tr w:rsidR="00B76DE2" w:rsidRPr="00B30AF4" w14:paraId="114EB09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FC48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F770B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50410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80AE8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内存配置容量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578407D"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32</w:t>
                  </w:r>
                  <w:r w:rsidRPr="00B30AF4">
                    <w:rPr>
                      <w:rFonts w:ascii="宋体" w:eastAsia="宋体" w:hAnsi="宋体" w:hint="default"/>
                      <w:sz w:val="21"/>
                      <w:szCs w:val="21"/>
                    </w:rPr>
                    <w:t>GB</w:t>
                  </w:r>
                  <w:r w:rsidRPr="00B30AF4">
                    <w:rPr>
                      <w:rFonts w:ascii="宋体" w:eastAsia="宋体" w:hAnsi="宋体" w:hint="default"/>
                      <w:sz w:val="21"/>
                      <w:szCs w:val="21"/>
                      <w:lang w:eastAsia="zh-CN"/>
                    </w:rPr>
                    <w:t xml:space="preserve"> </w:t>
                  </w:r>
                </w:p>
              </w:tc>
            </w:tr>
            <w:tr w:rsidR="00B76DE2" w:rsidRPr="00B30AF4" w14:paraId="1966CFF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DA292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669F7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A4C32B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841C48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E1C94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DDR</w:t>
                  </w:r>
                  <w:r w:rsidRPr="00B30AF4">
                    <w:rPr>
                      <w:rFonts w:ascii="宋体" w:eastAsia="宋体" w:hAnsi="宋体" w:hint="default"/>
                      <w:sz w:val="21"/>
                      <w:szCs w:val="21"/>
                      <w:lang w:eastAsia="zh-CN"/>
                    </w:rPr>
                    <w:t>5</w:t>
                  </w:r>
                  <w:r w:rsidRPr="00B30AF4">
                    <w:rPr>
                      <w:rFonts w:ascii="宋体" w:eastAsia="宋体" w:hAnsi="宋体"/>
                      <w:sz w:val="21"/>
                      <w:szCs w:val="21"/>
                    </w:rPr>
                    <w:t>及以上内存类型</w:t>
                  </w:r>
                </w:p>
              </w:tc>
            </w:tr>
            <w:tr w:rsidR="00B76DE2" w:rsidRPr="00B30AF4" w14:paraId="0104499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451C4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E59EE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B20E07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74F7E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内存条配置数量</w:t>
                  </w:r>
                  <w:r w:rsidRPr="00B30AF4">
                    <w:rPr>
                      <w:rFonts w:ascii="宋体" w:eastAsia="宋体" w:hAnsi="宋体" w:hint="default"/>
                      <w:sz w:val="21"/>
                      <w:szCs w:val="21"/>
                    </w:rPr>
                    <w:br/>
                  </w:r>
                  <w:r w:rsidRPr="00B30AF4">
                    <w:rPr>
                      <w:rFonts w:ascii="宋体" w:eastAsia="宋体" w:hAnsi="宋体"/>
                      <w:sz w:val="21"/>
                      <w:szCs w:val="21"/>
                    </w:rPr>
                    <w:t>（板载内存不涉及）</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FA4D175"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4</w:t>
                  </w:r>
                </w:p>
              </w:tc>
            </w:tr>
            <w:tr w:rsidR="00B76DE2" w:rsidRPr="00B30AF4" w14:paraId="365DC2B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875E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w:t>
                  </w:r>
                </w:p>
                <w:p w14:paraId="1044F76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0D374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B1DF2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6E467D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主板集成模块</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371232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集成资源扩展模块、计算处理模块、音频扩展模块等，主板的互联拓扑可通过处理器或交换电路实现</w:t>
                  </w:r>
                </w:p>
              </w:tc>
            </w:tr>
            <w:tr w:rsidR="00B76DE2" w:rsidRPr="00B30AF4" w14:paraId="798952B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04C2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FA19E1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639A6B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CBD078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主板支持的</w:t>
                  </w:r>
                  <w:r w:rsidRPr="00B30AF4">
                    <w:rPr>
                      <w:rFonts w:ascii="宋体" w:eastAsia="宋体" w:hAnsi="宋体" w:hint="default"/>
                      <w:sz w:val="21"/>
                      <w:szCs w:val="21"/>
                    </w:rPr>
                    <w:t xml:space="preserve"> CPU</w:t>
                  </w:r>
                  <w:r w:rsidRPr="00B30AF4">
                    <w:rPr>
                      <w:rFonts w:ascii="宋体" w:eastAsia="宋体" w:hAnsi="宋体"/>
                      <w:sz w:val="21"/>
                      <w:szCs w:val="21"/>
                    </w:rPr>
                    <w:t>和内存情况</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AD6B277"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兼容</w:t>
                  </w:r>
                  <w:r w:rsidRPr="00B30AF4">
                    <w:rPr>
                      <w:rFonts w:ascii="宋体" w:eastAsia="宋体" w:hAnsi="宋体"/>
                      <w:sz w:val="21"/>
                      <w:szCs w:val="21"/>
                      <w:lang w:eastAsia="zh-CN"/>
                    </w:rPr>
                    <w:t>第</w:t>
                  </w:r>
                  <w:r w:rsidRPr="00B30AF4">
                    <w:rPr>
                      <w:rFonts w:ascii="宋体" w:eastAsia="宋体" w:hAnsi="宋体" w:hint="default"/>
                      <w:sz w:val="21"/>
                      <w:szCs w:val="21"/>
                      <w:lang w:eastAsia="zh-CN"/>
                    </w:rPr>
                    <w:t>4</w:t>
                  </w:r>
                  <w:r w:rsidRPr="00B30AF4">
                    <w:rPr>
                      <w:rFonts w:ascii="宋体" w:eastAsia="宋体" w:hAnsi="宋体"/>
                      <w:sz w:val="21"/>
                      <w:szCs w:val="21"/>
                      <w:lang w:eastAsia="zh-CN"/>
                    </w:rPr>
                    <w:t>代</w:t>
                  </w:r>
                  <w:r w:rsidRPr="00B30AF4">
                    <w:rPr>
                      <w:rFonts w:ascii="宋体" w:eastAsia="宋体" w:hAnsi="宋体" w:hint="default"/>
                      <w:sz w:val="21"/>
                      <w:szCs w:val="21"/>
                      <w:lang w:eastAsia="zh-CN"/>
                    </w:rPr>
                    <w:t>/5</w:t>
                  </w:r>
                  <w:r w:rsidRPr="00B30AF4">
                    <w:rPr>
                      <w:rFonts w:ascii="宋体" w:eastAsia="宋体" w:hAnsi="宋体"/>
                      <w:sz w:val="21"/>
                      <w:szCs w:val="21"/>
                      <w:lang w:eastAsia="zh-CN"/>
                    </w:rPr>
                    <w:t>代英特尔至强可扩展处理器；</w:t>
                  </w:r>
                  <w:r w:rsidRPr="00B30AF4">
                    <w:rPr>
                      <w:rFonts w:ascii="宋体" w:eastAsia="宋体" w:hAnsi="宋体"/>
                      <w:sz w:val="21"/>
                      <w:szCs w:val="21"/>
                    </w:rPr>
                    <w:t>数量：</w:t>
                  </w:r>
                  <w:r w:rsidRPr="00B30AF4">
                    <w:rPr>
                      <w:rFonts w:ascii="宋体" w:eastAsia="宋体" w:hAnsi="宋体" w:hint="default"/>
                      <w:sz w:val="21"/>
                      <w:szCs w:val="21"/>
                      <w:lang w:eastAsia="zh-CN"/>
                    </w:rPr>
                    <w:t>2</w:t>
                  </w:r>
                  <w:r w:rsidRPr="00B30AF4">
                    <w:rPr>
                      <w:rFonts w:ascii="宋体" w:eastAsia="宋体" w:hAnsi="宋体" w:hint="default"/>
                      <w:sz w:val="21"/>
                      <w:szCs w:val="21"/>
                    </w:rPr>
                    <w:br/>
                  </w:r>
                  <w:r w:rsidRPr="00B30AF4">
                    <w:rPr>
                      <w:rFonts w:ascii="宋体" w:eastAsia="宋体" w:hAnsi="宋体"/>
                      <w:sz w:val="21"/>
                      <w:szCs w:val="21"/>
                    </w:rPr>
                    <w:t>内存</w:t>
                  </w:r>
                  <w:r w:rsidRPr="00B30AF4">
                    <w:rPr>
                      <w:rFonts w:ascii="宋体" w:eastAsia="宋体" w:hAnsi="宋体" w:hint="default"/>
                      <w:sz w:val="21"/>
                      <w:szCs w:val="21"/>
                      <w:lang w:eastAsia="zh-CN"/>
                    </w:rPr>
                    <w:t>:</w:t>
                  </w:r>
                  <w:r w:rsidRPr="00B30AF4">
                    <w:rPr>
                      <w:rFonts w:ascii="宋体" w:eastAsia="宋体" w:hAnsi="宋体"/>
                      <w:sz w:val="21"/>
                      <w:szCs w:val="21"/>
                      <w:lang w:eastAsia="zh-CN"/>
                    </w:rPr>
                    <w:t>最大支持</w:t>
                  </w:r>
                  <w:r w:rsidRPr="00B30AF4">
                    <w:rPr>
                      <w:rFonts w:ascii="宋体" w:eastAsia="宋体" w:hAnsi="宋体" w:hint="default"/>
                      <w:sz w:val="21"/>
                      <w:szCs w:val="21"/>
                      <w:lang w:eastAsia="zh-CN"/>
                    </w:rPr>
                    <w:t xml:space="preserve">DDR5 4800 MT/s; </w:t>
                  </w:r>
                  <w:r w:rsidRPr="00B30AF4">
                    <w:rPr>
                      <w:rFonts w:ascii="宋体" w:eastAsia="宋体" w:hAnsi="宋体"/>
                      <w:sz w:val="21"/>
                      <w:szCs w:val="21"/>
                    </w:rPr>
                    <w:t>总容量最高支持到</w:t>
                  </w:r>
                  <w:r w:rsidRPr="00B30AF4">
                    <w:rPr>
                      <w:rFonts w:ascii="宋体" w:eastAsia="宋体" w:hAnsi="宋体" w:hint="default"/>
                      <w:sz w:val="21"/>
                      <w:szCs w:val="21"/>
                      <w:lang w:eastAsia="zh-CN"/>
                    </w:rPr>
                    <w:t>2TB</w:t>
                  </w:r>
                </w:p>
              </w:tc>
            </w:tr>
            <w:tr w:rsidR="00B76DE2" w:rsidRPr="00B30AF4" w14:paraId="7BE2E25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3684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A7A9D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CF4479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26B2B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主板内置</w:t>
                  </w:r>
                  <w:r w:rsidRPr="00B30AF4">
                    <w:rPr>
                      <w:rFonts w:ascii="宋体" w:eastAsia="宋体" w:hAnsi="宋体" w:hint="default"/>
                      <w:sz w:val="21"/>
                      <w:szCs w:val="21"/>
                    </w:rPr>
                    <w:t xml:space="preserve">PCIe </w:t>
                  </w:r>
                  <w:r w:rsidRPr="00B30AF4">
                    <w:rPr>
                      <w:rFonts w:ascii="宋体" w:eastAsia="宋体" w:hAnsi="宋体"/>
                      <w:sz w:val="21"/>
                      <w:szCs w:val="21"/>
                    </w:rPr>
                    <w:t>插槽数量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480BBD3"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支持数量≥</w:t>
                  </w:r>
                  <w:r w:rsidRPr="00B30AF4">
                    <w:rPr>
                      <w:rFonts w:ascii="宋体" w:eastAsia="宋体" w:hAnsi="宋体" w:hint="default"/>
                      <w:sz w:val="21"/>
                      <w:szCs w:val="21"/>
                      <w:lang w:eastAsia="zh-CN"/>
                    </w:rPr>
                    <w:t>5</w:t>
                  </w:r>
                </w:p>
                <w:p w14:paraId="69B265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不低于</w:t>
                  </w:r>
                  <w:r w:rsidRPr="00B30AF4">
                    <w:rPr>
                      <w:rFonts w:ascii="宋体" w:eastAsia="宋体" w:hAnsi="宋体" w:hint="default"/>
                      <w:sz w:val="21"/>
                      <w:szCs w:val="21"/>
                    </w:rPr>
                    <w:t>4*PCle 5.0x16</w:t>
                  </w:r>
                  <w:r w:rsidRPr="00B30AF4">
                    <w:rPr>
                      <w:rFonts w:ascii="宋体" w:eastAsia="宋体" w:hAnsi="宋体"/>
                      <w:sz w:val="21"/>
                      <w:szCs w:val="21"/>
                      <w:lang w:eastAsia="zh-CN"/>
                    </w:rPr>
                    <w:t>或</w:t>
                  </w:r>
                  <w:r w:rsidRPr="00B30AF4">
                    <w:rPr>
                      <w:rFonts w:ascii="宋体" w:eastAsia="宋体" w:hAnsi="宋体" w:hint="default"/>
                      <w:sz w:val="21"/>
                      <w:szCs w:val="21"/>
                    </w:rPr>
                    <w:t>4*PCle 4.0x16</w:t>
                  </w:r>
                  <w:r w:rsidRPr="00B30AF4">
                    <w:rPr>
                      <w:rFonts w:ascii="宋体" w:eastAsia="宋体" w:hAnsi="宋体"/>
                      <w:sz w:val="21"/>
                      <w:szCs w:val="21"/>
                    </w:rPr>
                    <w:t>、</w:t>
                  </w:r>
                  <w:r w:rsidRPr="00B30AF4">
                    <w:rPr>
                      <w:rFonts w:ascii="宋体" w:eastAsia="宋体" w:hAnsi="宋体" w:hint="default"/>
                      <w:sz w:val="21"/>
                      <w:szCs w:val="21"/>
                    </w:rPr>
                    <w:t>1*PCle 4.0x8</w:t>
                  </w:r>
                </w:p>
              </w:tc>
            </w:tr>
            <w:tr w:rsidR="00B76DE2" w:rsidRPr="00B30AF4" w14:paraId="5E04C12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116C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96C4B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A88215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374DF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特殊孔位及接口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5A94F1F"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kern w:val="0"/>
                      <w:szCs w:val="21"/>
                    </w:rPr>
                    <w:t>a</w:t>
                  </w:r>
                  <w:r w:rsidRPr="00B30AF4">
                    <w:rPr>
                      <w:rFonts w:ascii="宋体" w:eastAsia="宋体" w:hAnsi="宋体" w:hint="eastAsia"/>
                      <w:kern w:val="0"/>
                      <w:szCs w:val="21"/>
                    </w:rPr>
                    <w:t>）在计算机主板预留满足</w:t>
                  </w:r>
                  <w:r w:rsidRPr="00B30AF4">
                    <w:rPr>
                      <w:rFonts w:ascii="宋体" w:eastAsia="宋体" w:hAnsi="宋体"/>
                      <w:kern w:val="0"/>
                      <w:szCs w:val="21"/>
                    </w:rPr>
                    <w:t xml:space="preserve"> USB3.0 </w:t>
                  </w:r>
                  <w:r w:rsidRPr="00B30AF4">
                    <w:rPr>
                      <w:rFonts w:ascii="宋体" w:eastAsia="宋体" w:hAnsi="宋体" w:hint="eastAsia"/>
                      <w:kern w:val="0"/>
                      <w:szCs w:val="21"/>
                    </w:rPr>
                    <w:t>数据</w:t>
                  </w:r>
                  <w:r w:rsidRPr="00B30AF4">
                    <w:rPr>
                      <w:rFonts w:ascii="宋体" w:eastAsia="宋体" w:hAnsi="宋体"/>
                      <w:kern w:val="0"/>
                      <w:szCs w:val="21"/>
                    </w:rPr>
                    <w:t xml:space="preserve"> </w:t>
                  </w:r>
                </w:p>
                <w:p w14:paraId="3B4D206B"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传输规范的接口，工作电压</w:t>
                  </w:r>
                  <w:r w:rsidRPr="00B30AF4">
                    <w:rPr>
                      <w:rFonts w:ascii="宋体" w:eastAsia="宋体" w:hAnsi="宋体"/>
                      <w:kern w:val="0"/>
                      <w:szCs w:val="21"/>
                    </w:rPr>
                    <w:t xml:space="preserve"> 5V</w:t>
                  </w:r>
                  <w:r w:rsidRPr="00B30AF4">
                    <w:rPr>
                      <w:rFonts w:ascii="宋体" w:eastAsia="宋体" w:hAnsi="宋体" w:hint="eastAsia"/>
                      <w:kern w:val="0"/>
                      <w:szCs w:val="21"/>
                    </w:rPr>
                    <w:t>，最大</w:t>
                  </w:r>
                  <w:r w:rsidRPr="00B30AF4">
                    <w:rPr>
                      <w:rFonts w:ascii="宋体" w:eastAsia="宋体" w:hAnsi="宋体"/>
                      <w:kern w:val="0"/>
                      <w:szCs w:val="21"/>
                    </w:rPr>
                    <w:t xml:space="preserve"> </w:t>
                  </w:r>
                </w:p>
                <w:p w14:paraId="18E17FA4"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过电流应不小于</w:t>
                  </w:r>
                  <w:r w:rsidRPr="00B30AF4">
                    <w:rPr>
                      <w:rFonts w:ascii="宋体" w:eastAsia="宋体" w:hAnsi="宋体"/>
                      <w:kern w:val="0"/>
                      <w:szCs w:val="21"/>
                    </w:rPr>
                    <w:t xml:space="preserve"> 3A</w:t>
                  </w:r>
                  <w:r w:rsidRPr="00B30AF4">
                    <w:rPr>
                      <w:rFonts w:ascii="宋体" w:eastAsia="宋体" w:hAnsi="宋体" w:hint="eastAsia"/>
                      <w:kern w:val="0"/>
                      <w:szCs w:val="21"/>
                    </w:rPr>
                    <w:t>；</w:t>
                  </w:r>
                  <w:r w:rsidRPr="00B30AF4">
                    <w:rPr>
                      <w:rFonts w:ascii="宋体" w:eastAsia="宋体" w:hAnsi="宋体"/>
                      <w:kern w:val="0"/>
                      <w:szCs w:val="21"/>
                    </w:rPr>
                    <w:t xml:space="preserve"> </w:t>
                  </w:r>
                </w:p>
                <w:p w14:paraId="1DEA7718"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kern w:val="0"/>
                      <w:szCs w:val="21"/>
                    </w:rPr>
                    <w:t xml:space="preserve">b) </w:t>
                  </w:r>
                  <w:r w:rsidRPr="00B30AF4">
                    <w:rPr>
                      <w:rFonts w:ascii="宋体" w:eastAsia="宋体" w:hAnsi="宋体" w:hint="eastAsia"/>
                      <w:kern w:val="0"/>
                      <w:szCs w:val="21"/>
                    </w:rPr>
                    <w:t>预留多功能导入装置板卡安装孔</w:t>
                  </w:r>
                  <w:r w:rsidRPr="00B30AF4">
                    <w:rPr>
                      <w:rFonts w:ascii="宋体" w:eastAsia="宋体" w:hAnsi="宋体"/>
                      <w:kern w:val="0"/>
                      <w:szCs w:val="21"/>
                    </w:rPr>
                    <w:t xml:space="preserve"> </w:t>
                  </w:r>
                </w:p>
                <w:p w14:paraId="46E79641"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位，采用内置方式与主机一体化集成，</w:t>
                  </w:r>
                  <w:r w:rsidRPr="00B30AF4">
                    <w:rPr>
                      <w:rFonts w:ascii="宋体" w:eastAsia="宋体" w:hAnsi="宋体"/>
                      <w:kern w:val="0"/>
                      <w:szCs w:val="21"/>
                    </w:rPr>
                    <w:t xml:space="preserve"> </w:t>
                  </w:r>
                </w:p>
                <w:p w14:paraId="3D7C20D8" w14:textId="77777777" w:rsidR="00B76DE2" w:rsidRPr="00B30AF4" w:rsidRDefault="00B76DE2" w:rsidP="00EB484F">
                  <w:pPr>
                    <w:widowControl/>
                    <w:jc w:val="left"/>
                    <w:rPr>
                      <w:rFonts w:ascii="宋体" w:eastAsia="宋体" w:hAnsi="宋体"/>
                      <w:szCs w:val="21"/>
                    </w:rPr>
                  </w:pPr>
                  <w:r w:rsidRPr="00B30AF4">
                    <w:rPr>
                      <w:rFonts w:ascii="宋体" w:eastAsia="宋体" w:hAnsi="宋体" w:hint="eastAsia"/>
                      <w:kern w:val="0"/>
                      <w:szCs w:val="21"/>
                    </w:rPr>
                    <w:t>容量不小于</w:t>
                  </w:r>
                  <w:r w:rsidRPr="00B30AF4">
                    <w:rPr>
                      <w:rFonts w:ascii="宋体" w:eastAsia="宋体" w:hAnsi="宋体"/>
                      <w:kern w:val="0"/>
                      <w:szCs w:val="21"/>
                    </w:rPr>
                    <w:t xml:space="preserve"> 145mm</w:t>
                  </w:r>
                </w:p>
              </w:tc>
            </w:tr>
            <w:tr w:rsidR="00B76DE2" w:rsidRPr="00B30AF4" w14:paraId="203A474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72E8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E47E5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77435E7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E8CBB2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主板其他内置接口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7F57834" w14:textId="77777777" w:rsidR="00B76DE2" w:rsidRPr="00B30AF4" w:rsidRDefault="00B76DE2" w:rsidP="00EB484F">
                  <w:pPr>
                    <w:widowControl/>
                    <w:jc w:val="left"/>
                    <w:rPr>
                      <w:rFonts w:ascii="宋体" w:eastAsia="宋体" w:hAnsi="宋体"/>
                      <w:kern w:val="0"/>
                      <w:szCs w:val="21"/>
                    </w:rPr>
                  </w:pPr>
                  <w:r w:rsidRPr="00B30AF4">
                    <w:rPr>
                      <w:rFonts w:ascii="宋体" w:eastAsia="宋体" w:hAnsi="宋体" w:hint="eastAsia"/>
                      <w:szCs w:val="21"/>
                    </w:rPr>
                    <w:t>≥</w:t>
                  </w:r>
                  <w:r w:rsidRPr="00B30AF4">
                    <w:rPr>
                      <w:rFonts w:ascii="宋体" w:eastAsia="宋体" w:hAnsi="宋体"/>
                      <w:kern w:val="0"/>
                      <w:szCs w:val="21"/>
                    </w:rPr>
                    <w:t xml:space="preserve">2 </w:t>
                  </w:r>
                  <w:r w:rsidRPr="00B30AF4">
                    <w:rPr>
                      <w:rFonts w:ascii="宋体" w:eastAsia="宋体" w:hAnsi="宋体" w:hint="eastAsia"/>
                      <w:kern w:val="0"/>
                      <w:szCs w:val="21"/>
                    </w:rPr>
                    <w:t>个</w:t>
                  </w:r>
                  <w:r w:rsidRPr="00B30AF4">
                    <w:rPr>
                      <w:rFonts w:ascii="宋体" w:eastAsia="宋体" w:hAnsi="宋体"/>
                      <w:kern w:val="0"/>
                      <w:szCs w:val="21"/>
                    </w:rPr>
                    <w:t xml:space="preserve"> M.2</w:t>
                  </w:r>
                  <w:r w:rsidRPr="00B30AF4">
                    <w:rPr>
                      <w:rFonts w:ascii="宋体" w:eastAsia="宋体" w:hAnsi="宋体" w:hint="eastAsia"/>
                      <w:kern w:val="0"/>
                      <w:szCs w:val="21"/>
                    </w:rPr>
                    <w:t>；（</w:t>
                  </w:r>
                  <w:r w:rsidRPr="00B30AF4">
                    <w:rPr>
                      <w:rFonts w:ascii="宋体" w:eastAsia="宋体" w:hAnsi="宋体"/>
                      <w:kern w:val="0"/>
                      <w:szCs w:val="21"/>
                    </w:rPr>
                    <w:t xml:space="preserve">1 </w:t>
                  </w:r>
                  <w:r w:rsidRPr="00B30AF4">
                    <w:rPr>
                      <w:rFonts w:ascii="宋体" w:eastAsia="宋体" w:hAnsi="宋体" w:hint="eastAsia"/>
                      <w:kern w:val="0"/>
                      <w:szCs w:val="21"/>
                    </w:rPr>
                    <w:t>个用于</w:t>
                  </w:r>
                  <w:r w:rsidRPr="00B30AF4">
                    <w:rPr>
                      <w:rFonts w:ascii="宋体" w:eastAsia="宋体" w:hAnsi="宋体"/>
                      <w:kern w:val="0"/>
                      <w:szCs w:val="21"/>
                    </w:rPr>
                    <w:t xml:space="preserve"> WLAN </w:t>
                  </w:r>
                  <w:r w:rsidRPr="00B30AF4">
                    <w:rPr>
                      <w:rFonts w:ascii="宋体" w:eastAsia="宋体" w:hAnsi="宋体" w:hint="eastAsia"/>
                      <w:kern w:val="0"/>
                      <w:szCs w:val="21"/>
                    </w:rPr>
                    <w:t>的</w:t>
                  </w:r>
                  <w:r w:rsidRPr="00B30AF4">
                    <w:rPr>
                      <w:rFonts w:ascii="宋体" w:eastAsia="宋体" w:hAnsi="宋体"/>
                      <w:kern w:val="0"/>
                      <w:szCs w:val="21"/>
                    </w:rPr>
                    <w:t xml:space="preserve"> M.2 </w:t>
                  </w:r>
                  <w:r w:rsidRPr="00B30AF4">
                    <w:rPr>
                      <w:rFonts w:ascii="宋体" w:eastAsia="宋体" w:hAnsi="宋体" w:hint="eastAsia"/>
                      <w:kern w:val="0"/>
                      <w:szCs w:val="21"/>
                    </w:rPr>
                    <w:t>插槽和</w:t>
                  </w:r>
                  <w:r w:rsidRPr="00B30AF4">
                    <w:rPr>
                      <w:rFonts w:ascii="宋体" w:eastAsia="宋体" w:hAnsi="宋体"/>
                      <w:kern w:val="0"/>
                      <w:szCs w:val="21"/>
                    </w:rPr>
                    <w:t xml:space="preserve"> 1 </w:t>
                  </w:r>
                  <w:r w:rsidRPr="00B30AF4">
                    <w:rPr>
                      <w:rFonts w:ascii="宋体" w:eastAsia="宋体" w:hAnsi="宋体" w:hint="eastAsia"/>
                      <w:kern w:val="0"/>
                      <w:szCs w:val="21"/>
                    </w:rPr>
                    <w:t>个用于存储的</w:t>
                  </w:r>
                  <w:r w:rsidRPr="00B30AF4">
                    <w:rPr>
                      <w:rFonts w:ascii="宋体" w:eastAsia="宋体" w:hAnsi="宋体"/>
                      <w:kern w:val="0"/>
                      <w:szCs w:val="21"/>
                    </w:rPr>
                    <w:t xml:space="preserve"> M.2 2242/2280 </w:t>
                  </w:r>
                  <w:r w:rsidRPr="00B30AF4">
                    <w:rPr>
                      <w:rFonts w:ascii="宋体" w:eastAsia="宋体" w:hAnsi="宋体" w:hint="eastAsia"/>
                      <w:kern w:val="0"/>
                      <w:szCs w:val="21"/>
                    </w:rPr>
                    <w:t>插槽；</w:t>
                  </w:r>
                  <w:r w:rsidRPr="00B30AF4">
                    <w:rPr>
                      <w:rFonts w:ascii="宋体" w:eastAsia="宋体" w:hAnsi="宋体" w:hint="eastAsia"/>
                      <w:szCs w:val="21"/>
                    </w:rPr>
                    <w:t>≥</w:t>
                  </w:r>
                  <w:r w:rsidRPr="00B30AF4">
                    <w:rPr>
                      <w:rFonts w:ascii="宋体" w:eastAsia="宋体" w:hAnsi="宋体"/>
                      <w:kern w:val="0"/>
                      <w:szCs w:val="21"/>
                    </w:rPr>
                    <w:t xml:space="preserve">2 </w:t>
                  </w:r>
                  <w:r w:rsidRPr="00B30AF4">
                    <w:rPr>
                      <w:rFonts w:ascii="宋体" w:eastAsia="宋体" w:hAnsi="宋体" w:hint="eastAsia"/>
                      <w:kern w:val="0"/>
                      <w:szCs w:val="21"/>
                    </w:rPr>
                    <w:t>个</w:t>
                  </w:r>
                  <w:r w:rsidRPr="00B30AF4">
                    <w:rPr>
                      <w:rFonts w:ascii="宋体" w:eastAsia="宋体" w:hAnsi="宋体"/>
                      <w:kern w:val="0"/>
                      <w:szCs w:val="21"/>
                    </w:rPr>
                    <w:t xml:space="preserve"> SATA </w:t>
                  </w:r>
                  <w:r w:rsidRPr="00B30AF4">
                    <w:rPr>
                      <w:rFonts w:ascii="宋体" w:eastAsia="宋体" w:hAnsi="宋体" w:hint="eastAsia"/>
                      <w:kern w:val="0"/>
                      <w:szCs w:val="21"/>
                    </w:rPr>
                    <w:t>硬盘接口；</w:t>
                  </w:r>
                </w:p>
                <w:p w14:paraId="0F11280E" w14:textId="77777777" w:rsidR="00B76DE2" w:rsidRPr="00B30AF4" w:rsidRDefault="00B76DE2" w:rsidP="00EB484F">
                  <w:pPr>
                    <w:pStyle w:val="null3"/>
                    <w:rPr>
                      <w:rFonts w:ascii="宋体" w:eastAsia="宋体" w:hAnsi="宋体" w:hint="default"/>
                      <w:sz w:val="21"/>
                      <w:szCs w:val="21"/>
                    </w:rPr>
                  </w:pPr>
                </w:p>
              </w:tc>
            </w:tr>
            <w:tr w:rsidR="00B76DE2" w:rsidRPr="00B30AF4" w14:paraId="4BB16EF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CE20D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CD00B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44DEE8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CC45F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单内存插槽最大可支持容量（板载内存不涉及）</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4A1BBE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128</w:t>
                  </w:r>
                  <w:r w:rsidRPr="00B30AF4">
                    <w:rPr>
                      <w:rFonts w:ascii="宋体" w:eastAsia="宋体" w:hAnsi="宋体" w:hint="default"/>
                      <w:sz w:val="21"/>
                      <w:szCs w:val="21"/>
                    </w:rPr>
                    <w:t>GB</w:t>
                  </w:r>
                </w:p>
              </w:tc>
            </w:tr>
            <w:tr w:rsidR="00B76DE2" w:rsidRPr="00B30AF4" w14:paraId="101112E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FAFD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7E890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006BEF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DD9DF8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内存插槽满配时提供的最高内存总容量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A6216CA"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2TB</w:t>
                  </w:r>
                </w:p>
              </w:tc>
            </w:tr>
            <w:tr w:rsidR="00B76DE2" w:rsidRPr="00B30AF4" w14:paraId="69F6FC1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0E373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E697EB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02F19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存储设备规格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9FDE02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固态盘数量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B8E37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2</w:t>
                  </w:r>
                  <w:r w:rsidRPr="00B30AF4">
                    <w:rPr>
                      <w:rFonts w:ascii="宋体" w:eastAsia="宋体" w:hAnsi="宋体"/>
                      <w:sz w:val="21"/>
                      <w:szCs w:val="21"/>
                    </w:rPr>
                    <w:t>个</w:t>
                  </w:r>
                </w:p>
              </w:tc>
            </w:tr>
            <w:tr w:rsidR="00B76DE2" w:rsidRPr="00B30AF4" w14:paraId="4189EC0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31B1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4690B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CDB1EF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D409B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固态存储容量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28C75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2048</w:t>
                  </w:r>
                  <w:r w:rsidRPr="00B30AF4">
                    <w:rPr>
                      <w:rFonts w:ascii="宋体" w:eastAsia="宋体" w:hAnsi="宋体" w:hint="default"/>
                      <w:sz w:val="21"/>
                      <w:szCs w:val="21"/>
                    </w:rPr>
                    <w:t>GB</w:t>
                  </w:r>
                </w:p>
              </w:tc>
            </w:tr>
            <w:tr w:rsidR="00B76DE2" w:rsidRPr="00B30AF4" w14:paraId="63041B9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3054A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02D81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7CC9753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7A215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015E5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F70AC9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A48D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6D6A2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312B78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01810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机械硬盘总容量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63F24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BFBC2E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099C8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6A0CCA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1D7CA8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E818F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机械硬盘转速</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B5DE3D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18999BC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709F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FAEBE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DD413C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C08C6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机械硬盘接口协议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7B93E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SATA 3.0</w:t>
                  </w:r>
                  <w:r w:rsidRPr="00B30AF4">
                    <w:rPr>
                      <w:rFonts w:ascii="宋体" w:eastAsia="宋体" w:hAnsi="宋体"/>
                      <w:sz w:val="21"/>
                      <w:szCs w:val="21"/>
                    </w:rPr>
                    <w:t>及以上</w:t>
                  </w:r>
                </w:p>
              </w:tc>
            </w:tr>
            <w:tr w:rsidR="00B76DE2" w:rsidRPr="00B30AF4" w14:paraId="3793B61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FAB5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80857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31C4CF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FC1EA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机械硬盘形态</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D5EC4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3.5</w:t>
                  </w:r>
                  <w:r w:rsidRPr="00B30AF4">
                    <w:rPr>
                      <w:rFonts w:ascii="宋体" w:eastAsia="宋体" w:hAnsi="宋体"/>
                      <w:sz w:val="21"/>
                      <w:szCs w:val="21"/>
                    </w:rPr>
                    <w:t>英寸</w:t>
                  </w:r>
                </w:p>
              </w:tc>
            </w:tr>
            <w:tr w:rsidR="00B76DE2" w:rsidRPr="00B30AF4" w14:paraId="46603FA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BD26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B7F06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w:t>
                  </w:r>
                  <w:r w:rsidRPr="00B30AF4">
                    <w:rPr>
                      <w:rFonts w:ascii="宋体" w:eastAsia="宋体" w:hAnsi="宋体"/>
                      <w:sz w:val="21"/>
                      <w:szCs w:val="21"/>
                    </w:rPr>
                    <w:lastRenderedPageBreak/>
                    <w:t>规格</w:t>
                  </w:r>
                </w:p>
              </w:tc>
              <w:tc>
                <w:tcPr>
                  <w:tcW w:w="556" w:type="pct"/>
                  <w:vMerge/>
                  <w:tcBorders>
                    <w:top w:val="nil"/>
                    <w:left w:val="nil"/>
                    <w:bottom w:val="single" w:sz="4" w:space="0" w:color="000000"/>
                    <w:right w:val="single" w:sz="4" w:space="0" w:color="000000"/>
                  </w:tcBorders>
                </w:tcPr>
                <w:p w14:paraId="6328BEC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D2AC7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固态存储接口协议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D3B48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PCIe/NVMe/M.2 </w:t>
                  </w:r>
                  <w:r w:rsidRPr="00B30AF4">
                    <w:rPr>
                      <w:rFonts w:ascii="宋体" w:eastAsia="宋体" w:hAnsi="宋体"/>
                      <w:sz w:val="21"/>
                      <w:szCs w:val="21"/>
                    </w:rPr>
                    <w:t>等类型接口协议</w:t>
                  </w:r>
                </w:p>
              </w:tc>
            </w:tr>
            <w:tr w:rsidR="00B76DE2" w:rsidRPr="00B30AF4" w14:paraId="7FC85EC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77FBC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70408D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0D5106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8E22A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固态存储形态</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77287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采用插卡或板载等形态，插卡形态宜符合</w:t>
                  </w:r>
                  <w:r w:rsidRPr="00B30AF4">
                    <w:rPr>
                      <w:rFonts w:ascii="宋体" w:eastAsia="宋体" w:hAnsi="宋体" w:hint="default"/>
                      <w:sz w:val="21"/>
                      <w:szCs w:val="21"/>
                    </w:rPr>
                    <w:t xml:space="preserve">M.2 </w:t>
                  </w:r>
                  <w:r w:rsidRPr="00B30AF4">
                    <w:rPr>
                      <w:rFonts w:ascii="宋体" w:eastAsia="宋体" w:hAnsi="宋体"/>
                      <w:sz w:val="21"/>
                      <w:szCs w:val="21"/>
                    </w:rPr>
                    <w:t>或</w:t>
                  </w:r>
                  <w:r w:rsidRPr="00B30AF4">
                    <w:rPr>
                      <w:rFonts w:ascii="宋体" w:eastAsia="宋体" w:hAnsi="宋体" w:hint="default"/>
                      <w:sz w:val="21"/>
                      <w:szCs w:val="21"/>
                    </w:rPr>
                    <w:t xml:space="preserve">mSATA </w:t>
                  </w:r>
                  <w:r w:rsidRPr="00B30AF4">
                    <w:rPr>
                      <w:rFonts w:ascii="宋体" w:eastAsia="宋体" w:hAnsi="宋体"/>
                      <w:sz w:val="21"/>
                      <w:szCs w:val="21"/>
                    </w:rPr>
                    <w:t>等标准尺寸和接口定义</w:t>
                  </w:r>
                </w:p>
              </w:tc>
            </w:tr>
            <w:tr w:rsidR="00B76DE2" w:rsidRPr="00B30AF4" w14:paraId="2D43C2D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E9F2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E0742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78D2EB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E45DC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存储设备扩展盘位</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9251E8E"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w:t>
                  </w:r>
                  <w:r w:rsidRPr="00B30AF4">
                    <w:rPr>
                      <w:rFonts w:ascii="宋体" w:eastAsia="宋体" w:hAnsi="宋体"/>
                      <w:kern w:val="0"/>
                      <w:szCs w:val="21"/>
                    </w:rPr>
                    <w:t>0</w:t>
                  </w:r>
                </w:p>
                <w:p w14:paraId="6011FDD5" w14:textId="77777777" w:rsidR="00B76DE2" w:rsidRPr="00B30AF4" w:rsidRDefault="00B76DE2" w:rsidP="00EB484F">
                  <w:pPr>
                    <w:pStyle w:val="null3"/>
                    <w:rPr>
                      <w:rFonts w:ascii="宋体" w:eastAsia="宋体" w:hAnsi="宋体" w:hint="default"/>
                      <w:sz w:val="21"/>
                      <w:szCs w:val="21"/>
                    </w:rPr>
                  </w:pPr>
                </w:p>
              </w:tc>
            </w:tr>
            <w:tr w:rsidR="00B76DE2" w:rsidRPr="00B30AF4" w14:paraId="6F5EF63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95E8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1036E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BBD8A7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1756C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存储设备其他参数要求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0DF3E1E" w14:textId="77777777" w:rsidR="00B76DE2" w:rsidRPr="00B30AF4" w:rsidRDefault="00B76DE2" w:rsidP="00EB484F">
                  <w:pPr>
                    <w:textAlignment w:val="center"/>
                    <w:rPr>
                      <w:rFonts w:ascii="宋体" w:eastAsia="宋体" w:hAnsi="宋体"/>
                      <w:szCs w:val="21"/>
                    </w:rPr>
                  </w:pPr>
                  <w:r w:rsidRPr="00B30AF4">
                    <w:rPr>
                      <w:rFonts w:ascii="宋体" w:eastAsia="宋体" w:hAnsi="宋体"/>
                      <w:kern w:val="0"/>
                      <w:szCs w:val="21"/>
                      <w:lang w:eastAsia="zh-Hans"/>
                    </w:rPr>
                    <w:t>a</w:t>
                  </w:r>
                  <w:r w:rsidRPr="00B30AF4">
                    <w:rPr>
                      <w:rFonts w:ascii="宋体" w:eastAsia="宋体" w:hAnsi="宋体" w:hint="eastAsia"/>
                      <w:kern w:val="0"/>
                      <w:szCs w:val="21"/>
                      <w:lang w:eastAsia="zh-Hans"/>
                    </w:rPr>
                    <w:t>）固态盘应符合</w:t>
                  </w:r>
                  <w:r w:rsidRPr="00B30AF4">
                    <w:rPr>
                      <w:rFonts w:ascii="宋体" w:eastAsia="宋体" w:hAnsi="宋体"/>
                      <w:kern w:val="0"/>
                      <w:szCs w:val="21"/>
                      <w:lang w:eastAsia="zh-Hans"/>
                    </w:rPr>
                    <w:t>SJ/T 11654</w:t>
                  </w:r>
                  <w:r w:rsidRPr="00B30AF4">
                    <w:rPr>
                      <w:rFonts w:ascii="宋体" w:eastAsia="宋体" w:hAnsi="宋体" w:hint="eastAsia"/>
                      <w:kern w:val="0"/>
                      <w:szCs w:val="21"/>
                      <w:lang w:eastAsia="zh-Hans"/>
                    </w:rPr>
                    <w:t>相关规定；</w:t>
                  </w:r>
                  <w:r w:rsidRPr="00B30AF4">
                    <w:rPr>
                      <w:rFonts w:ascii="宋体" w:eastAsia="宋体" w:hAnsi="宋体"/>
                      <w:kern w:val="0"/>
                      <w:szCs w:val="21"/>
                      <w:lang w:eastAsia="zh-Hans"/>
                    </w:rPr>
                    <w:br/>
                    <w:t>b</w:t>
                  </w:r>
                  <w:r w:rsidRPr="00B30AF4">
                    <w:rPr>
                      <w:rFonts w:ascii="宋体" w:eastAsia="宋体" w:hAnsi="宋体" w:hint="eastAsia"/>
                      <w:kern w:val="0"/>
                      <w:szCs w:val="21"/>
                      <w:lang w:eastAsia="zh-Hans"/>
                    </w:rPr>
                    <w:t>）机械硬盘准备时间应不大于</w:t>
                  </w:r>
                  <w:r w:rsidRPr="00B30AF4">
                    <w:rPr>
                      <w:rFonts w:ascii="宋体" w:eastAsia="宋体" w:hAnsi="宋体"/>
                      <w:kern w:val="0"/>
                      <w:szCs w:val="21"/>
                      <w:lang w:eastAsia="zh-Hans"/>
                    </w:rPr>
                    <w:t>30s</w:t>
                  </w:r>
                  <w:r w:rsidRPr="00B30AF4">
                    <w:rPr>
                      <w:rFonts w:ascii="宋体" w:eastAsia="宋体" w:hAnsi="宋体" w:hint="eastAsia"/>
                      <w:kern w:val="0"/>
                      <w:szCs w:val="21"/>
                      <w:lang w:eastAsia="zh-Hans"/>
                    </w:rPr>
                    <w:t>；侧面固定螺丝孔数量可为</w:t>
                  </w:r>
                  <w:r w:rsidRPr="00B30AF4">
                    <w:rPr>
                      <w:rFonts w:ascii="宋体" w:eastAsia="宋体" w:hAnsi="宋体"/>
                      <w:kern w:val="0"/>
                      <w:szCs w:val="21"/>
                      <w:lang w:eastAsia="zh-Hans"/>
                    </w:rPr>
                    <w:t>4</w:t>
                  </w:r>
                  <w:r w:rsidRPr="00B30AF4">
                    <w:rPr>
                      <w:rFonts w:ascii="宋体" w:eastAsia="宋体" w:hAnsi="宋体" w:hint="eastAsia"/>
                      <w:kern w:val="0"/>
                      <w:szCs w:val="21"/>
                      <w:lang w:eastAsia="zh-Hans"/>
                    </w:rPr>
                    <w:t>孔或</w:t>
                  </w:r>
                  <w:r w:rsidRPr="00B30AF4">
                    <w:rPr>
                      <w:rFonts w:ascii="宋体" w:eastAsia="宋体" w:hAnsi="宋体"/>
                      <w:kern w:val="0"/>
                      <w:szCs w:val="21"/>
                      <w:lang w:eastAsia="zh-Hans"/>
                    </w:rPr>
                    <w:t>6</w:t>
                  </w:r>
                  <w:r w:rsidRPr="00B30AF4">
                    <w:rPr>
                      <w:rFonts w:ascii="宋体" w:eastAsia="宋体" w:hAnsi="宋体" w:hint="eastAsia"/>
                      <w:kern w:val="0"/>
                      <w:szCs w:val="21"/>
                      <w:lang w:eastAsia="zh-Hans"/>
                    </w:rPr>
                    <w:t>孔；工作状态环境温度应满足</w:t>
                  </w:r>
                  <w:r w:rsidRPr="00B30AF4">
                    <w:rPr>
                      <w:rFonts w:ascii="宋体" w:eastAsia="宋体" w:hAnsi="宋体"/>
                      <w:kern w:val="0"/>
                      <w:szCs w:val="21"/>
                      <w:lang w:eastAsia="zh-Hans"/>
                    </w:rPr>
                    <w:t>5</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~55</w:t>
                  </w:r>
                  <w:r w:rsidRPr="00B30AF4">
                    <w:rPr>
                      <w:rFonts w:ascii="宋体" w:eastAsia="宋体" w:hAnsi="宋体" w:hint="eastAsia"/>
                      <w:kern w:val="0"/>
                      <w:szCs w:val="21"/>
                      <w:lang w:eastAsia="zh-Hans"/>
                    </w:rPr>
                    <w:t>℃；其它参数应符合</w:t>
                  </w:r>
                  <w:r w:rsidRPr="00B30AF4">
                    <w:rPr>
                      <w:rFonts w:ascii="宋体" w:eastAsia="宋体" w:hAnsi="宋体"/>
                      <w:kern w:val="0"/>
                      <w:szCs w:val="21"/>
                      <w:lang w:eastAsia="zh-Hans"/>
                    </w:rPr>
                    <w:t>GB/T 12628</w:t>
                  </w:r>
                  <w:r w:rsidRPr="00B30AF4">
                    <w:rPr>
                      <w:rFonts w:ascii="宋体" w:eastAsia="宋体" w:hAnsi="宋体" w:hint="eastAsia"/>
                      <w:kern w:val="0"/>
                      <w:szCs w:val="21"/>
                      <w:lang w:eastAsia="zh-Hans"/>
                    </w:rPr>
                    <w:t>的相关规定</w:t>
                  </w:r>
                </w:p>
              </w:tc>
            </w:tr>
            <w:tr w:rsidR="00B76DE2" w:rsidRPr="00B30AF4" w14:paraId="758575B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1781D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5DD70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B232C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F73EE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D8D13E6"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lang w:eastAsia="zh-Hans"/>
                    </w:rPr>
                    <w:t>独立显卡</w:t>
                  </w:r>
                </w:p>
                <w:p w14:paraId="7841206A" w14:textId="77777777" w:rsidR="00B76DE2" w:rsidRPr="00B30AF4" w:rsidRDefault="00B76DE2" w:rsidP="00EB484F">
                  <w:pPr>
                    <w:pStyle w:val="null3"/>
                    <w:rPr>
                      <w:rFonts w:ascii="宋体" w:eastAsia="宋体" w:hAnsi="宋体" w:hint="default"/>
                      <w:sz w:val="21"/>
                      <w:szCs w:val="21"/>
                      <w:lang w:eastAsia="zh-CN"/>
                    </w:rPr>
                  </w:pPr>
                </w:p>
              </w:tc>
            </w:tr>
            <w:tr w:rsidR="00B76DE2" w:rsidRPr="00B30AF4" w14:paraId="7B062E7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0308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B62BC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5E679B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5D8BE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71A679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GDDR</w:t>
                  </w:r>
                  <w:r w:rsidRPr="00B30AF4">
                    <w:rPr>
                      <w:rFonts w:ascii="宋体" w:eastAsia="宋体" w:hAnsi="宋体" w:hint="default"/>
                      <w:sz w:val="21"/>
                      <w:szCs w:val="21"/>
                      <w:lang w:eastAsia="zh-CN"/>
                    </w:rPr>
                    <w:t>6</w:t>
                  </w:r>
                  <w:r w:rsidRPr="00B30AF4">
                    <w:rPr>
                      <w:rFonts w:ascii="宋体" w:eastAsia="宋体" w:hAnsi="宋体"/>
                      <w:sz w:val="21"/>
                      <w:szCs w:val="21"/>
                    </w:rPr>
                    <w:t>或以上显卡类型</w:t>
                  </w:r>
                </w:p>
              </w:tc>
            </w:tr>
            <w:tr w:rsidR="00B76DE2" w:rsidRPr="00B30AF4" w14:paraId="14576B2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731F7D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2FE58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283418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076D5F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独立显卡显存位宽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9FAC4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单张显卡</w:t>
                  </w:r>
                  <w:r w:rsidRPr="00B30AF4">
                    <w:rPr>
                      <w:rFonts w:ascii="宋体" w:eastAsia="宋体" w:hAnsi="宋体"/>
                      <w:sz w:val="21"/>
                      <w:szCs w:val="21"/>
                    </w:rPr>
                    <w:t>显存位宽≥</w:t>
                  </w:r>
                  <w:r w:rsidRPr="00B30AF4">
                    <w:rPr>
                      <w:rFonts w:ascii="宋体" w:eastAsia="宋体" w:hAnsi="宋体" w:hint="default"/>
                      <w:sz w:val="21"/>
                      <w:szCs w:val="21"/>
                      <w:lang w:eastAsia="zh-CN"/>
                    </w:rPr>
                    <w:t>384</w:t>
                  </w:r>
                  <w:r w:rsidRPr="00B30AF4">
                    <w:rPr>
                      <w:rFonts w:ascii="宋体" w:eastAsia="宋体" w:hAnsi="宋体" w:hint="default"/>
                      <w:sz w:val="21"/>
                      <w:szCs w:val="21"/>
                    </w:rPr>
                    <w:t>bit</w:t>
                  </w:r>
                </w:p>
              </w:tc>
            </w:tr>
            <w:tr w:rsidR="00B76DE2" w:rsidRPr="00B30AF4" w14:paraId="7587ABB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B57B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54BCA8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7A65C9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43BC14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371F31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单张显卡</w:t>
                  </w:r>
                  <w:r w:rsidRPr="00B30AF4">
                    <w:rPr>
                      <w:rFonts w:ascii="宋体" w:eastAsia="宋体" w:hAnsi="宋体"/>
                      <w:sz w:val="21"/>
                      <w:szCs w:val="21"/>
                    </w:rPr>
                    <w:t>显存容量≥</w:t>
                  </w:r>
                  <w:r w:rsidRPr="00B30AF4">
                    <w:rPr>
                      <w:rFonts w:ascii="宋体" w:eastAsia="宋体" w:hAnsi="宋体" w:hint="default"/>
                      <w:sz w:val="21"/>
                      <w:szCs w:val="21"/>
                      <w:lang w:eastAsia="zh-CN"/>
                    </w:rPr>
                    <w:t>24</w:t>
                  </w:r>
                  <w:r w:rsidRPr="00B30AF4">
                    <w:rPr>
                      <w:rFonts w:ascii="宋体" w:eastAsia="宋体" w:hAnsi="宋体" w:hint="default"/>
                      <w:sz w:val="21"/>
                      <w:szCs w:val="21"/>
                    </w:rPr>
                    <w:t>GB</w:t>
                  </w:r>
                </w:p>
              </w:tc>
            </w:tr>
            <w:tr w:rsidR="00B76DE2" w:rsidRPr="00B30AF4" w14:paraId="6F266BB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D2AC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D380B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A12519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BD19C5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独立显卡接口协议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367D187"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产品支持</w:t>
                  </w:r>
                  <w:r w:rsidRPr="00B30AF4">
                    <w:rPr>
                      <w:rFonts w:ascii="宋体" w:eastAsia="宋体" w:hAnsi="宋体"/>
                      <w:kern w:val="0"/>
                      <w:szCs w:val="21"/>
                    </w:rPr>
                    <w:t xml:space="preserve"> PCIe </w:t>
                  </w:r>
                  <w:r w:rsidRPr="00B30AF4">
                    <w:rPr>
                      <w:rFonts w:ascii="宋体" w:eastAsia="宋体" w:hAnsi="宋体" w:hint="eastAsia"/>
                      <w:kern w:val="0"/>
                      <w:szCs w:val="21"/>
                    </w:rPr>
                    <w:t>协议版本大于等于</w:t>
                  </w:r>
                  <w:r w:rsidRPr="00B30AF4">
                    <w:rPr>
                      <w:rFonts w:ascii="宋体" w:eastAsia="宋体" w:hAnsi="宋体"/>
                      <w:kern w:val="0"/>
                      <w:szCs w:val="21"/>
                    </w:rPr>
                    <w:t xml:space="preserve"> 2.0 </w:t>
                  </w:r>
                </w:p>
                <w:p w14:paraId="70DE2805"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或</w:t>
                  </w:r>
                  <w:r w:rsidRPr="00B30AF4">
                    <w:rPr>
                      <w:rFonts w:ascii="宋体" w:eastAsia="宋体" w:hAnsi="宋体"/>
                      <w:kern w:val="0"/>
                      <w:szCs w:val="21"/>
                    </w:rPr>
                    <w:t xml:space="preserve"> HT</w:t>
                  </w:r>
                  <w:r w:rsidRPr="00B30AF4">
                    <w:rPr>
                      <w:rFonts w:ascii="宋体" w:eastAsia="宋体" w:hAnsi="宋体" w:hint="eastAsia"/>
                      <w:kern w:val="0"/>
                      <w:szCs w:val="21"/>
                    </w:rPr>
                    <w:t>（</w:t>
                  </w:r>
                  <w:r w:rsidRPr="00B30AF4">
                    <w:rPr>
                      <w:rFonts w:ascii="宋体" w:eastAsia="宋体" w:hAnsi="宋体"/>
                      <w:kern w:val="0"/>
                      <w:szCs w:val="21"/>
                    </w:rPr>
                    <w:t>HyperTransport</w:t>
                  </w:r>
                  <w:r w:rsidRPr="00B30AF4">
                    <w:rPr>
                      <w:rFonts w:ascii="宋体" w:eastAsia="宋体" w:hAnsi="宋体" w:hint="eastAsia"/>
                      <w:kern w:val="0"/>
                      <w:szCs w:val="21"/>
                    </w:rPr>
                    <w:t>）协议版本大</w:t>
                  </w:r>
                  <w:r w:rsidRPr="00B30AF4">
                    <w:rPr>
                      <w:rFonts w:ascii="宋体" w:eastAsia="宋体" w:hAnsi="宋体"/>
                      <w:kern w:val="0"/>
                      <w:szCs w:val="21"/>
                    </w:rPr>
                    <w:t xml:space="preserve"> </w:t>
                  </w:r>
                </w:p>
                <w:p w14:paraId="15B22AF3" w14:textId="77777777" w:rsidR="00B76DE2" w:rsidRPr="00B30AF4" w:rsidRDefault="00B76DE2" w:rsidP="00EB484F">
                  <w:pPr>
                    <w:widowControl/>
                    <w:jc w:val="left"/>
                    <w:rPr>
                      <w:rFonts w:ascii="宋体" w:eastAsia="宋体" w:hAnsi="宋体"/>
                      <w:szCs w:val="21"/>
                    </w:rPr>
                  </w:pPr>
                  <w:r w:rsidRPr="00B30AF4">
                    <w:rPr>
                      <w:rFonts w:ascii="宋体" w:eastAsia="宋体" w:hAnsi="宋体" w:hint="eastAsia"/>
                      <w:kern w:val="0"/>
                      <w:szCs w:val="21"/>
                    </w:rPr>
                    <w:t>于等于</w:t>
                  </w:r>
                  <w:r w:rsidRPr="00B30AF4">
                    <w:rPr>
                      <w:rFonts w:ascii="宋体" w:eastAsia="宋体" w:hAnsi="宋体"/>
                      <w:kern w:val="0"/>
                      <w:szCs w:val="21"/>
                    </w:rPr>
                    <w:t xml:space="preserve"> 3.0 </w:t>
                  </w:r>
                  <w:r w:rsidRPr="00B30AF4">
                    <w:rPr>
                      <w:rFonts w:ascii="宋体" w:eastAsia="宋体" w:hAnsi="宋体" w:hint="eastAsia"/>
                      <w:kern w:val="0"/>
                      <w:szCs w:val="21"/>
                    </w:rPr>
                    <w:t>的独立显卡接口协议</w:t>
                  </w:r>
                </w:p>
              </w:tc>
            </w:tr>
            <w:tr w:rsidR="00B76DE2" w:rsidRPr="00B30AF4" w14:paraId="39DDF98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002C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1A867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486C28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0E291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显示屏屏占比</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EE4C8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80%</w:t>
                  </w:r>
                </w:p>
              </w:tc>
            </w:tr>
            <w:tr w:rsidR="00B76DE2" w:rsidRPr="00B30AF4" w14:paraId="09839BE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3BB30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F49F4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33FD3D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2AE309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显示屏分辨率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F8A58F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1920</w:t>
                  </w:r>
                  <w:r w:rsidRPr="00B30AF4">
                    <w:rPr>
                      <w:rFonts w:ascii="宋体" w:eastAsia="宋体" w:hAnsi="宋体"/>
                      <w:sz w:val="21"/>
                      <w:szCs w:val="21"/>
                    </w:rPr>
                    <w:t>×</w:t>
                  </w:r>
                  <w:r w:rsidRPr="00B30AF4">
                    <w:rPr>
                      <w:rFonts w:ascii="宋体" w:eastAsia="宋体" w:hAnsi="宋体" w:hint="default"/>
                      <w:sz w:val="21"/>
                      <w:szCs w:val="21"/>
                    </w:rPr>
                    <w:t>1080</w:t>
                  </w:r>
                </w:p>
              </w:tc>
            </w:tr>
            <w:tr w:rsidR="00B76DE2" w:rsidRPr="00B30AF4" w14:paraId="4FAC6C7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FFB7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30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52786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78673B5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B5B9E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显示屏像素密度</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4E6A7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120</w:t>
                  </w:r>
                  <w:r w:rsidRPr="00B30AF4">
                    <w:rPr>
                      <w:rFonts w:ascii="宋体" w:eastAsia="宋体" w:hAnsi="宋体"/>
                      <w:sz w:val="21"/>
                      <w:szCs w:val="21"/>
                    </w:rPr>
                    <w:t>像素</w:t>
                  </w:r>
                  <w:r w:rsidRPr="00B30AF4">
                    <w:rPr>
                      <w:rFonts w:ascii="宋体" w:eastAsia="宋体" w:hAnsi="宋体" w:hint="default"/>
                      <w:sz w:val="21"/>
                      <w:szCs w:val="21"/>
                    </w:rPr>
                    <w:t>/</w:t>
                  </w:r>
                  <w:r w:rsidRPr="00B30AF4">
                    <w:rPr>
                      <w:rFonts w:ascii="宋体" w:eastAsia="宋体" w:hAnsi="宋体"/>
                      <w:sz w:val="21"/>
                      <w:szCs w:val="21"/>
                    </w:rPr>
                    <w:t>英寸</w:t>
                  </w:r>
                </w:p>
              </w:tc>
            </w:tr>
            <w:tr w:rsidR="00B76DE2" w:rsidRPr="00B30AF4" w14:paraId="252BEBE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C90B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FCA65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2961E4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41405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显示屏可视角度</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F3311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水平≥</w:t>
                  </w:r>
                  <w:r w:rsidRPr="00B30AF4">
                    <w:rPr>
                      <w:rFonts w:ascii="宋体" w:eastAsia="宋体" w:hAnsi="宋体" w:hint="default"/>
                      <w:sz w:val="21"/>
                      <w:szCs w:val="21"/>
                    </w:rPr>
                    <w:t>178</w:t>
                  </w:r>
                  <w:r w:rsidRPr="00B30AF4">
                    <w:rPr>
                      <w:rFonts w:ascii="宋体" w:eastAsia="宋体" w:hAnsi="宋体"/>
                      <w:sz w:val="21"/>
                      <w:szCs w:val="21"/>
                    </w:rPr>
                    <w:t>°</w:t>
                  </w:r>
                </w:p>
              </w:tc>
            </w:tr>
            <w:tr w:rsidR="00B76DE2" w:rsidRPr="00B30AF4" w14:paraId="515DE88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06AF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899CB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F16863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E2839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显示屏尺寸</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82793C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23.8</w:t>
                  </w:r>
                  <w:r w:rsidRPr="00B30AF4">
                    <w:rPr>
                      <w:rFonts w:ascii="宋体" w:eastAsia="宋体" w:hAnsi="宋体"/>
                      <w:sz w:val="21"/>
                      <w:szCs w:val="21"/>
                    </w:rPr>
                    <w:t>英寸</w:t>
                  </w:r>
                </w:p>
              </w:tc>
            </w:tr>
            <w:tr w:rsidR="00B76DE2" w:rsidRPr="00B30AF4" w14:paraId="0CF93E7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AE60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EC0B52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1F36CB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29F965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显示屏屏幕比例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F57F90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16:9</w:t>
                  </w:r>
                </w:p>
              </w:tc>
            </w:tr>
            <w:tr w:rsidR="00B76DE2" w:rsidRPr="00B30AF4" w14:paraId="6399ACF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DE02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006FD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725A63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A679B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显示器外观颜色</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3C264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sz w:val="21"/>
                      <w:szCs w:val="21"/>
                      <w:lang w:bidi="ar"/>
                    </w:rPr>
                    <w:t>黑色</w:t>
                  </w:r>
                </w:p>
              </w:tc>
            </w:tr>
            <w:tr w:rsidR="00B76DE2" w:rsidRPr="00B30AF4" w14:paraId="1A55E5E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8DCE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0391D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A3A59D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B9518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显示屏防蓝光</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1CB2B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支持防蓝光模式，蓝光加权辐射亮度比应≤</w:t>
                  </w:r>
                  <w:r w:rsidRPr="00B30AF4">
                    <w:rPr>
                      <w:rFonts w:ascii="宋体" w:eastAsia="宋体" w:hAnsi="宋体" w:hint="default"/>
                      <w:sz w:val="21"/>
                      <w:szCs w:val="21"/>
                    </w:rPr>
                    <w:t>0.0012W/(</w:t>
                  </w:r>
                  <w:r w:rsidRPr="00B30AF4">
                    <w:rPr>
                      <w:rFonts w:ascii="宋体" w:eastAsia="宋体" w:hAnsi="宋体"/>
                      <w:sz w:val="21"/>
                      <w:szCs w:val="21"/>
                    </w:rPr>
                    <w:t>·</w:t>
                  </w:r>
                  <w:r w:rsidRPr="00B30AF4">
                    <w:rPr>
                      <w:rFonts w:ascii="宋体" w:eastAsia="宋体" w:hAnsi="宋体" w:hint="default"/>
                      <w:sz w:val="21"/>
                      <w:szCs w:val="21"/>
                    </w:rPr>
                    <w:t>cd</w:t>
                  </w:r>
                  <w:r w:rsidRPr="00B30AF4">
                    <w:rPr>
                      <w:rFonts w:ascii="宋体" w:eastAsia="宋体" w:hAnsi="宋体"/>
                      <w:sz w:val="21"/>
                      <w:szCs w:val="21"/>
                    </w:rPr>
                    <w:t>·</w:t>
                  </w:r>
                  <w:r w:rsidRPr="00B30AF4">
                    <w:rPr>
                      <w:rFonts w:ascii="宋体" w:eastAsia="宋体" w:hAnsi="宋体" w:hint="default"/>
                      <w:sz w:val="21"/>
                      <w:szCs w:val="21"/>
                    </w:rPr>
                    <w:t>sr) (</w:t>
                  </w:r>
                  <w:r w:rsidRPr="00B30AF4">
                    <w:rPr>
                      <w:rFonts w:ascii="宋体" w:eastAsia="宋体" w:hAnsi="宋体"/>
                      <w:sz w:val="21"/>
                      <w:szCs w:val="21"/>
                    </w:rPr>
                    <w:t>瓦每坎特拉每球面度</w:t>
                  </w:r>
                  <w:r w:rsidRPr="00B30AF4">
                    <w:rPr>
                      <w:rFonts w:ascii="宋体" w:eastAsia="宋体" w:hAnsi="宋体" w:hint="default"/>
                      <w:sz w:val="21"/>
                      <w:szCs w:val="21"/>
                    </w:rPr>
                    <w:t>)</w:t>
                  </w:r>
                </w:p>
              </w:tc>
            </w:tr>
            <w:tr w:rsidR="00B76DE2" w:rsidRPr="00B30AF4" w14:paraId="76EB0C1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61B91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C068FF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2CD735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ECF63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显示屏低频闪</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52F69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显示屏应支持低频闪≤</w:t>
                  </w:r>
                  <w:r w:rsidRPr="00B30AF4">
                    <w:rPr>
                      <w:rFonts w:ascii="宋体" w:eastAsia="宋体" w:hAnsi="宋体" w:hint="default"/>
                      <w:sz w:val="21"/>
                      <w:szCs w:val="21"/>
                    </w:rPr>
                    <w:t>-35dB</w:t>
                  </w:r>
                </w:p>
              </w:tc>
            </w:tr>
            <w:tr w:rsidR="00B76DE2" w:rsidRPr="00B30AF4" w14:paraId="1E81225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3C15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600FB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ECD894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E17CB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显示屏防炫目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1DB20A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显示屏镜面反射率≤</w:t>
                  </w:r>
                  <w:r w:rsidRPr="00B30AF4">
                    <w:rPr>
                      <w:rFonts w:ascii="宋体" w:eastAsia="宋体" w:hAnsi="宋体" w:hint="default"/>
                      <w:sz w:val="21"/>
                      <w:szCs w:val="21"/>
                    </w:rPr>
                    <w:t>10%</w:t>
                  </w:r>
                </w:p>
              </w:tc>
            </w:tr>
            <w:tr w:rsidR="00B76DE2" w:rsidRPr="00B30AF4" w14:paraId="6968829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0FB5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4B4E0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A2004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外设规格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94AB3D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传声器数量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1E2EB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B0FFA6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65DFF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44E317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6CD870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5C263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D6D097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F502A1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0657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1493D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1C7EC1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DB879A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920ED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r w:rsidRPr="00B30AF4">
                    <w:rPr>
                      <w:rFonts w:ascii="宋体" w:eastAsia="宋体" w:hAnsi="宋体"/>
                      <w:sz w:val="21"/>
                      <w:szCs w:val="21"/>
                    </w:rPr>
                    <w:t>个</w:t>
                  </w:r>
                </w:p>
              </w:tc>
            </w:tr>
            <w:tr w:rsidR="00B76DE2" w:rsidRPr="00B30AF4" w14:paraId="4381C86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6B92E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41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6EFFD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FE42B3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F5BCF5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02E83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r w:rsidRPr="00B30AF4">
                    <w:rPr>
                      <w:rFonts w:ascii="宋体" w:eastAsia="宋体" w:hAnsi="宋体"/>
                      <w:sz w:val="21"/>
                      <w:szCs w:val="21"/>
                    </w:rPr>
                    <w:t>个</w:t>
                  </w:r>
                </w:p>
              </w:tc>
            </w:tr>
            <w:tr w:rsidR="00B76DE2" w:rsidRPr="00B30AF4" w14:paraId="5461FC7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F1D4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C82B3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D2E590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61A15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1ADD2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901E5F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1F7D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91700E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7289DF5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E4A66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光驱数量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73F78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78C5D8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DFF5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2E173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E1E73C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14D912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键盘按键数目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7C5BA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104 </w:t>
                  </w:r>
                  <w:r w:rsidRPr="00B30AF4">
                    <w:rPr>
                      <w:rFonts w:ascii="宋体" w:eastAsia="宋体" w:hAnsi="宋体"/>
                      <w:sz w:val="21"/>
                      <w:szCs w:val="21"/>
                    </w:rPr>
                    <w:t>键</w:t>
                  </w:r>
                </w:p>
              </w:tc>
            </w:tr>
            <w:tr w:rsidR="00B76DE2" w:rsidRPr="00B30AF4" w14:paraId="168D624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ECDDA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00059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8695FA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D8730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摄像头像素</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65E9BD8"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本次采购不作要求</w:t>
                  </w:r>
                </w:p>
              </w:tc>
            </w:tr>
            <w:tr w:rsidR="00B76DE2" w:rsidRPr="00B30AF4" w14:paraId="1B95A2A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00B34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AE9C6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580D3F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A50F6E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摄像头分辨率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F1D21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17366A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8DF7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F6DF4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8572549"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23E56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扬声器功率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C85BB6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9B0C2B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3355D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1547D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14CD26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B30A2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扬声器频率范围</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3E9C1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349E2A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2B76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76CC11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237A38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B898A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扬声器总谐波失真</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67FE39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BD0540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89FF1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D0C9D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7F3D6A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07F515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扬声器最大声压级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F611E3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52FE3F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3498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6B8948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226554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3A38AD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键盘连接方式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413585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USB</w:t>
                  </w:r>
                  <w:r w:rsidRPr="00B30AF4">
                    <w:rPr>
                      <w:rFonts w:ascii="宋体" w:eastAsia="宋体" w:hAnsi="宋体"/>
                      <w:sz w:val="21"/>
                      <w:szCs w:val="21"/>
                    </w:rPr>
                    <w:t>有线</w:t>
                  </w:r>
                </w:p>
              </w:tc>
            </w:tr>
            <w:tr w:rsidR="00B76DE2" w:rsidRPr="00B30AF4" w14:paraId="3163D83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49014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52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0C1C6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4E9C71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78790F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键盘键程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6D1959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2.3mm ~ 4.0mm</w:t>
                  </w:r>
                </w:p>
              </w:tc>
            </w:tr>
            <w:tr w:rsidR="00B76DE2" w:rsidRPr="00B30AF4" w14:paraId="1A2C496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6A3E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CF608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75BFF50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0291F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键盘按键压力</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4A2F2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按键压力应在</w:t>
                  </w:r>
                  <w:r w:rsidRPr="00B30AF4">
                    <w:rPr>
                      <w:rFonts w:ascii="宋体" w:eastAsia="宋体" w:hAnsi="宋体" w:hint="default"/>
                      <w:sz w:val="21"/>
                      <w:szCs w:val="21"/>
                    </w:rPr>
                    <w:t>0.54 N</w:t>
                  </w:r>
                  <w:r w:rsidRPr="00B30AF4">
                    <w:rPr>
                      <w:rFonts w:ascii="宋体" w:eastAsia="宋体" w:hAnsi="宋体"/>
                      <w:sz w:val="21"/>
                      <w:szCs w:val="21"/>
                    </w:rPr>
                    <w:t>±</w:t>
                  </w:r>
                  <w:r w:rsidRPr="00B30AF4">
                    <w:rPr>
                      <w:rFonts w:ascii="宋体" w:eastAsia="宋体" w:hAnsi="宋体" w:hint="default"/>
                      <w:sz w:val="21"/>
                      <w:szCs w:val="21"/>
                    </w:rPr>
                    <w:t>0.14N</w:t>
                  </w:r>
                </w:p>
              </w:tc>
            </w:tr>
            <w:tr w:rsidR="00B76DE2" w:rsidRPr="00B30AF4" w14:paraId="263C3B4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0860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C6789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B08D4F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CDF89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有线键盘连接线</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6AFED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 xml:space="preserve">1.5 </w:t>
                  </w:r>
                  <w:r w:rsidRPr="00B30AF4">
                    <w:rPr>
                      <w:rFonts w:ascii="宋体" w:eastAsia="宋体" w:hAnsi="宋体"/>
                      <w:sz w:val="21"/>
                      <w:szCs w:val="21"/>
                    </w:rPr>
                    <w:t>米</w:t>
                  </w:r>
                </w:p>
              </w:tc>
            </w:tr>
            <w:tr w:rsidR="00B76DE2" w:rsidRPr="00B30AF4" w14:paraId="7AD5DE2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BA6A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D8B358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092387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48D09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键盘颜色</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1B9AA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0A95F93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B966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88CC4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B56BE5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9D0E82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键盘其他要求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E67AE4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键盘外观结构、连接方式、主要功能、</w:t>
                  </w:r>
                  <w:r w:rsidRPr="00B30AF4">
                    <w:rPr>
                      <w:rFonts w:ascii="宋体" w:eastAsia="宋体" w:hAnsi="宋体" w:hint="default"/>
                      <w:sz w:val="21"/>
                      <w:szCs w:val="21"/>
                    </w:rPr>
                    <w:t xml:space="preserve"> </w:t>
                  </w:r>
                  <w:r w:rsidRPr="00B30AF4">
                    <w:rPr>
                      <w:rFonts w:ascii="宋体" w:eastAsia="宋体" w:hAnsi="宋体"/>
                      <w:sz w:val="21"/>
                      <w:szCs w:val="21"/>
                    </w:rPr>
                    <w:t>安全、电磁兼容性、可靠性应符合</w:t>
                  </w:r>
                  <w:r w:rsidRPr="00B30AF4">
                    <w:rPr>
                      <w:rFonts w:ascii="宋体" w:eastAsia="宋体" w:hAnsi="宋体" w:hint="default"/>
                      <w:sz w:val="21"/>
                      <w:szCs w:val="21"/>
                    </w:rPr>
                    <w:t xml:space="preserve">GB/T 14081 </w:t>
                  </w:r>
                  <w:r w:rsidRPr="00B30AF4">
                    <w:rPr>
                      <w:rFonts w:ascii="宋体" w:eastAsia="宋体" w:hAnsi="宋体"/>
                      <w:sz w:val="21"/>
                      <w:szCs w:val="21"/>
                    </w:rPr>
                    <w:t>的相关规定</w:t>
                  </w:r>
                </w:p>
              </w:tc>
            </w:tr>
            <w:tr w:rsidR="00B76DE2" w:rsidRPr="00B30AF4" w14:paraId="67DC828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87876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86175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DE55A2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2BFB1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鼠标连接方式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F1306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有线</w:t>
                  </w:r>
                </w:p>
              </w:tc>
            </w:tr>
            <w:tr w:rsidR="00B76DE2" w:rsidRPr="00B30AF4" w14:paraId="6B7414E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8984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3A3CF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E673CD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996EB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有线鼠标连接线</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DCB4D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1.5</w:t>
                  </w:r>
                  <w:r w:rsidRPr="00B30AF4">
                    <w:rPr>
                      <w:rFonts w:ascii="宋体" w:eastAsia="宋体" w:hAnsi="宋体"/>
                      <w:sz w:val="21"/>
                      <w:szCs w:val="21"/>
                    </w:rPr>
                    <w:t>米</w:t>
                  </w:r>
                </w:p>
              </w:tc>
            </w:tr>
            <w:tr w:rsidR="00B76DE2" w:rsidRPr="00B30AF4" w14:paraId="65255DC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539A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54A73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4413389"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462D3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w:t>
                  </w:r>
                  <w:r w:rsidRPr="00B30AF4">
                    <w:rPr>
                      <w:rFonts w:ascii="宋体" w:eastAsia="宋体" w:hAnsi="宋体" w:hint="default"/>
                      <w:sz w:val="21"/>
                      <w:szCs w:val="21"/>
                    </w:rPr>
                    <w:t>DPI</w:t>
                  </w:r>
                  <w:r w:rsidRPr="00B30AF4">
                    <w:rPr>
                      <w:rFonts w:ascii="宋体" w:eastAsia="宋体" w:hAnsi="宋体"/>
                      <w:sz w:val="21"/>
                      <w:szCs w:val="21"/>
                    </w:rPr>
                    <w:t>分辨率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E635E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800</w:t>
                  </w:r>
                </w:p>
              </w:tc>
            </w:tr>
            <w:tr w:rsidR="00B76DE2" w:rsidRPr="00B30AF4" w14:paraId="31DD22B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8A8E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F81197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6BB356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6FDD4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鼠标颜色</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2CF9D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260C3CC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8A7C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ADE1F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65C77B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468D1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鼠标其他要求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43B67D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26245 </w:t>
                  </w:r>
                  <w:r w:rsidRPr="00B30AF4">
                    <w:rPr>
                      <w:rFonts w:ascii="宋体" w:eastAsia="宋体" w:hAnsi="宋体"/>
                      <w:sz w:val="21"/>
                      <w:szCs w:val="21"/>
                    </w:rPr>
                    <w:t>的相关规定</w:t>
                  </w:r>
                </w:p>
              </w:tc>
            </w:tr>
            <w:tr w:rsidR="00B76DE2" w:rsidRPr="00B30AF4" w14:paraId="1218AA3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83D6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2CC18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AE22D4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1F0AF1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内置光驱</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97A40E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FA8BE3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4616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63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6DC2FF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829AD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1F91C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有线网卡数量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CBF3D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p>
              </w:tc>
            </w:tr>
            <w:tr w:rsidR="00B76DE2" w:rsidRPr="00B30AF4" w14:paraId="39CC7BE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96DB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1658C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3FB9AC5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115E1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无线网卡及天线数量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F70E9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E859AC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4BA183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2400B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DFBF669"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628C6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单无线网卡天线数量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542CB7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A18FDB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8ED3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04A2E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8DCAF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外部接口规格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54B7D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*USB </w:t>
                  </w:r>
                  <w:r w:rsidRPr="00B30AF4">
                    <w:rPr>
                      <w:rFonts w:ascii="宋体" w:eastAsia="宋体" w:hAnsi="宋体"/>
                      <w:sz w:val="21"/>
                      <w:szCs w:val="21"/>
                    </w:rPr>
                    <w:t>接口数量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C10C3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6</w:t>
                  </w:r>
                  <w:r w:rsidRPr="00B30AF4">
                    <w:rPr>
                      <w:rFonts w:ascii="宋体" w:eastAsia="宋体" w:hAnsi="宋体"/>
                      <w:sz w:val="21"/>
                      <w:szCs w:val="21"/>
                    </w:rPr>
                    <w:t>，机箱前板至少包括</w:t>
                  </w:r>
                  <w:r w:rsidRPr="00B30AF4">
                    <w:rPr>
                      <w:rFonts w:ascii="宋体" w:eastAsia="宋体" w:hAnsi="宋体" w:hint="default"/>
                      <w:sz w:val="21"/>
                      <w:szCs w:val="21"/>
                    </w:rPr>
                    <w:t xml:space="preserve"> 2 </w:t>
                  </w:r>
                  <w:r w:rsidRPr="00B30AF4">
                    <w:rPr>
                      <w:rFonts w:ascii="宋体" w:eastAsia="宋体" w:hAnsi="宋体"/>
                      <w:sz w:val="21"/>
                      <w:szCs w:val="21"/>
                    </w:rPr>
                    <w:t>个</w:t>
                  </w:r>
                  <w:r w:rsidRPr="00B30AF4">
                    <w:rPr>
                      <w:rFonts w:ascii="宋体" w:eastAsia="宋体" w:hAnsi="宋体" w:hint="default"/>
                      <w:sz w:val="21"/>
                      <w:szCs w:val="21"/>
                    </w:rPr>
                    <w:t xml:space="preserve"> USB3.0 </w:t>
                  </w:r>
                  <w:r w:rsidRPr="00B30AF4">
                    <w:rPr>
                      <w:rFonts w:ascii="宋体" w:eastAsia="宋体" w:hAnsi="宋体"/>
                      <w:sz w:val="21"/>
                      <w:szCs w:val="21"/>
                    </w:rPr>
                    <w:t>及以上接口</w:t>
                  </w:r>
                </w:p>
              </w:tc>
            </w:tr>
            <w:tr w:rsidR="00B76DE2" w:rsidRPr="00B30AF4" w14:paraId="57FF77B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BCAC79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D5727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1399C01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C6AD4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USB</w:t>
                  </w:r>
                  <w:r w:rsidRPr="00B30AF4">
                    <w:rPr>
                      <w:rFonts w:ascii="宋体" w:eastAsia="宋体" w:hAnsi="宋体"/>
                      <w:sz w:val="21"/>
                      <w:szCs w:val="21"/>
                    </w:rPr>
                    <w:t>母座接口要求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95F4C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机箱前面板额外预留</w:t>
                  </w:r>
                  <w:r w:rsidRPr="00B30AF4">
                    <w:rPr>
                      <w:rFonts w:ascii="宋体" w:eastAsia="宋体" w:hAnsi="宋体" w:hint="default"/>
                      <w:sz w:val="21"/>
                      <w:szCs w:val="21"/>
                    </w:rPr>
                    <w:t xml:space="preserve">2 </w:t>
                  </w:r>
                  <w:r w:rsidRPr="00B30AF4">
                    <w:rPr>
                      <w:rFonts w:ascii="宋体" w:eastAsia="宋体" w:hAnsi="宋体"/>
                      <w:sz w:val="21"/>
                      <w:szCs w:val="21"/>
                    </w:rPr>
                    <w:t>个专用</w:t>
                  </w:r>
                  <w:r w:rsidRPr="00B30AF4">
                    <w:rPr>
                      <w:rFonts w:ascii="宋体" w:eastAsia="宋体" w:hAnsi="宋体" w:hint="default"/>
                      <w:sz w:val="21"/>
                      <w:szCs w:val="21"/>
                    </w:rPr>
                    <w:t xml:space="preserve">USB </w:t>
                  </w:r>
                  <w:r w:rsidRPr="00B30AF4">
                    <w:rPr>
                      <w:rFonts w:ascii="宋体" w:eastAsia="宋体" w:hAnsi="宋体"/>
                      <w:sz w:val="21"/>
                      <w:szCs w:val="21"/>
                    </w:rPr>
                    <w:t>母座接口孔位和</w:t>
                  </w:r>
                  <w:r w:rsidRPr="00B30AF4">
                    <w:rPr>
                      <w:rFonts w:ascii="宋体" w:eastAsia="宋体" w:hAnsi="宋体" w:hint="default"/>
                      <w:sz w:val="21"/>
                      <w:szCs w:val="21"/>
                    </w:rPr>
                    <w:t xml:space="preserve">1 </w:t>
                  </w:r>
                  <w:r w:rsidRPr="00B30AF4">
                    <w:rPr>
                      <w:rFonts w:ascii="宋体" w:eastAsia="宋体" w:hAnsi="宋体"/>
                      <w:sz w:val="21"/>
                      <w:szCs w:val="21"/>
                    </w:rPr>
                    <w:t>个通用</w:t>
                  </w:r>
                  <w:r w:rsidRPr="00B30AF4">
                    <w:rPr>
                      <w:rFonts w:ascii="宋体" w:eastAsia="宋体" w:hAnsi="宋体" w:hint="default"/>
                      <w:sz w:val="21"/>
                      <w:szCs w:val="21"/>
                    </w:rPr>
                    <w:t xml:space="preserve">A </w:t>
                  </w:r>
                  <w:r w:rsidRPr="00B30AF4">
                    <w:rPr>
                      <w:rFonts w:ascii="宋体" w:eastAsia="宋体" w:hAnsi="宋体"/>
                      <w:sz w:val="21"/>
                      <w:szCs w:val="21"/>
                    </w:rPr>
                    <w:t>型</w:t>
                  </w:r>
                  <w:r w:rsidRPr="00B30AF4">
                    <w:rPr>
                      <w:rFonts w:ascii="宋体" w:eastAsia="宋体" w:hAnsi="宋体" w:hint="default"/>
                      <w:sz w:val="21"/>
                      <w:szCs w:val="21"/>
                    </w:rPr>
                    <w:t xml:space="preserve">USB </w:t>
                  </w:r>
                  <w:r w:rsidRPr="00B30AF4">
                    <w:rPr>
                      <w:rFonts w:ascii="宋体" w:eastAsia="宋体" w:hAnsi="宋体"/>
                      <w:sz w:val="21"/>
                      <w:szCs w:val="21"/>
                    </w:rPr>
                    <w:t>母座接口孔位，采用横向排列中心间距应不小于</w:t>
                  </w:r>
                  <w:r w:rsidRPr="00B30AF4">
                    <w:rPr>
                      <w:rFonts w:ascii="宋体" w:eastAsia="宋体" w:hAnsi="宋体" w:hint="default"/>
                      <w:sz w:val="21"/>
                      <w:szCs w:val="21"/>
                    </w:rPr>
                    <w:t>27mm</w:t>
                  </w:r>
                </w:p>
              </w:tc>
            </w:tr>
            <w:tr w:rsidR="00B76DE2" w:rsidRPr="00B30AF4" w14:paraId="2B52DE0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9FD1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430A8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9AE692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303F5D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视频接口数量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9FB5E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4CBC3E3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1B8D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D0995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63B91C0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F7417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音频接口数量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3AE9CA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0BAE77D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AB50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32A9935" w14:textId="77777777" w:rsidR="00B76DE2" w:rsidRPr="00B30AF4" w:rsidRDefault="00B76DE2" w:rsidP="00EB484F">
                  <w:pPr>
                    <w:pStyle w:val="null3"/>
                    <w:rPr>
                      <w:rFonts w:ascii="宋体" w:eastAsia="宋体" w:hAnsi="宋体" w:hint="default"/>
                      <w:sz w:val="21"/>
                      <w:szCs w:val="21"/>
                    </w:rPr>
                  </w:pPr>
                </w:p>
              </w:tc>
              <w:tc>
                <w:tcPr>
                  <w:tcW w:w="556" w:type="pct"/>
                  <w:vMerge/>
                  <w:tcBorders>
                    <w:top w:val="nil"/>
                    <w:left w:val="nil"/>
                    <w:bottom w:val="single" w:sz="4" w:space="0" w:color="000000"/>
                    <w:right w:val="single" w:sz="4" w:space="0" w:color="000000"/>
                  </w:tcBorders>
                </w:tcPr>
                <w:p w14:paraId="1444264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57C2E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存储卡接口数量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8067B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0</w:t>
                  </w:r>
                </w:p>
              </w:tc>
            </w:tr>
            <w:tr w:rsidR="00B76DE2" w:rsidRPr="00B30AF4" w14:paraId="019ADB9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37EDD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FACF5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95AB9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整机基础规格</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8903B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整机外观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034E7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）产品表面不应有凹痕、划伤、裂缝、变形和污染等。表面涂层均匀，不应起泡、龟裂、脱落和磨损，金属零部件无锈蚀及其它机械损伤；</w:t>
                  </w:r>
                </w:p>
                <w:p w14:paraId="188F40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）产品表面说明功能的文字、符号、标志，应清晰、端正、牢固；</w:t>
                  </w:r>
                </w:p>
                <w:p w14:paraId="4ABA67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）宜在产品显著位置提供运行状态指示功能，并由生产厂商提供详细参数。</w:t>
                  </w:r>
                </w:p>
                <w:p w14:paraId="6C25CF9E" w14:textId="77777777" w:rsidR="00B76DE2" w:rsidRPr="00B30AF4" w:rsidRDefault="00B76DE2" w:rsidP="00EB484F">
                  <w:pPr>
                    <w:pStyle w:val="null3"/>
                    <w:rPr>
                      <w:rFonts w:ascii="宋体" w:eastAsia="宋体" w:hAnsi="宋体" w:hint="default"/>
                      <w:sz w:val="21"/>
                      <w:szCs w:val="21"/>
                    </w:rPr>
                  </w:pPr>
                </w:p>
              </w:tc>
            </w:tr>
            <w:tr w:rsidR="00B76DE2" w:rsidRPr="00B30AF4" w14:paraId="0F96A51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E6AE4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8B8E1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7A0FC8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60480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整机结构</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5CFF70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）机箱应符合</w:t>
                  </w:r>
                  <w:r w:rsidRPr="00B30AF4">
                    <w:rPr>
                      <w:rFonts w:ascii="宋体" w:eastAsia="宋体" w:hAnsi="宋体" w:hint="default"/>
                      <w:sz w:val="21"/>
                      <w:szCs w:val="21"/>
                    </w:rPr>
                    <w:t>GB/T 4208</w:t>
                  </w:r>
                  <w:r w:rsidRPr="00B30AF4">
                    <w:rPr>
                      <w:rFonts w:ascii="宋体" w:eastAsia="宋体" w:hAnsi="宋体"/>
                      <w:sz w:val="21"/>
                      <w:szCs w:val="21"/>
                    </w:rPr>
                    <w:t>、</w:t>
                  </w:r>
                  <w:r w:rsidRPr="00B30AF4">
                    <w:rPr>
                      <w:rFonts w:ascii="宋体" w:eastAsia="宋体" w:hAnsi="宋体" w:hint="default"/>
                      <w:sz w:val="21"/>
                      <w:szCs w:val="21"/>
                    </w:rPr>
                    <w:t>GB/T 26246</w:t>
                  </w:r>
                  <w:r w:rsidRPr="00B30AF4">
                    <w:rPr>
                      <w:rFonts w:ascii="宋体" w:eastAsia="宋体" w:hAnsi="宋体"/>
                      <w:sz w:val="21"/>
                      <w:szCs w:val="21"/>
                    </w:rPr>
                    <w:t>的相关规定；</w:t>
                  </w:r>
                </w:p>
                <w:p w14:paraId="164474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）产品内部结构应符合通用部件的安装需要；</w:t>
                  </w:r>
                </w:p>
                <w:p w14:paraId="5B27CC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c</w:t>
                  </w:r>
                  <w:r w:rsidRPr="00B30AF4">
                    <w:rPr>
                      <w:rFonts w:ascii="宋体" w:eastAsia="宋体" w:hAnsi="宋体"/>
                      <w:sz w:val="21"/>
                      <w:szCs w:val="21"/>
                    </w:rPr>
                    <w:t>）所有输入输出接口应符合相关国家或行业标准；</w:t>
                  </w:r>
                </w:p>
                <w:p w14:paraId="20D8C6D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d</w:t>
                  </w:r>
                  <w:r w:rsidRPr="00B30AF4">
                    <w:rPr>
                      <w:rFonts w:ascii="宋体" w:eastAsia="宋体" w:hAnsi="宋体"/>
                      <w:sz w:val="21"/>
                      <w:szCs w:val="21"/>
                    </w:rPr>
                    <w:t>）产品零部件应紧固无松动，可插拔部件应可靠连接，开关、按钮和其它控制部件应灵活可靠，布局应方便使用；</w:t>
                  </w:r>
                </w:p>
                <w:p w14:paraId="3751B8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e</w:t>
                  </w:r>
                  <w:r w:rsidRPr="00B30AF4">
                    <w:rPr>
                      <w:rFonts w:ascii="宋体" w:eastAsia="宋体" w:hAnsi="宋体"/>
                      <w:sz w:val="21"/>
                      <w:szCs w:val="21"/>
                    </w:rPr>
                    <w:t>）所有</w:t>
                  </w:r>
                  <w:r w:rsidRPr="00B30AF4">
                    <w:rPr>
                      <w:rFonts w:ascii="宋体" w:eastAsia="宋体" w:hAnsi="宋体" w:hint="default"/>
                      <w:sz w:val="21"/>
                      <w:szCs w:val="21"/>
                    </w:rPr>
                    <w:t xml:space="preserve">I/O </w:t>
                  </w:r>
                  <w:r w:rsidRPr="00B30AF4">
                    <w:rPr>
                      <w:rFonts w:ascii="宋体" w:eastAsia="宋体" w:hAnsi="宋体"/>
                      <w:sz w:val="21"/>
                      <w:szCs w:val="21"/>
                    </w:rPr>
                    <w:t>连接器及需插接线缆的部位应预留用户操作空间，方便插拔解锁与插拔线缆；</w:t>
                  </w:r>
                </w:p>
                <w:p w14:paraId="550E5A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f</w:t>
                  </w:r>
                  <w:r w:rsidRPr="00B30AF4">
                    <w:rPr>
                      <w:rFonts w:ascii="宋体" w:eastAsia="宋体" w:hAnsi="宋体"/>
                      <w:sz w:val="21"/>
                      <w:szCs w:val="21"/>
                    </w:rPr>
                    <w:t>）可插拔板卡插槽部位应预留安装、拆卸或更换板卡空间；</w:t>
                  </w:r>
                </w:p>
                <w:p w14:paraId="22BF79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g</w:t>
                  </w:r>
                  <w:r w:rsidRPr="00B30AF4">
                    <w:rPr>
                      <w:rFonts w:ascii="宋体" w:eastAsia="宋体" w:hAnsi="宋体"/>
                      <w:sz w:val="21"/>
                      <w:szCs w:val="21"/>
                    </w:rPr>
                    <w:t>）拆装可能接触到的金属剪口或金属尖角部位应做防划伤处理，以保证安全；</w:t>
                  </w:r>
                </w:p>
                <w:p w14:paraId="269B0D8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h</w:t>
                  </w:r>
                  <w:r w:rsidRPr="00B30AF4">
                    <w:rPr>
                      <w:rFonts w:ascii="宋体" w:eastAsia="宋体" w:hAnsi="宋体"/>
                      <w:sz w:val="21"/>
                      <w:szCs w:val="21"/>
                    </w:rPr>
                    <w:t>）整机内部走线应规整，固线结构和位置要合理可靠并做防割线处理，需便于理线和插拔操作，走线应不影响系统各主要部件组装和拆卸；</w:t>
                  </w:r>
                </w:p>
                <w:p w14:paraId="2562AAE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i</w:t>
                  </w:r>
                  <w:r w:rsidRPr="00B30AF4">
                    <w:rPr>
                      <w:rFonts w:ascii="宋体" w:eastAsia="宋体" w:hAnsi="宋体"/>
                      <w:sz w:val="21"/>
                      <w:szCs w:val="21"/>
                    </w:rPr>
                    <w:t>）如需通过孔走线，过线孔应做防割线处理；</w:t>
                  </w:r>
                </w:p>
                <w:p w14:paraId="5542C5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j</w:t>
                  </w:r>
                  <w:r w:rsidRPr="00B30AF4">
                    <w:rPr>
                      <w:rFonts w:ascii="宋体" w:eastAsia="宋体" w:hAnsi="宋体"/>
                      <w:sz w:val="21"/>
                      <w:szCs w:val="21"/>
                    </w:rPr>
                    <w:t>）各插头位置和插拔方向应合理，应做到插拔无障碍设计，具备防呆设计，有效避免误操作；</w:t>
                  </w:r>
                </w:p>
                <w:p w14:paraId="7D92E2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k</w:t>
                  </w:r>
                  <w:r w:rsidRPr="00B30AF4">
                    <w:rPr>
                      <w:rFonts w:ascii="宋体" w:eastAsia="宋体" w:hAnsi="宋体"/>
                      <w:sz w:val="21"/>
                      <w:szCs w:val="21"/>
                    </w:rPr>
                    <w:t>）各主要部件拆装无障碍，使用常规工具拆装，无特殊拆装工具需求；</w:t>
                  </w:r>
                </w:p>
                <w:p w14:paraId="0703825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l</w:t>
                  </w:r>
                  <w:r w:rsidRPr="00B30AF4">
                    <w:rPr>
                      <w:rFonts w:ascii="宋体" w:eastAsia="宋体" w:hAnsi="宋体"/>
                      <w:sz w:val="21"/>
                      <w:szCs w:val="21"/>
                    </w:rPr>
                    <w:t>）各主要部件拆装步骤要少，各自拆装需避免相互干扰；</w:t>
                  </w:r>
                </w:p>
                <w:p w14:paraId="2CAB70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m</w:t>
                  </w:r>
                  <w:r w:rsidRPr="00B30AF4">
                    <w:rPr>
                      <w:rFonts w:ascii="宋体" w:eastAsia="宋体" w:hAnsi="宋体"/>
                      <w:sz w:val="21"/>
                      <w:szCs w:val="21"/>
                    </w:rPr>
                    <w:t>）对于整机或零部件外表面为高亮面的，应粘贴保护膜，保护膜需粘贴牢固，运输、组装等过程不易脱落，撕下无残留；</w:t>
                  </w:r>
                </w:p>
                <w:p w14:paraId="481959C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n</w:t>
                  </w:r>
                  <w:r w:rsidRPr="00B30AF4">
                    <w:rPr>
                      <w:rFonts w:ascii="宋体" w:eastAsia="宋体" w:hAnsi="宋体"/>
                      <w:sz w:val="21"/>
                      <w:szCs w:val="21"/>
                    </w:rPr>
                    <w:t>）其它要求应符合</w:t>
                  </w:r>
                  <w:r w:rsidRPr="00B30AF4">
                    <w:rPr>
                      <w:rFonts w:ascii="宋体" w:eastAsia="宋体" w:hAnsi="宋体" w:hint="default"/>
                      <w:sz w:val="21"/>
                      <w:szCs w:val="21"/>
                    </w:rPr>
                    <w:t xml:space="preserve">GB/T 9813.1 </w:t>
                  </w:r>
                  <w:r w:rsidRPr="00B30AF4">
                    <w:rPr>
                      <w:rFonts w:ascii="宋体" w:eastAsia="宋体" w:hAnsi="宋体"/>
                      <w:sz w:val="21"/>
                      <w:szCs w:val="21"/>
                    </w:rPr>
                    <w:t>的相关规定</w:t>
                  </w:r>
                </w:p>
              </w:tc>
            </w:tr>
            <w:tr w:rsidR="00B76DE2" w:rsidRPr="00B30AF4" w14:paraId="3669168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47AC1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73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5A0935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C414CE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030A4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机箱防护要求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52FD0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机箱应符合</w:t>
                  </w:r>
                  <w:r w:rsidRPr="00B30AF4">
                    <w:rPr>
                      <w:rFonts w:ascii="宋体" w:eastAsia="宋体" w:hAnsi="宋体" w:hint="default"/>
                      <w:sz w:val="21"/>
                      <w:szCs w:val="21"/>
                    </w:rPr>
                    <w:t>GB/T 4208</w:t>
                  </w:r>
                  <w:r w:rsidRPr="00B30AF4">
                    <w:rPr>
                      <w:rFonts w:ascii="宋体" w:eastAsia="宋体" w:hAnsi="宋体"/>
                      <w:sz w:val="21"/>
                      <w:szCs w:val="21"/>
                    </w:rPr>
                    <w:t>中</w:t>
                  </w:r>
                  <w:r w:rsidRPr="00B30AF4">
                    <w:rPr>
                      <w:rFonts w:ascii="宋体" w:eastAsia="宋体" w:hAnsi="宋体" w:hint="default"/>
                      <w:sz w:val="21"/>
                      <w:szCs w:val="21"/>
                    </w:rPr>
                    <w:t>IP20</w:t>
                  </w:r>
                  <w:r w:rsidRPr="00B30AF4">
                    <w:rPr>
                      <w:rFonts w:ascii="宋体" w:eastAsia="宋体" w:hAnsi="宋体"/>
                      <w:sz w:val="21"/>
                      <w:szCs w:val="21"/>
                    </w:rPr>
                    <w:t>防护要求</w:t>
                  </w:r>
                </w:p>
              </w:tc>
            </w:tr>
            <w:tr w:rsidR="00B76DE2" w:rsidRPr="00B30AF4" w14:paraId="7B3B0A3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91B6F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924387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4D96B28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94CA1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整机噪音</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BCCCF5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产品工作在空闲状态下，产品的声功率级应不超过</w:t>
                  </w:r>
                  <w:r w:rsidRPr="00B30AF4">
                    <w:rPr>
                      <w:rFonts w:ascii="宋体" w:eastAsia="宋体" w:hAnsi="宋体" w:hint="default"/>
                      <w:sz w:val="21"/>
                      <w:szCs w:val="21"/>
                    </w:rPr>
                    <w:t>4.5 Bel</w:t>
                  </w:r>
                </w:p>
              </w:tc>
            </w:tr>
            <w:tr w:rsidR="00B76DE2" w:rsidRPr="00B30AF4" w14:paraId="197A05E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045A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903EA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63F8AA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EB6C8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整机散热</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53CEAB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在环境温度</w:t>
                  </w:r>
                  <w:r w:rsidRPr="00B30AF4">
                    <w:rPr>
                      <w:rFonts w:ascii="宋体" w:eastAsia="宋体" w:hAnsi="宋体" w:hint="default"/>
                      <w:sz w:val="21"/>
                      <w:szCs w:val="21"/>
                    </w:rPr>
                    <w:t>25</w:t>
                  </w:r>
                  <w:r w:rsidRPr="00B30AF4">
                    <w:rPr>
                      <w:rFonts w:ascii="宋体" w:eastAsia="宋体" w:hAnsi="宋体"/>
                      <w:sz w:val="21"/>
                      <w:szCs w:val="21"/>
                    </w:rPr>
                    <w:t>℃及处理器满载情况下，产品表面温度应符合下列要求：</w:t>
                  </w:r>
                </w:p>
                <w:p w14:paraId="3D062B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）出风口在机箱后面板情况下，出风口温度不高于</w:t>
                  </w:r>
                  <w:r w:rsidRPr="00B30AF4">
                    <w:rPr>
                      <w:rFonts w:ascii="宋体" w:eastAsia="宋体" w:hAnsi="宋体" w:hint="default"/>
                      <w:sz w:val="21"/>
                      <w:szCs w:val="21"/>
                    </w:rPr>
                    <w:t>55</w:t>
                  </w:r>
                  <w:r w:rsidRPr="00B30AF4">
                    <w:rPr>
                      <w:rFonts w:ascii="宋体" w:eastAsia="宋体" w:hAnsi="宋体"/>
                      <w:sz w:val="21"/>
                      <w:szCs w:val="21"/>
                    </w:rPr>
                    <w:t>℃；</w:t>
                  </w:r>
                </w:p>
                <w:p w14:paraId="30BFBB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b</w:t>
                  </w:r>
                  <w:r w:rsidRPr="00B30AF4">
                    <w:rPr>
                      <w:rFonts w:ascii="宋体" w:eastAsia="宋体" w:hAnsi="宋体"/>
                      <w:sz w:val="21"/>
                      <w:szCs w:val="21"/>
                    </w:rPr>
                    <w:t>）可触及面温度小于</w:t>
                  </w:r>
                  <w:r w:rsidRPr="00B30AF4">
                    <w:rPr>
                      <w:rFonts w:ascii="宋体" w:eastAsia="宋体" w:hAnsi="宋体" w:hint="default"/>
                      <w:sz w:val="21"/>
                      <w:szCs w:val="21"/>
                    </w:rPr>
                    <w:t>45</w:t>
                  </w:r>
                  <w:r w:rsidRPr="00B30AF4">
                    <w:rPr>
                      <w:rFonts w:ascii="宋体" w:eastAsia="宋体" w:hAnsi="宋体"/>
                      <w:sz w:val="21"/>
                      <w:szCs w:val="21"/>
                    </w:rPr>
                    <w:t>℃；</w:t>
                  </w:r>
                </w:p>
                <w:p w14:paraId="4685E3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）显示器表面温度：显示屏温度不高于</w:t>
                  </w:r>
                  <w:r w:rsidRPr="00B30AF4">
                    <w:rPr>
                      <w:rFonts w:ascii="宋体" w:eastAsia="宋体" w:hAnsi="宋体" w:hint="default"/>
                      <w:sz w:val="21"/>
                      <w:szCs w:val="21"/>
                    </w:rPr>
                    <w:t>38</w:t>
                  </w:r>
                  <w:r w:rsidRPr="00B30AF4">
                    <w:rPr>
                      <w:rFonts w:ascii="宋体" w:eastAsia="宋体" w:hAnsi="宋体"/>
                      <w:sz w:val="21"/>
                      <w:szCs w:val="21"/>
                    </w:rPr>
                    <w:t>℃，显示屏上下灯带位置温度（如涉及）不高于</w:t>
                  </w:r>
                  <w:r w:rsidRPr="00B30AF4">
                    <w:rPr>
                      <w:rFonts w:ascii="宋体" w:eastAsia="宋体" w:hAnsi="宋体" w:hint="default"/>
                      <w:sz w:val="21"/>
                      <w:szCs w:val="21"/>
                    </w:rPr>
                    <w:t xml:space="preserve"> 40</w:t>
                  </w:r>
                  <w:r w:rsidRPr="00B30AF4">
                    <w:rPr>
                      <w:rFonts w:ascii="宋体" w:eastAsia="宋体" w:hAnsi="宋体"/>
                      <w:sz w:val="21"/>
                      <w:szCs w:val="21"/>
                    </w:rPr>
                    <w:t>℃，出风口温度不高于</w:t>
                  </w:r>
                  <w:r w:rsidRPr="00B30AF4">
                    <w:rPr>
                      <w:rFonts w:ascii="宋体" w:eastAsia="宋体" w:hAnsi="宋体" w:hint="default"/>
                      <w:sz w:val="21"/>
                      <w:szCs w:val="21"/>
                    </w:rPr>
                    <w:t xml:space="preserve"> 45</w:t>
                  </w:r>
                  <w:r w:rsidRPr="00B30AF4">
                    <w:rPr>
                      <w:rFonts w:ascii="宋体" w:eastAsia="宋体" w:hAnsi="宋体"/>
                      <w:sz w:val="21"/>
                      <w:szCs w:val="21"/>
                    </w:rPr>
                    <w:t>℃</w:t>
                  </w:r>
                </w:p>
              </w:tc>
            </w:tr>
            <w:tr w:rsidR="00B76DE2" w:rsidRPr="00B30AF4" w14:paraId="06904C2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406E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76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7E164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5CDDCF8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47019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整机能效限定值</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B7C31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产品能效限定值达到</w:t>
                  </w:r>
                  <w:r w:rsidRPr="00B30AF4">
                    <w:rPr>
                      <w:rFonts w:ascii="宋体" w:eastAsia="宋体" w:hAnsi="宋体" w:hint="default"/>
                      <w:sz w:val="21"/>
                      <w:szCs w:val="21"/>
                    </w:rPr>
                    <w:t>GB28380-2012</w:t>
                  </w:r>
                  <w:r w:rsidRPr="00B30AF4">
                    <w:rPr>
                      <w:rFonts w:ascii="宋体" w:eastAsia="宋体" w:hAnsi="宋体"/>
                      <w:sz w:val="21"/>
                      <w:szCs w:val="21"/>
                    </w:rPr>
                    <w:t>标准中能效等级</w:t>
                  </w:r>
                  <w:r w:rsidRPr="00B30AF4">
                    <w:rPr>
                      <w:rFonts w:ascii="宋体" w:eastAsia="宋体" w:hAnsi="宋体" w:hint="default"/>
                      <w:sz w:val="21"/>
                      <w:szCs w:val="21"/>
                    </w:rPr>
                    <w:t xml:space="preserve"> 2 </w:t>
                  </w:r>
                  <w:r w:rsidRPr="00B30AF4">
                    <w:rPr>
                      <w:rFonts w:ascii="宋体" w:eastAsia="宋体" w:hAnsi="宋体"/>
                      <w:sz w:val="21"/>
                      <w:szCs w:val="21"/>
                    </w:rPr>
                    <w:t>级及以上</w:t>
                  </w:r>
                </w:p>
              </w:tc>
            </w:tr>
            <w:tr w:rsidR="00B76DE2" w:rsidRPr="00B30AF4" w14:paraId="550D164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C698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5E5F3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1AAE91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4BD9C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机身材质</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92615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金属</w:t>
                  </w:r>
                </w:p>
              </w:tc>
            </w:tr>
            <w:tr w:rsidR="00B76DE2" w:rsidRPr="00B30AF4" w14:paraId="4D66EE6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1D59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AF3A9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20AB57D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8557D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机身颜色</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2B463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5C685DC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0D56B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684CF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56" w:type="pct"/>
                  <w:vMerge/>
                  <w:tcBorders>
                    <w:top w:val="nil"/>
                    <w:left w:val="nil"/>
                    <w:bottom w:val="single" w:sz="4" w:space="0" w:color="000000"/>
                    <w:right w:val="single" w:sz="4" w:space="0" w:color="000000"/>
                  </w:tcBorders>
                </w:tcPr>
                <w:p w14:paraId="001C908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2E2352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机箱尺寸容量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B1DAC51"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50L</w:t>
                  </w:r>
                </w:p>
              </w:tc>
            </w:tr>
            <w:tr w:rsidR="00B76DE2" w:rsidRPr="00B30AF4" w14:paraId="5222A73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AE206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C2D296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B99BF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性能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454EAC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物理核数</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8C03E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8</w:t>
                  </w:r>
                  <w:r w:rsidRPr="00B30AF4">
                    <w:rPr>
                      <w:rFonts w:ascii="宋体" w:eastAsia="宋体" w:hAnsi="宋体"/>
                      <w:sz w:val="21"/>
                      <w:szCs w:val="21"/>
                    </w:rPr>
                    <w:t>核</w:t>
                  </w:r>
                </w:p>
              </w:tc>
            </w:tr>
            <w:tr w:rsidR="00B76DE2" w:rsidRPr="00B30AF4" w14:paraId="5D35943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7535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986F8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39F3C86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85BFA7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主频</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BA4D2B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3</w:t>
                  </w:r>
                  <w:r w:rsidRPr="00B30AF4">
                    <w:rPr>
                      <w:rFonts w:ascii="宋体" w:eastAsia="宋体" w:hAnsi="宋体" w:hint="default"/>
                      <w:sz w:val="21"/>
                      <w:szCs w:val="21"/>
                    </w:rPr>
                    <w:t>.</w:t>
                  </w:r>
                  <w:r w:rsidRPr="00B30AF4">
                    <w:rPr>
                      <w:rFonts w:ascii="宋体" w:eastAsia="宋体" w:hAnsi="宋体" w:hint="default"/>
                      <w:sz w:val="21"/>
                      <w:szCs w:val="21"/>
                      <w:lang w:eastAsia="zh-CN"/>
                    </w:rPr>
                    <w:t>7</w:t>
                  </w:r>
                  <w:r w:rsidRPr="00B30AF4">
                    <w:rPr>
                      <w:rFonts w:ascii="宋体" w:eastAsia="宋体" w:hAnsi="宋体" w:hint="default"/>
                      <w:sz w:val="21"/>
                      <w:szCs w:val="21"/>
                    </w:rPr>
                    <w:t>GHz</w:t>
                  </w:r>
                </w:p>
              </w:tc>
            </w:tr>
            <w:tr w:rsidR="00B76DE2" w:rsidRPr="00B30AF4" w14:paraId="2C9A387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850A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9FD4D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35A4ECC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31B4A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末级缓存容量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9033F2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22.5</w:t>
                  </w:r>
                  <w:r w:rsidRPr="00B30AF4">
                    <w:rPr>
                      <w:rFonts w:ascii="宋体" w:eastAsia="宋体" w:hAnsi="宋体" w:hint="default"/>
                      <w:sz w:val="21"/>
                      <w:szCs w:val="21"/>
                    </w:rPr>
                    <w:t>MB</w:t>
                  </w:r>
                </w:p>
              </w:tc>
            </w:tr>
            <w:tr w:rsidR="00B76DE2" w:rsidRPr="00B30AF4" w14:paraId="5CEC36A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753F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4032E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791ACA3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3CCC6A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支持的内存最高速率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1EC9A6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48</w:t>
                  </w:r>
                  <w:r w:rsidRPr="00B30AF4">
                    <w:rPr>
                      <w:rFonts w:ascii="宋体" w:eastAsia="宋体" w:hAnsi="宋体" w:hint="default"/>
                      <w:sz w:val="21"/>
                      <w:szCs w:val="21"/>
                    </w:rPr>
                    <w:t>00MT/s</w:t>
                  </w:r>
                </w:p>
              </w:tc>
            </w:tr>
            <w:tr w:rsidR="00B76DE2" w:rsidRPr="00B30AF4" w14:paraId="2AA9122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FACC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C85925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5B4CD7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内存性能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DF4EC2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内存读写速率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81437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32</w:t>
                  </w:r>
                  <w:r w:rsidRPr="00B30AF4">
                    <w:rPr>
                      <w:rFonts w:ascii="宋体" w:eastAsia="宋体" w:hAnsi="宋体" w:hint="default"/>
                      <w:sz w:val="21"/>
                      <w:szCs w:val="21"/>
                    </w:rPr>
                    <w:t>00MT/s</w:t>
                  </w:r>
                </w:p>
              </w:tc>
            </w:tr>
            <w:tr w:rsidR="00B76DE2" w:rsidRPr="00B30AF4" w14:paraId="32E2E48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2A83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10BCE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w:t>
                  </w:r>
                  <w:r w:rsidRPr="00B30AF4">
                    <w:rPr>
                      <w:rFonts w:ascii="宋体" w:eastAsia="宋体" w:hAnsi="宋体"/>
                      <w:sz w:val="21"/>
                      <w:szCs w:val="21"/>
                    </w:rPr>
                    <w:lastRenderedPageBreak/>
                    <w:t>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D02FDC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w:t>
                  </w:r>
                  <w:r w:rsidRPr="00B30AF4">
                    <w:rPr>
                      <w:rFonts w:ascii="宋体" w:eastAsia="宋体" w:hAnsi="宋体"/>
                      <w:sz w:val="21"/>
                      <w:szCs w:val="21"/>
                    </w:rPr>
                    <w:t>显卡性能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6CFC9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显示分辨率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C7941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4096</w:t>
                  </w:r>
                  <w:r w:rsidRPr="00B30AF4">
                    <w:rPr>
                      <w:rFonts w:ascii="宋体" w:eastAsia="宋体" w:hAnsi="宋体"/>
                      <w:sz w:val="21"/>
                      <w:szCs w:val="21"/>
                    </w:rPr>
                    <w:t>×</w:t>
                  </w:r>
                  <w:r w:rsidRPr="00B30AF4">
                    <w:rPr>
                      <w:rFonts w:ascii="宋体" w:eastAsia="宋体" w:hAnsi="宋体" w:hint="default"/>
                      <w:sz w:val="21"/>
                      <w:szCs w:val="21"/>
                    </w:rPr>
                    <w:t>2160</w:t>
                  </w:r>
                </w:p>
              </w:tc>
            </w:tr>
            <w:tr w:rsidR="00B76DE2" w:rsidRPr="00B30AF4" w14:paraId="5B9A856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66218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A2116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6255F5A9"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6BE31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显卡显示芯片核心频率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979400A"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1170</w:t>
                  </w:r>
                  <w:r w:rsidRPr="00B30AF4">
                    <w:rPr>
                      <w:rFonts w:ascii="宋体" w:eastAsia="宋体" w:hAnsi="宋体" w:hint="default"/>
                      <w:sz w:val="21"/>
                      <w:szCs w:val="21"/>
                    </w:rPr>
                    <w:t>MHz</w:t>
                  </w:r>
                  <w:r w:rsidRPr="00B30AF4">
                    <w:rPr>
                      <w:rFonts w:ascii="宋体" w:eastAsia="宋体" w:hAnsi="宋体"/>
                      <w:sz w:val="21"/>
                      <w:szCs w:val="21"/>
                      <w:lang w:eastAsia="zh-CN"/>
                    </w:rPr>
                    <w:t>（基础频率）</w:t>
                  </w:r>
                </w:p>
              </w:tc>
            </w:tr>
            <w:tr w:rsidR="00B76DE2" w:rsidRPr="00B30AF4" w14:paraId="08C22BD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FC2B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215872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1EEFCCA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089D2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显存等效频率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260DB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2340</w:t>
                  </w:r>
                  <w:r w:rsidRPr="00B30AF4">
                    <w:rPr>
                      <w:rFonts w:ascii="宋体" w:eastAsia="宋体" w:hAnsi="宋体" w:hint="default"/>
                      <w:sz w:val="21"/>
                      <w:szCs w:val="21"/>
                    </w:rPr>
                    <w:t>MHz</w:t>
                  </w:r>
                </w:p>
              </w:tc>
            </w:tr>
            <w:tr w:rsidR="00B76DE2" w:rsidRPr="00B30AF4" w14:paraId="5D71F93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17D3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92383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427317A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45EE9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显卡可支持多屏同时显示数量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83AA8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支持</w:t>
                  </w:r>
                  <w:r w:rsidRPr="00B30AF4">
                    <w:rPr>
                      <w:rFonts w:ascii="宋体" w:eastAsia="宋体" w:hAnsi="宋体" w:hint="default"/>
                      <w:sz w:val="21"/>
                      <w:szCs w:val="21"/>
                      <w:lang w:eastAsia="zh-CN"/>
                    </w:rPr>
                    <w:t>4</w:t>
                  </w:r>
                  <w:r w:rsidRPr="00B30AF4">
                    <w:rPr>
                      <w:rFonts w:ascii="宋体" w:eastAsia="宋体" w:hAnsi="宋体"/>
                      <w:sz w:val="21"/>
                      <w:szCs w:val="21"/>
                      <w:lang w:eastAsia="zh-CN"/>
                    </w:rPr>
                    <w:t>块屏幕同时显示，分辨率应不低于</w:t>
                  </w:r>
                  <w:r w:rsidRPr="00B30AF4">
                    <w:rPr>
                      <w:rFonts w:ascii="宋体" w:eastAsia="宋体" w:hAnsi="宋体" w:hint="default"/>
                      <w:sz w:val="21"/>
                      <w:szCs w:val="21"/>
                      <w:lang w:eastAsia="zh-CN"/>
                    </w:rPr>
                    <w:t xml:space="preserve"> 4096</w:t>
                  </w:r>
                  <w:r w:rsidRPr="00B30AF4">
                    <w:rPr>
                      <w:rFonts w:ascii="宋体" w:eastAsia="宋体" w:hAnsi="宋体"/>
                      <w:sz w:val="21"/>
                      <w:szCs w:val="21"/>
                      <w:lang w:eastAsia="zh-CN"/>
                    </w:rPr>
                    <w:t>×</w:t>
                  </w:r>
                  <w:r w:rsidRPr="00B30AF4">
                    <w:rPr>
                      <w:rFonts w:ascii="宋体" w:eastAsia="宋体" w:hAnsi="宋体" w:hint="default"/>
                      <w:sz w:val="21"/>
                      <w:szCs w:val="21"/>
                      <w:lang w:eastAsia="zh-CN"/>
                    </w:rPr>
                    <w:t>2160</w:t>
                  </w:r>
                </w:p>
              </w:tc>
            </w:tr>
            <w:tr w:rsidR="00B76DE2" w:rsidRPr="00B30AF4" w14:paraId="60B5F5A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7327E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4CF5A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1C6616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显示设备性能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2948F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显示屏刷新率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85219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sz w:val="21"/>
                      <w:szCs w:val="21"/>
                      <w:lang w:eastAsia="zh-CN"/>
                    </w:rPr>
                    <w:t>≥</w:t>
                  </w:r>
                  <w:r w:rsidRPr="00B30AF4">
                    <w:rPr>
                      <w:rFonts w:ascii="宋体" w:eastAsia="宋体" w:hAnsi="宋体" w:hint="default"/>
                      <w:sz w:val="21"/>
                      <w:szCs w:val="21"/>
                      <w:lang w:eastAsia="zh-CN"/>
                    </w:rPr>
                    <w:t>75Hz</w:t>
                  </w:r>
                </w:p>
              </w:tc>
            </w:tr>
            <w:tr w:rsidR="00B76DE2" w:rsidRPr="00B30AF4" w14:paraId="55A8701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9D78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72B9E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7F78E8E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C8BE7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显示屏位深</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E3BC2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 xml:space="preserve">8 </w:t>
                  </w:r>
                  <w:r w:rsidRPr="00B30AF4">
                    <w:rPr>
                      <w:rFonts w:ascii="宋体" w:eastAsia="宋体" w:hAnsi="宋体"/>
                      <w:sz w:val="21"/>
                      <w:szCs w:val="21"/>
                    </w:rPr>
                    <w:t>位</w:t>
                  </w:r>
                </w:p>
              </w:tc>
            </w:tr>
            <w:tr w:rsidR="00B76DE2" w:rsidRPr="00B30AF4" w14:paraId="6F8F7B3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E1FF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E1D1B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2DC24F6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26C76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显示屏色域</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61C87B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9</w:t>
                  </w:r>
                  <w:r w:rsidRPr="00B30AF4">
                    <w:rPr>
                      <w:rFonts w:ascii="宋体" w:eastAsia="宋体" w:hAnsi="宋体" w:hint="default"/>
                      <w:sz w:val="21"/>
                      <w:szCs w:val="21"/>
                      <w:lang w:eastAsia="zh-CN"/>
                    </w:rPr>
                    <w:t>8</w:t>
                  </w:r>
                  <w:r w:rsidRPr="00B30AF4">
                    <w:rPr>
                      <w:rFonts w:ascii="宋体" w:eastAsia="宋体" w:hAnsi="宋体" w:hint="default"/>
                      <w:sz w:val="21"/>
                      <w:szCs w:val="21"/>
                    </w:rPr>
                    <w:t>% sRGB</w:t>
                  </w:r>
                </w:p>
              </w:tc>
            </w:tr>
            <w:tr w:rsidR="00B76DE2" w:rsidRPr="00B30AF4" w14:paraId="66BB572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76602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E54293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0DBDE37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8CD41A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显示屏色准</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55D48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 xml:space="preserve">E </w:t>
                  </w:r>
                  <w:r w:rsidRPr="00B30AF4">
                    <w:rPr>
                      <w:rFonts w:ascii="宋体" w:eastAsia="宋体" w:hAnsi="宋体"/>
                      <w:sz w:val="21"/>
                      <w:szCs w:val="21"/>
                    </w:rPr>
                    <w:t>≤</w:t>
                  </w:r>
                  <w:r w:rsidRPr="00B30AF4">
                    <w:rPr>
                      <w:rFonts w:ascii="宋体" w:eastAsia="宋体" w:hAnsi="宋体" w:hint="default"/>
                      <w:sz w:val="21"/>
                      <w:szCs w:val="21"/>
                    </w:rPr>
                    <w:t xml:space="preserve"> 3</w:t>
                  </w:r>
                </w:p>
              </w:tc>
            </w:tr>
            <w:tr w:rsidR="00B76DE2" w:rsidRPr="00B30AF4" w14:paraId="16517E8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0BD9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DA0E5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107FA48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BD868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显示屏响应时间</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8328C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w:t>
                  </w:r>
                  <w:r w:rsidRPr="00B30AF4">
                    <w:rPr>
                      <w:rFonts w:ascii="宋体" w:eastAsia="宋体" w:hAnsi="宋体" w:hint="default"/>
                      <w:sz w:val="21"/>
                      <w:szCs w:val="21"/>
                      <w:lang w:eastAsia="zh-CN"/>
                    </w:rPr>
                    <w:t>14ms</w:t>
                  </w:r>
                </w:p>
              </w:tc>
            </w:tr>
            <w:tr w:rsidR="00B76DE2" w:rsidRPr="00B30AF4" w14:paraId="7459BF3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6FCE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F60F6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15DC13D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6F0F19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显示屏亮度</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470542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w:t>
                  </w:r>
                  <w:r w:rsidRPr="00B30AF4">
                    <w:rPr>
                      <w:rFonts w:ascii="宋体" w:eastAsia="宋体" w:hAnsi="宋体" w:hint="default"/>
                      <w:sz w:val="21"/>
                      <w:szCs w:val="21"/>
                      <w:lang w:eastAsia="zh-CN"/>
                    </w:rPr>
                    <w:t xml:space="preserve">250 </w:t>
                  </w:r>
                  <w:r w:rsidRPr="00B30AF4">
                    <w:rPr>
                      <w:rFonts w:ascii="宋体" w:eastAsia="宋体" w:hAnsi="宋体"/>
                      <w:sz w:val="21"/>
                      <w:szCs w:val="21"/>
                      <w:lang w:eastAsia="zh-CN"/>
                    </w:rPr>
                    <w:t>尼特</w:t>
                  </w:r>
                </w:p>
              </w:tc>
            </w:tr>
            <w:tr w:rsidR="00B76DE2" w:rsidRPr="00B30AF4" w14:paraId="03802C1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08EF9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BDCCC5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00975CC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9CF02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显示屏亮度一致性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5AD46C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70%</w:t>
                  </w:r>
                </w:p>
              </w:tc>
            </w:tr>
            <w:tr w:rsidR="00B76DE2" w:rsidRPr="00B30AF4" w14:paraId="1FD54A9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2816E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8030C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w:t>
                  </w:r>
                  <w:r w:rsidRPr="00B30AF4">
                    <w:rPr>
                      <w:rFonts w:ascii="宋体" w:eastAsia="宋体" w:hAnsi="宋体"/>
                      <w:sz w:val="21"/>
                      <w:szCs w:val="21"/>
                    </w:rPr>
                    <w:lastRenderedPageBreak/>
                    <w:t>要求</w:t>
                  </w:r>
                </w:p>
              </w:tc>
              <w:tc>
                <w:tcPr>
                  <w:tcW w:w="556" w:type="pct"/>
                  <w:vMerge/>
                  <w:tcBorders>
                    <w:top w:val="nil"/>
                    <w:left w:val="nil"/>
                    <w:bottom w:val="single" w:sz="4" w:space="0" w:color="000000"/>
                    <w:right w:val="single" w:sz="4" w:space="0" w:color="000000"/>
                  </w:tcBorders>
                </w:tcPr>
                <w:p w14:paraId="7813FA1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16D8F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显示屏对比度</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319CC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1000</w:t>
                  </w:r>
                  <w:r w:rsidRPr="00B30AF4">
                    <w:rPr>
                      <w:rFonts w:ascii="宋体" w:eastAsia="宋体" w:hAnsi="宋体"/>
                      <w:sz w:val="21"/>
                      <w:szCs w:val="21"/>
                    </w:rPr>
                    <w:t>：</w:t>
                  </w:r>
                  <w:r w:rsidRPr="00B30AF4">
                    <w:rPr>
                      <w:rFonts w:ascii="宋体" w:eastAsia="宋体" w:hAnsi="宋体" w:hint="default"/>
                      <w:sz w:val="21"/>
                      <w:szCs w:val="21"/>
                    </w:rPr>
                    <w:t>1</w:t>
                  </w:r>
                </w:p>
              </w:tc>
            </w:tr>
            <w:tr w:rsidR="00B76DE2" w:rsidRPr="00B30AF4" w14:paraId="52D0198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9BA3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1D3B0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612763A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F263A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显示屏其他参数</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891F7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其它参数应符合</w:t>
                  </w:r>
                  <w:r w:rsidRPr="00B30AF4">
                    <w:rPr>
                      <w:rFonts w:ascii="宋体" w:eastAsia="宋体" w:hAnsi="宋体" w:hint="default"/>
                      <w:sz w:val="21"/>
                      <w:szCs w:val="21"/>
                    </w:rPr>
                    <w:t xml:space="preserve">SJ/T 11292 </w:t>
                  </w:r>
                  <w:r w:rsidRPr="00B30AF4">
                    <w:rPr>
                      <w:rFonts w:ascii="宋体" w:eastAsia="宋体" w:hAnsi="宋体"/>
                      <w:sz w:val="21"/>
                      <w:szCs w:val="21"/>
                    </w:rPr>
                    <w:t>的相关规定</w:t>
                  </w:r>
                </w:p>
              </w:tc>
            </w:tr>
            <w:tr w:rsidR="00B76DE2" w:rsidRPr="00B30AF4" w14:paraId="315DD2A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7117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198DA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01418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网络设备性能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E096F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有线网卡速率</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B0A76A0" w14:textId="77777777" w:rsidR="00B76DE2" w:rsidRPr="00B30AF4" w:rsidRDefault="00B76DE2" w:rsidP="00EB484F">
                  <w:pPr>
                    <w:widowControl/>
                    <w:jc w:val="left"/>
                    <w:textAlignment w:val="center"/>
                    <w:rPr>
                      <w:rFonts w:ascii="宋体" w:eastAsia="宋体" w:hAnsi="宋体"/>
                      <w:kern w:val="0"/>
                      <w:szCs w:val="21"/>
                      <w:lang w:eastAsia="zh-Hans"/>
                    </w:rPr>
                  </w:pPr>
                  <w:r w:rsidRPr="00B30AF4">
                    <w:rPr>
                      <w:rFonts w:ascii="宋体" w:eastAsia="宋体" w:hAnsi="宋体" w:hint="eastAsia"/>
                      <w:kern w:val="0"/>
                      <w:szCs w:val="21"/>
                      <w:lang w:eastAsia="zh-Hans"/>
                    </w:rPr>
                    <w:t>最高速率应不低于</w:t>
                  </w:r>
                  <w:r w:rsidRPr="00B30AF4">
                    <w:rPr>
                      <w:rFonts w:ascii="宋体" w:eastAsia="宋体" w:hAnsi="宋体"/>
                      <w:kern w:val="0"/>
                      <w:szCs w:val="21"/>
                      <w:lang w:eastAsia="zh-Hans"/>
                    </w:rPr>
                    <w:t xml:space="preserve"> 1000Mbps</w:t>
                  </w:r>
                  <w:r w:rsidRPr="00B30AF4">
                    <w:rPr>
                      <w:rFonts w:ascii="宋体" w:eastAsia="宋体" w:hAnsi="宋体" w:hint="eastAsia"/>
                      <w:kern w:val="0"/>
                      <w:szCs w:val="21"/>
                      <w:lang w:eastAsia="zh-Hans"/>
                    </w:rPr>
                    <w:t>，应支持</w:t>
                  </w:r>
                  <w:r w:rsidRPr="00B30AF4">
                    <w:rPr>
                      <w:rFonts w:ascii="宋体" w:eastAsia="宋体" w:hAnsi="宋体"/>
                      <w:kern w:val="0"/>
                      <w:szCs w:val="21"/>
                      <w:lang w:eastAsia="zh-Hans"/>
                    </w:rPr>
                    <w:t xml:space="preserve">  10Mbps</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100Mbps</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 xml:space="preserve">1000Mbps </w:t>
                  </w:r>
                  <w:r w:rsidRPr="00B30AF4">
                    <w:rPr>
                      <w:rFonts w:ascii="宋体" w:eastAsia="宋体" w:hAnsi="宋体" w:hint="eastAsia"/>
                      <w:kern w:val="0"/>
                      <w:szCs w:val="21"/>
                      <w:lang w:eastAsia="zh-Hans"/>
                    </w:rPr>
                    <w:t>速率自适应</w:t>
                  </w:r>
                </w:p>
                <w:p w14:paraId="3B75CD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SFP+</w:t>
                  </w:r>
                  <w:r w:rsidRPr="00B30AF4">
                    <w:rPr>
                      <w:rFonts w:ascii="宋体" w:eastAsia="宋体" w:hAnsi="宋体"/>
                      <w:sz w:val="21"/>
                      <w:szCs w:val="21"/>
                    </w:rPr>
                    <w:t>的独立网卡网口速率均不少于</w:t>
                  </w:r>
                  <w:r w:rsidRPr="00B30AF4">
                    <w:rPr>
                      <w:rFonts w:ascii="宋体" w:eastAsia="宋体" w:hAnsi="宋体" w:hint="default"/>
                      <w:sz w:val="21"/>
                      <w:szCs w:val="21"/>
                    </w:rPr>
                    <w:t>10GE</w:t>
                  </w:r>
                </w:p>
              </w:tc>
            </w:tr>
            <w:tr w:rsidR="00B76DE2" w:rsidRPr="00B30AF4" w14:paraId="3A30DA4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68447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61748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763B699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04E6B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支持无线网络通信技术协议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B6F5C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WAPI </w:t>
                  </w:r>
                  <w:r w:rsidRPr="00B30AF4">
                    <w:rPr>
                      <w:rFonts w:ascii="宋体" w:eastAsia="宋体" w:hAnsi="宋体"/>
                      <w:sz w:val="21"/>
                      <w:szCs w:val="21"/>
                    </w:rPr>
                    <w:t>或</w:t>
                  </w:r>
                  <w:r w:rsidRPr="00B30AF4">
                    <w:rPr>
                      <w:rFonts w:ascii="宋体" w:eastAsia="宋体" w:hAnsi="宋体" w:hint="default"/>
                      <w:sz w:val="21"/>
                      <w:szCs w:val="21"/>
                    </w:rPr>
                    <w:t xml:space="preserve">WiFi5.0 </w:t>
                  </w:r>
                  <w:r w:rsidRPr="00B30AF4">
                    <w:rPr>
                      <w:rFonts w:ascii="宋体" w:eastAsia="宋体" w:hAnsi="宋体"/>
                      <w:sz w:val="21"/>
                      <w:szCs w:val="21"/>
                    </w:rPr>
                    <w:t>及以上协议</w:t>
                  </w:r>
                </w:p>
              </w:tc>
            </w:tr>
            <w:tr w:rsidR="00B76DE2" w:rsidRPr="00B30AF4" w14:paraId="6C0D4A5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31E59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843083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56" w:type="pct"/>
                  <w:vMerge/>
                  <w:tcBorders>
                    <w:top w:val="nil"/>
                    <w:left w:val="nil"/>
                    <w:bottom w:val="single" w:sz="4" w:space="0" w:color="000000"/>
                    <w:right w:val="single" w:sz="4" w:space="0" w:color="000000"/>
                  </w:tcBorders>
                </w:tcPr>
                <w:p w14:paraId="7E9DE3F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A4056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无线网卡频宽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1509913"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0</w:t>
                  </w:r>
                </w:p>
              </w:tc>
            </w:tr>
            <w:tr w:rsidR="00B76DE2" w:rsidRPr="00B30AF4" w14:paraId="0B96869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EAB1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A9BA1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F87E9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C0D2E9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内存扩展接口（板载内存不涉及）</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0C25D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19E7DBF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B599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9C35D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6F9CE0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86122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存储扩展接口（板载存储不涉及）</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18016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支持存储设备扩展接口≧</w:t>
                  </w:r>
                  <w:r w:rsidRPr="00B30AF4">
                    <w:rPr>
                      <w:rFonts w:ascii="宋体" w:eastAsia="宋体" w:hAnsi="宋体" w:hint="default"/>
                      <w:sz w:val="21"/>
                      <w:szCs w:val="21"/>
                    </w:rPr>
                    <w:t xml:space="preserve">2 </w:t>
                  </w:r>
                  <w:r w:rsidRPr="00B30AF4">
                    <w:rPr>
                      <w:rFonts w:ascii="宋体" w:eastAsia="宋体" w:hAnsi="宋体"/>
                      <w:sz w:val="21"/>
                      <w:szCs w:val="21"/>
                    </w:rPr>
                    <w:t>个，如</w:t>
                  </w:r>
                  <w:r w:rsidRPr="00B30AF4">
                    <w:rPr>
                      <w:rFonts w:ascii="宋体" w:eastAsia="宋体" w:hAnsi="宋体" w:hint="default"/>
                      <w:sz w:val="21"/>
                      <w:szCs w:val="21"/>
                    </w:rPr>
                    <w:t xml:space="preserve"> SATA3.0</w:t>
                  </w:r>
                  <w:r w:rsidRPr="00B30AF4">
                    <w:rPr>
                      <w:rFonts w:ascii="宋体" w:eastAsia="宋体" w:hAnsi="宋体"/>
                      <w:sz w:val="21"/>
                      <w:szCs w:val="21"/>
                    </w:rPr>
                    <w:t>、</w:t>
                  </w:r>
                  <w:r w:rsidRPr="00B30AF4">
                    <w:rPr>
                      <w:rFonts w:ascii="宋体" w:eastAsia="宋体" w:hAnsi="宋体" w:hint="default"/>
                      <w:sz w:val="21"/>
                      <w:szCs w:val="21"/>
                    </w:rPr>
                    <w:t xml:space="preserve">M.2 </w:t>
                  </w:r>
                  <w:r w:rsidRPr="00B30AF4">
                    <w:rPr>
                      <w:rFonts w:ascii="宋体" w:eastAsia="宋体" w:hAnsi="宋体"/>
                      <w:sz w:val="21"/>
                      <w:szCs w:val="21"/>
                    </w:rPr>
                    <w:t>等接口类型</w:t>
                  </w:r>
                </w:p>
              </w:tc>
            </w:tr>
            <w:tr w:rsidR="00B76DE2" w:rsidRPr="00B30AF4" w14:paraId="11EB10B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EE39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42DE6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2FE78D9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13031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w:t>
                  </w:r>
                  <w:r w:rsidRPr="00B30AF4">
                    <w:rPr>
                      <w:rFonts w:ascii="宋体" w:eastAsia="宋体" w:hAnsi="宋体" w:hint="default"/>
                      <w:sz w:val="21"/>
                      <w:szCs w:val="21"/>
                    </w:rPr>
                    <w:t xml:space="preserve">USB </w:t>
                  </w:r>
                  <w:r w:rsidRPr="00B30AF4">
                    <w:rPr>
                      <w:rFonts w:ascii="宋体" w:eastAsia="宋体" w:hAnsi="宋体"/>
                      <w:sz w:val="21"/>
                      <w:szCs w:val="21"/>
                    </w:rPr>
                    <w:t>瞬间过流保护</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0D68C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支持瞬间过流保护功能</w:t>
                  </w:r>
                </w:p>
              </w:tc>
            </w:tr>
            <w:tr w:rsidR="00B76DE2" w:rsidRPr="00B30AF4" w14:paraId="4915B79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ECF1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9F219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57C3474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9920E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主板防静电保护</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33165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支持防静电保护功能</w:t>
                  </w:r>
                </w:p>
              </w:tc>
            </w:tr>
            <w:tr w:rsidR="00B76DE2" w:rsidRPr="00B30AF4" w14:paraId="0B456F5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3038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1EBC6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1D22340A"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43317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*I/O </w:t>
                  </w:r>
                  <w:r w:rsidRPr="00B30AF4">
                    <w:rPr>
                      <w:rFonts w:ascii="宋体" w:eastAsia="宋体" w:hAnsi="宋体"/>
                      <w:sz w:val="21"/>
                      <w:szCs w:val="21"/>
                    </w:rPr>
                    <w:t>接口功能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718BE3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提供基于标准</w:t>
                  </w:r>
                  <w:r w:rsidRPr="00B30AF4">
                    <w:rPr>
                      <w:rFonts w:ascii="宋体" w:eastAsia="宋体" w:hAnsi="宋体" w:hint="default"/>
                      <w:sz w:val="21"/>
                      <w:szCs w:val="21"/>
                    </w:rPr>
                    <w:t xml:space="preserve">USB </w:t>
                  </w:r>
                  <w:r w:rsidRPr="00B30AF4">
                    <w:rPr>
                      <w:rFonts w:ascii="宋体" w:eastAsia="宋体" w:hAnsi="宋体"/>
                      <w:sz w:val="21"/>
                      <w:szCs w:val="21"/>
                    </w:rPr>
                    <w:t>接口外设连接功能、基于音频输入输出接口的音频扩展功能、基于</w:t>
                  </w:r>
                  <w:r w:rsidRPr="00B30AF4">
                    <w:rPr>
                      <w:rFonts w:ascii="宋体" w:eastAsia="宋体" w:hAnsi="宋体" w:hint="default"/>
                      <w:sz w:val="21"/>
                      <w:szCs w:val="21"/>
                    </w:rPr>
                    <w:t xml:space="preserve">PCIe </w:t>
                  </w:r>
                  <w:r w:rsidRPr="00B30AF4">
                    <w:rPr>
                      <w:rFonts w:ascii="宋体" w:eastAsia="宋体" w:hAnsi="宋体"/>
                      <w:sz w:val="21"/>
                      <w:szCs w:val="21"/>
                    </w:rPr>
                    <w:t>接口板卡扩展功能、基于</w:t>
                  </w:r>
                  <w:r w:rsidRPr="00B30AF4">
                    <w:rPr>
                      <w:rFonts w:ascii="宋体" w:eastAsia="宋体" w:hAnsi="宋体" w:hint="default"/>
                      <w:sz w:val="21"/>
                      <w:szCs w:val="21"/>
                    </w:rPr>
                    <w:t xml:space="preserve">HDMI/VGA/Type-C/DVI/DP </w:t>
                  </w:r>
                  <w:r w:rsidRPr="00B30AF4">
                    <w:rPr>
                      <w:rFonts w:ascii="宋体" w:eastAsia="宋体" w:hAnsi="宋体"/>
                      <w:sz w:val="21"/>
                      <w:szCs w:val="21"/>
                    </w:rPr>
                    <w:t>等接口外接显示器扩展功能、基于存储接口对产品进行增容功能等。工作站</w:t>
                  </w:r>
                  <w:r w:rsidRPr="00B30AF4">
                    <w:rPr>
                      <w:rFonts w:ascii="宋体" w:eastAsia="宋体" w:hAnsi="宋体" w:hint="default"/>
                      <w:sz w:val="21"/>
                      <w:szCs w:val="21"/>
                    </w:rPr>
                    <w:t xml:space="preserve">I/O </w:t>
                  </w:r>
                  <w:r w:rsidRPr="00B30AF4">
                    <w:rPr>
                      <w:rFonts w:ascii="宋体" w:eastAsia="宋体" w:hAnsi="宋体"/>
                      <w:sz w:val="21"/>
                      <w:szCs w:val="21"/>
                    </w:rPr>
                    <w:t>接口应具备外接标准</w:t>
                  </w:r>
                  <w:r w:rsidRPr="00B30AF4">
                    <w:rPr>
                      <w:rFonts w:ascii="宋体" w:eastAsia="宋体" w:hAnsi="宋体" w:hint="default"/>
                      <w:sz w:val="21"/>
                      <w:szCs w:val="21"/>
                    </w:rPr>
                    <w:t xml:space="preserve">USB </w:t>
                  </w:r>
                  <w:r w:rsidRPr="00B30AF4">
                    <w:rPr>
                      <w:rFonts w:ascii="宋体" w:eastAsia="宋体" w:hAnsi="宋体"/>
                      <w:sz w:val="21"/>
                      <w:szCs w:val="21"/>
                    </w:rPr>
                    <w:t>设备、显示器、音频设备等内外部设备能力</w:t>
                  </w:r>
                </w:p>
              </w:tc>
            </w:tr>
            <w:tr w:rsidR="00B76DE2" w:rsidRPr="00B30AF4" w14:paraId="2375EC4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CC20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106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F00652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D350C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723822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显卡外接显示接口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8453E5A" w14:textId="77777777" w:rsidR="00B76DE2" w:rsidRPr="00B30AF4" w:rsidRDefault="00B76DE2" w:rsidP="00EB484F">
                  <w:pPr>
                    <w:pStyle w:val="null3"/>
                    <w:jc w:val="both"/>
                    <w:rPr>
                      <w:rFonts w:ascii="宋体" w:eastAsia="宋体" w:hAnsi="宋体" w:hint="default"/>
                      <w:sz w:val="21"/>
                      <w:szCs w:val="21"/>
                    </w:rPr>
                  </w:pPr>
                  <w:r w:rsidRPr="00B30AF4">
                    <w:rPr>
                      <w:rFonts w:ascii="宋体" w:eastAsia="宋体" w:hAnsi="宋体"/>
                      <w:sz w:val="21"/>
                      <w:szCs w:val="21"/>
                    </w:rPr>
                    <w:t>显卡至少支持</w:t>
                  </w:r>
                  <w:r w:rsidRPr="00B30AF4">
                    <w:rPr>
                      <w:rFonts w:ascii="宋体" w:eastAsia="宋体" w:hAnsi="宋体" w:hint="default"/>
                      <w:sz w:val="21"/>
                      <w:szCs w:val="21"/>
                    </w:rPr>
                    <w:t xml:space="preserve"> VGA</w:t>
                  </w:r>
                  <w:r w:rsidRPr="00B30AF4">
                    <w:rPr>
                      <w:rFonts w:ascii="宋体" w:eastAsia="宋体" w:hAnsi="宋体"/>
                      <w:sz w:val="21"/>
                      <w:szCs w:val="21"/>
                    </w:rPr>
                    <w:t>、</w:t>
                  </w: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DVI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 Type-C </w:t>
                  </w:r>
                  <w:r w:rsidRPr="00B30AF4">
                    <w:rPr>
                      <w:rFonts w:ascii="宋体" w:eastAsia="宋体" w:hAnsi="宋体"/>
                      <w:sz w:val="21"/>
                      <w:szCs w:val="21"/>
                    </w:rPr>
                    <w:t>中</w:t>
                  </w:r>
                  <w:r w:rsidRPr="00B30AF4">
                    <w:rPr>
                      <w:rFonts w:ascii="宋体" w:eastAsia="宋体" w:hAnsi="宋体" w:hint="default"/>
                      <w:sz w:val="21"/>
                      <w:szCs w:val="21"/>
                    </w:rPr>
                    <w:t xml:space="preserve"> 1</w:t>
                  </w:r>
                  <w:r w:rsidRPr="00B30AF4">
                    <w:rPr>
                      <w:rFonts w:ascii="宋体" w:eastAsia="宋体" w:hAnsi="宋体"/>
                      <w:sz w:val="21"/>
                      <w:szCs w:val="21"/>
                    </w:rPr>
                    <w:t>种显示接口，并与显示器接口相匹配</w:t>
                  </w:r>
                </w:p>
              </w:tc>
            </w:tr>
            <w:tr w:rsidR="00B76DE2" w:rsidRPr="00B30AF4" w14:paraId="1F03DDC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F5EA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E29B6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14A5CF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CDC04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独立显卡数量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FB50815"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2</w:t>
                  </w:r>
                </w:p>
              </w:tc>
            </w:tr>
            <w:tr w:rsidR="00B76DE2" w:rsidRPr="00B30AF4" w14:paraId="5CB81DB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5F78F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3B0E1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3C0B9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3A5552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8C084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显示器应与显卡外接显示接口匹配</w:t>
                  </w:r>
                </w:p>
              </w:tc>
            </w:tr>
            <w:tr w:rsidR="00B76DE2" w:rsidRPr="00B30AF4" w14:paraId="329C9CC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58B0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B64C4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3D3F7F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5DC63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显示器支架</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2DFE6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C434BC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36FA7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133C3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9E6CE3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682E6C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显示器参数调节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6DD60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a) </w:t>
                  </w:r>
                  <w:r w:rsidRPr="00B30AF4">
                    <w:rPr>
                      <w:rFonts w:ascii="宋体" w:eastAsia="宋体" w:hAnsi="宋体"/>
                      <w:sz w:val="21"/>
                      <w:szCs w:val="21"/>
                    </w:rPr>
                    <w:t>提供</w:t>
                  </w:r>
                  <w:r w:rsidRPr="00B30AF4">
                    <w:rPr>
                      <w:rFonts w:ascii="宋体" w:eastAsia="宋体" w:hAnsi="宋体" w:hint="default"/>
                      <w:sz w:val="21"/>
                      <w:szCs w:val="21"/>
                    </w:rPr>
                    <w:t xml:space="preserve">OSD </w:t>
                  </w:r>
                  <w:r w:rsidRPr="00B30AF4">
                    <w:rPr>
                      <w:rFonts w:ascii="宋体" w:eastAsia="宋体" w:hAnsi="宋体"/>
                      <w:sz w:val="21"/>
                      <w:szCs w:val="21"/>
                    </w:rPr>
                    <w:t>选单按钮用于调节色彩、模式等；</w:t>
                  </w:r>
                </w:p>
                <w:p w14:paraId="35D29FA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支持色温、亮度、对比度调节</w:t>
                  </w:r>
                </w:p>
              </w:tc>
            </w:tr>
            <w:tr w:rsidR="00B76DE2" w:rsidRPr="00B30AF4" w14:paraId="47D3D2A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BE7B5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28E8A0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152FFA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外设功能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8263E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摄像头物理隐私宝物开关</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E387B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B7AD74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44D2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F4826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E0C778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F5231C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传声器降噪</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F4BD6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FB8393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A169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55942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C46909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A258B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键盘背光</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D584E1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00DE6B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77FF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B7F4F5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1E128A8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85833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光驱功能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ABEAD5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D9FA51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5990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6FF5B1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D573E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70C56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存储功能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F56BD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通过</w:t>
                  </w:r>
                  <w:r w:rsidRPr="00B30AF4">
                    <w:rPr>
                      <w:rFonts w:ascii="宋体" w:eastAsia="宋体" w:hAnsi="宋体" w:hint="default"/>
                      <w:sz w:val="21"/>
                      <w:szCs w:val="21"/>
                    </w:rPr>
                    <w:t xml:space="preserve"> SATA </w:t>
                  </w:r>
                  <w:r w:rsidRPr="00B30AF4">
                    <w:rPr>
                      <w:rFonts w:ascii="宋体" w:eastAsia="宋体" w:hAnsi="宋体"/>
                      <w:sz w:val="21"/>
                      <w:szCs w:val="21"/>
                    </w:rPr>
                    <w:t>固态存储</w:t>
                  </w:r>
                  <w:r w:rsidRPr="00B30AF4">
                    <w:rPr>
                      <w:rFonts w:ascii="宋体" w:eastAsia="宋体" w:hAnsi="宋体" w:hint="default"/>
                      <w:sz w:val="21"/>
                      <w:szCs w:val="21"/>
                    </w:rPr>
                    <w:t xml:space="preserve"> /SATA </w:t>
                  </w:r>
                  <w:r w:rsidRPr="00B30AF4">
                    <w:rPr>
                      <w:rFonts w:ascii="宋体" w:eastAsia="宋体" w:hAnsi="宋体"/>
                      <w:sz w:val="21"/>
                      <w:szCs w:val="21"/>
                    </w:rPr>
                    <w:t>硬磁盘等存储部件提供存储功能</w:t>
                  </w:r>
                </w:p>
              </w:tc>
            </w:tr>
            <w:tr w:rsidR="00B76DE2" w:rsidRPr="00B30AF4" w14:paraId="6AB2E3B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8C54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2A569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ED1A7F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C2599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内置控制固态存储加密</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9733E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固态存储宜通过内置控制器硬件支持加密，不依赖处理器，保障数据安全性，但不得影响存储性能。符合如下要求：</w:t>
                  </w:r>
                </w:p>
                <w:p w14:paraId="352145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 xml:space="preserve">a) </w:t>
                  </w:r>
                  <w:r w:rsidRPr="00B30AF4">
                    <w:rPr>
                      <w:rFonts w:ascii="宋体" w:eastAsia="宋体" w:hAnsi="宋体"/>
                      <w:sz w:val="21"/>
                      <w:szCs w:val="21"/>
                    </w:rPr>
                    <w:t>支持加密功能，且加密功能开启不影响</w:t>
                  </w:r>
                  <w:r w:rsidRPr="00B30AF4">
                    <w:rPr>
                      <w:rFonts w:ascii="宋体" w:eastAsia="宋体" w:hAnsi="宋体" w:hint="default"/>
                      <w:sz w:val="21"/>
                      <w:szCs w:val="21"/>
                    </w:rPr>
                    <w:t xml:space="preserve">SSD </w:t>
                  </w:r>
                  <w:r w:rsidRPr="00B30AF4">
                    <w:rPr>
                      <w:rFonts w:ascii="宋体" w:eastAsia="宋体" w:hAnsi="宋体"/>
                      <w:sz w:val="21"/>
                      <w:szCs w:val="21"/>
                    </w:rPr>
                    <w:t>读写性能；</w:t>
                  </w:r>
                </w:p>
                <w:p w14:paraId="5864ED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支持固件加密、安全启动和安全升级；</w:t>
                  </w:r>
                </w:p>
                <w:p w14:paraId="32F2A0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 </w:t>
                  </w:r>
                  <w:r w:rsidRPr="00B30AF4">
                    <w:rPr>
                      <w:rFonts w:ascii="宋体" w:eastAsia="宋体" w:hAnsi="宋体"/>
                      <w:sz w:val="21"/>
                      <w:szCs w:val="21"/>
                    </w:rPr>
                    <w:t>支持数据的安全擦除；</w:t>
                  </w:r>
                </w:p>
                <w:p w14:paraId="20F178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d) </w:t>
                  </w:r>
                  <w:r w:rsidRPr="00B30AF4">
                    <w:rPr>
                      <w:rFonts w:ascii="宋体" w:eastAsia="宋体" w:hAnsi="宋体"/>
                      <w:sz w:val="21"/>
                      <w:szCs w:val="21"/>
                    </w:rPr>
                    <w:t>宜具有存储状态指示灯，并可通过不同显示方式给出数据读写状态</w:t>
                  </w:r>
                </w:p>
              </w:tc>
            </w:tr>
            <w:tr w:rsidR="00B76DE2" w:rsidRPr="00B30AF4" w14:paraId="211E98E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D624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117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141CC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446EB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FC3A0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网络功能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EE977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）支持网络连接、网络开启</w:t>
                  </w:r>
                  <w:r w:rsidRPr="00B30AF4">
                    <w:rPr>
                      <w:rFonts w:ascii="宋体" w:eastAsia="宋体" w:hAnsi="宋体" w:hint="default"/>
                      <w:sz w:val="21"/>
                      <w:szCs w:val="21"/>
                    </w:rPr>
                    <w:t>/</w:t>
                  </w:r>
                  <w:r w:rsidRPr="00B30AF4">
                    <w:rPr>
                      <w:rFonts w:ascii="宋体" w:eastAsia="宋体" w:hAnsi="宋体"/>
                      <w:sz w:val="21"/>
                      <w:szCs w:val="21"/>
                    </w:rPr>
                    <w:t>关闭功能；</w:t>
                  </w:r>
                </w:p>
                <w:p w14:paraId="7DA0E92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）支持访问网络和数据交换功能</w:t>
                  </w:r>
                </w:p>
              </w:tc>
            </w:tr>
            <w:tr w:rsidR="00B76DE2" w:rsidRPr="00B30AF4" w14:paraId="48C5ADF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DDC8DE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13C31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D47CF9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6F49EB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无线网卡频段</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17AA2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78CF32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2B03F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E8264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B4ECFA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9808F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物理开关</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3FEF8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DA9946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5896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29FFC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5EB2ACA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7973F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数据传输</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05951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支持持数据传输能力，并提供数据流量和异常日志记录功能</w:t>
                  </w:r>
                </w:p>
              </w:tc>
            </w:tr>
            <w:tr w:rsidR="00B76DE2" w:rsidRPr="00B30AF4" w14:paraId="6710415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AFAF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7DD57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216B238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63EC3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蓝牙协议</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0ECDC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支持蓝牙模块，蓝牙协议不低于</w:t>
                  </w:r>
                  <w:r w:rsidRPr="00B30AF4">
                    <w:rPr>
                      <w:rFonts w:ascii="宋体" w:eastAsia="宋体" w:hAnsi="宋体" w:hint="default"/>
                      <w:sz w:val="21"/>
                      <w:szCs w:val="21"/>
                    </w:rPr>
                    <w:t xml:space="preserve">5.0 </w:t>
                  </w:r>
                  <w:r w:rsidRPr="00B30AF4">
                    <w:rPr>
                      <w:rFonts w:ascii="宋体" w:eastAsia="宋体" w:hAnsi="宋体"/>
                      <w:sz w:val="21"/>
                      <w:szCs w:val="21"/>
                    </w:rPr>
                    <w:t>版</w:t>
                  </w:r>
                </w:p>
                <w:p w14:paraId="29D839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w:t>
                  </w:r>
                </w:p>
              </w:tc>
            </w:tr>
            <w:tr w:rsidR="00B76DE2" w:rsidRPr="00B30AF4" w14:paraId="2879F9C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A6ABB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616B6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05A40D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1773E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有限网卡接口类型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6940B1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RJ45 </w:t>
                  </w:r>
                  <w:r w:rsidRPr="00B30AF4">
                    <w:rPr>
                      <w:rFonts w:ascii="宋体" w:eastAsia="宋体" w:hAnsi="宋体"/>
                      <w:sz w:val="21"/>
                      <w:szCs w:val="21"/>
                    </w:rPr>
                    <w:t>接口</w:t>
                  </w:r>
                </w:p>
              </w:tc>
            </w:tr>
            <w:tr w:rsidR="00B76DE2" w:rsidRPr="00B30AF4" w14:paraId="48BB183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6EFB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EAFE1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C7D372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ABA566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无线网卡标准</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99232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若配备无线网卡应符合</w:t>
                  </w:r>
                  <w:r w:rsidRPr="00B30AF4">
                    <w:rPr>
                      <w:rFonts w:ascii="宋体" w:eastAsia="宋体" w:hAnsi="宋体" w:hint="default"/>
                      <w:sz w:val="21"/>
                      <w:szCs w:val="21"/>
                    </w:rPr>
                    <w:t>GB 15629.11</w:t>
                  </w:r>
                  <w:r w:rsidRPr="00B30AF4">
                    <w:rPr>
                      <w:rFonts w:ascii="宋体" w:eastAsia="宋体" w:hAnsi="宋体"/>
                      <w:sz w:val="21"/>
                      <w:szCs w:val="21"/>
                    </w:rPr>
                    <w:t>（所有部分）</w:t>
                  </w:r>
                </w:p>
              </w:tc>
            </w:tr>
            <w:tr w:rsidR="00B76DE2" w:rsidRPr="00B30AF4" w14:paraId="46F5D7A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9D87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25480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ED7835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CD5AA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网络设备拆装</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C013F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若配备的网络设备应支持物理拆装，包括无线网卡和蓝牙模块等</w:t>
                  </w:r>
                </w:p>
              </w:tc>
            </w:tr>
            <w:tr w:rsidR="00B76DE2" w:rsidRPr="00B30AF4" w14:paraId="5CAF88E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5ECD6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FFBAB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4EC9D2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外部接口功能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457087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音频接口类型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9EB8D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 3.5mm </w:t>
                  </w:r>
                  <w:r w:rsidRPr="00B30AF4">
                    <w:rPr>
                      <w:rFonts w:ascii="宋体" w:eastAsia="宋体" w:hAnsi="宋体"/>
                      <w:sz w:val="21"/>
                      <w:szCs w:val="21"/>
                    </w:rPr>
                    <w:t>孔径</w:t>
                  </w:r>
                  <w:r w:rsidRPr="00B30AF4">
                    <w:rPr>
                      <w:rFonts w:ascii="宋体" w:eastAsia="宋体" w:hAnsi="宋体" w:hint="default"/>
                      <w:sz w:val="21"/>
                      <w:szCs w:val="21"/>
                    </w:rPr>
                    <w:t xml:space="preserve"> 3 </w:t>
                  </w:r>
                  <w:r w:rsidRPr="00B30AF4">
                    <w:rPr>
                      <w:rFonts w:ascii="宋体" w:eastAsia="宋体" w:hAnsi="宋体"/>
                      <w:sz w:val="21"/>
                      <w:szCs w:val="21"/>
                    </w:rPr>
                    <w:t>段式或</w:t>
                  </w:r>
                  <w:r w:rsidRPr="00B30AF4">
                    <w:rPr>
                      <w:rFonts w:ascii="宋体" w:eastAsia="宋体" w:hAnsi="宋体" w:hint="default"/>
                      <w:sz w:val="21"/>
                      <w:szCs w:val="21"/>
                    </w:rPr>
                    <w:t xml:space="preserve"> 4 </w:t>
                  </w:r>
                  <w:r w:rsidRPr="00B30AF4">
                    <w:rPr>
                      <w:rFonts w:ascii="宋体" w:eastAsia="宋体" w:hAnsi="宋体"/>
                      <w:sz w:val="21"/>
                      <w:szCs w:val="21"/>
                    </w:rPr>
                    <w:t>段式接口</w:t>
                  </w:r>
                </w:p>
              </w:tc>
            </w:tr>
            <w:tr w:rsidR="00B76DE2" w:rsidRPr="00B30AF4" w14:paraId="66A9DBE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52399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126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1B261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4348FD69"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22E6A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视频接口类型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9CADD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至少支持</w:t>
                  </w:r>
                  <w:r w:rsidRPr="00B30AF4">
                    <w:rPr>
                      <w:rFonts w:ascii="宋体" w:eastAsia="宋体" w:hAnsi="宋体" w:hint="default"/>
                      <w:sz w:val="21"/>
                      <w:szCs w:val="21"/>
                    </w:rPr>
                    <w:t xml:space="preserve"> VGA</w:t>
                  </w:r>
                  <w:r w:rsidRPr="00B30AF4">
                    <w:rPr>
                      <w:rFonts w:ascii="宋体" w:eastAsia="宋体" w:hAnsi="宋体"/>
                      <w:sz w:val="21"/>
                      <w:szCs w:val="21"/>
                    </w:rPr>
                    <w:t>、</w:t>
                  </w: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DVI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Type-C </w:t>
                  </w:r>
                  <w:r w:rsidRPr="00B30AF4">
                    <w:rPr>
                      <w:rFonts w:ascii="宋体" w:eastAsia="宋体" w:hAnsi="宋体"/>
                      <w:sz w:val="21"/>
                      <w:szCs w:val="21"/>
                    </w:rPr>
                    <w:t>中</w:t>
                  </w:r>
                  <w:r w:rsidRPr="00B30AF4">
                    <w:rPr>
                      <w:rFonts w:ascii="宋体" w:eastAsia="宋体" w:hAnsi="宋体" w:hint="default"/>
                      <w:sz w:val="21"/>
                      <w:szCs w:val="21"/>
                    </w:rPr>
                    <w:t xml:space="preserve"> 1</w:t>
                  </w:r>
                  <w:r w:rsidRPr="00B30AF4">
                    <w:rPr>
                      <w:rFonts w:ascii="宋体" w:eastAsia="宋体" w:hAnsi="宋体"/>
                      <w:sz w:val="21"/>
                      <w:szCs w:val="21"/>
                    </w:rPr>
                    <w:t>种显示接口</w:t>
                  </w:r>
                </w:p>
              </w:tc>
            </w:tr>
            <w:tr w:rsidR="00B76DE2" w:rsidRPr="00B30AF4" w14:paraId="292594F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66F0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120BE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048CC4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3D1C5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 Type-C </w:t>
                  </w:r>
                  <w:r w:rsidRPr="00B30AF4">
                    <w:rPr>
                      <w:rFonts w:ascii="宋体" w:eastAsia="宋体" w:hAnsi="宋体"/>
                      <w:sz w:val="21"/>
                      <w:szCs w:val="21"/>
                    </w:rPr>
                    <w:t>显示接口要求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19701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若提供</w:t>
                  </w:r>
                  <w:r w:rsidRPr="00B30AF4">
                    <w:rPr>
                      <w:rFonts w:ascii="宋体" w:eastAsia="宋体" w:hAnsi="宋体" w:hint="default"/>
                      <w:sz w:val="21"/>
                      <w:szCs w:val="21"/>
                    </w:rPr>
                    <w:t xml:space="preserve"> HDMI </w:t>
                  </w:r>
                  <w:r w:rsidRPr="00B30AF4">
                    <w:rPr>
                      <w:rFonts w:ascii="宋体" w:eastAsia="宋体" w:hAnsi="宋体"/>
                      <w:sz w:val="21"/>
                      <w:szCs w:val="21"/>
                    </w:rPr>
                    <w:t>或</w:t>
                  </w:r>
                  <w:r w:rsidRPr="00B30AF4">
                    <w:rPr>
                      <w:rFonts w:ascii="宋体" w:eastAsia="宋体" w:hAnsi="宋体" w:hint="default"/>
                      <w:sz w:val="21"/>
                      <w:szCs w:val="21"/>
                    </w:rPr>
                    <w:t xml:space="preserve"> DP </w:t>
                  </w:r>
                  <w:r w:rsidRPr="00B30AF4">
                    <w:rPr>
                      <w:rFonts w:ascii="宋体" w:eastAsia="宋体" w:hAnsi="宋体"/>
                      <w:sz w:val="21"/>
                      <w:szCs w:val="21"/>
                    </w:rPr>
                    <w:t>或</w:t>
                  </w:r>
                  <w:r w:rsidRPr="00B30AF4">
                    <w:rPr>
                      <w:rFonts w:ascii="宋体" w:eastAsia="宋体" w:hAnsi="宋体" w:hint="default"/>
                      <w:sz w:val="21"/>
                      <w:szCs w:val="21"/>
                    </w:rPr>
                    <w:t xml:space="preserve"> Type-C </w:t>
                  </w:r>
                  <w:r w:rsidRPr="00B30AF4">
                    <w:rPr>
                      <w:rFonts w:ascii="宋体" w:eastAsia="宋体" w:hAnsi="宋体"/>
                      <w:sz w:val="21"/>
                      <w:szCs w:val="21"/>
                    </w:rPr>
                    <w:t>作为显示接口，应支持音频和视频同步输出</w:t>
                  </w:r>
                </w:p>
              </w:tc>
            </w:tr>
            <w:tr w:rsidR="00B76DE2" w:rsidRPr="00B30AF4" w14:paraId="183210C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D092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99729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171DE24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07E1B1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其他接口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0E28A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a) </w:t>
                  </w:r>
                  <w:r w:rsidRPr="00B30AF4">
                    <w:rPr>
                      <w:rFonts w:ascii="宋体" w:eastAsia="宋体" w:hAnsi="宋体"/>
                      <w:sz w:val="21"/>
                      <w:szCs w:val="21"/>
                    </w:rPr>
                    <w:t>产品支持串行接口，可实现</w:t>
                  </w:r>
                  <w:r w:rsidRPr="00B30AF4">
                    <w:rPr>
                      <w:rFonts w:ascii="宋体" w:eastAsia="宋体" w:hAnsi="宋体" w:hint="default"/>
                      <w:sz w:val="21"/>
                      <w:szCs w:val="21"/>
                    </w:rPr>
                    <w:t xml:space="preserve">GB/T6107 </w:t>
                  </w:r>
                  <w:r w:rsidRPr="00B30AF4">
                    <w:rPr>
                      <w:rFonts w:ascii="宋体" w:eastAsia="宋体" w:hAnsi="宋体"/>
                      <w:sz w:val="21"/>
                      <w:szCs w:val="21"/>
                    </w:rPr>
                    <w:t>的功能；</w:t>
                  </w:r>
                </w:p>
                <w:p w14:paraId="7DE6BE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产品支持并行接口，可实现</w:t>
                  </w:r>
                  <w:r w:rsidRPr="00B30AF4">
                    <w:rPr>
                      <w:rFonts w:ascii="宋体" w:eastAsia="宋体" w:hAnsi="宋体" w:hint="default"/>
                      <w:sz w:val="21"/>
                      <w:szCs w:val="21"/>
                    </w:rPr>
                    <w:t xml:space="preserve">GB/T18235.1 </w:t>
                  </w:r>
                  <w:r w:rsidRPr="00B30AF4">
                    <w:rPr>
                      <w:rFonts w:ascii="宋体" w:eastAsia="宋体" w:hAnsi="宋体"/>
                      <w:sz w:val="21"/>
                      <w:szCs w:val="21"/>
                    </w:rPr>
                    <w:t>的功能</w:t>
                  </w:r>
                </w:p>
              </w:tc>
            </w:tr>
            <w:tr w:rsidR="00B76DE2" w:rsidRPr="00B30AF4" w14:paraId="593F967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3BA10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424AF3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2E62CA2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EF195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存储卡接口类型</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5109C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D280BA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7BEA6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7DB90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6D3C175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电源功能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55758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电源线适配能力</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2EA9A2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电源适配器电线组件应符合</w:t>
                  </w:r>
                  <w:r w:rsidRPr="00B30AF4">
                    <w:rPr>
                      <w:rFonts w:ascii="宋体" w:eastAsia="宋体" w:hAnsi="宋体" w:hint="default"/>
                      <w:sz w:val="21"/>
                      <w:szCs w:val="21"/>
                    </w:rPr>
                    <w:t xml:space="preserve"> GB/T15934 </w:t>
                  </w:r>
                  <w:r w:rsidRPr="00B30AF4">
                    <w:rPr>
                      <w:rFonts w:ascii="宋体" w:eastAsia="宋体" w:hAnsi="宋体"/>
                      <w:sz w:val="21"/>
                      <w:szCs w:val="21"/>
                    </w:rPr>
                    <w:t>的要求，可拆线的插头和连接器可以不做要求</w:t>
                  </w:r>
                </w:p>
              </w:tc>
            </w:tr>
            <w:tr w:rsidR="00B76DE2" w:rsidRPr="00B30AF4" w14:paraId="7CF842A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454D9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627A0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943E7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操作系统及软件功能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D0F0D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中文信息处理要求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58150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 18030 </w:t>
                  </w:r>
                  <w:r w:rsidRPr="00B30AF4">
                    <w:rPr>
                      <w:rFonts w:ascii="宋体" w:eastAsia="宋体" w:hAnsi="宋体"/>
                      <w:sz w:val="21"/>
                      <w:szCs w:val="21"/>
                    </w:rPr>
                    <w:t>的相关规定</w:t>
                  </w:r>
                </w:p>
              </w:tc>
            </w:tr>
            <w:tr w:rsidR="00B76DE2" w:rsidRPr="00B30AF4" w14:paraId="28BF1E8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233D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20D19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B96401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E26BC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操作系统备份及还原功能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F0B1F5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支持操作系统备份及还原功能</w:t>
                  </w:r>
                </w:p>
              </w:tc>
            </w:tr>
            <w:tr w:rsidR="00B76DE2" w:rsidRPr="00B30AF4" w14:paraId="583CA8C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0328E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F44725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5FE45B2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68B0E8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固件备份还原能力</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FB89B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支持备份及还原固件的功能</w:t>
                  </w:r>
                </w:p>
              </w:tc>
            </w:tr>
            <w:tr w:rsidR="00B76DE2" w:rsidRPr="00B30AF4" w14:paraId="046844D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A24072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3333E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1FFA646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3EB70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操作系统及驱动升级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A5831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支持通过网络、闪存盘等方式对操作系统、驱动进行升级</w:t>
                  </w:r>
                </w:p>
              </w:tc>
            </w:tr>
            <w:tr w:rsidR="00B76DE2" w:rsidRPr="00B30AF4" w14:paraId="3C5D35C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24EA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64CE0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E6055C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0C878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固件升级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5B1AD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支持通过网络、闪存盘等方式对固件进行升级</w:t>
                  </w:r>
                </w:p>
              </w:tc>
            </w:tr>
            <w:tr w:rsidR="00B76DE2" w:rsidRPr="00B30AF4" w14:paraId="6313570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E5B8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DF4A34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1D27ED2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FC294C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*BIOS </w:t>
                  </w:r>
                  <w:r w:rsidRPr="00B30AF4">
                    <w:rPr>
                      <w:rFonts w:ascii="宋体" w:eastAsia="宋体" w:hAnsi="宋体"/>
                      <w:sz w:val="21"/>
                      <w:szCs w:val="21"/>
                    </w:rPr>
                    <w:t>支持关闭通讯接口</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6D2E1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BIOS </w:t>
                  </w:r>
                  <w:r w:rsidRPr="00B30AF4">
                    <w:rPr>
                      <w:rFonts w:ascii="宋体" w:eastAsia="宋体" w:hAnsi="宋体"/>
                      <w:sz w:val="21"/>
                      <w:szCs w:val="21"/>
                    </w:rPr>
                    <w:t>关闭以太网及</w:t>
                  </w:r>
                  <w:r w:rsidRPr="00B30AF4">
                    <w:rPr>
                      <w:rFonts w:ascii="宋体" w:eastAsia="宋体" w:hAnsi="宋体" w:hint="default"/>
                      <w:sz w:val="21"/>
                      <w:szCs w:val="21"/>
                    </w:rPr>
                    <w:t xml:space="preserve"> USB </w:t>
                  </w:r>
                  <w:r w:rsidRPr="00B30AF4">
                    <w:rPr>
                      <w:rFonts w:ascii="宋体" w:eastAsia="宋体" w:hAnsi="宋体"/>
                      <w:sz w:val="21"/>
                      <w:szCs w:val="21"/>
                    </w:rPr>
                    <w:t>接口功能</w:t>
                  </w:r>
                </w:p>
              </w:tc>
            </w:tr>
            <w:tr w:rsidR="00B76DE2" w:rsidRPr="00B30AF4" w14:paraId="05247E3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FD74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137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1726E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2DF430E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C04DB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固件查看信息</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16184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支持查看固件版本、内存信息、主板信息、处理器信息和系统时间信息等功能</w:t>
                  </w:r>
                </w:p>
              </w:tc>
            </w:tr>
            <w:tr w:rsidR="00B76DE2" w:rsidRPr="00B30AF4" w14:paraId="7D3E18C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0BA0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D29C2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60BDC0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00570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固件设置启动顺序</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BC19A0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支持设置启动顺序功能，并按照设置的启动顺序启动</w:t>
                  </w:r>
                </w:p>
              </w:tc>
            </w:tr>
            <w:tr w:rsidR="00B76DE2" w:rsidRPr="00B30AF4" w14:paraId="18E6D50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49F1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9D1C9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0028BE9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623E9F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固件设置口令</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AD282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支持设置口令、修改口令、验证口令功能</w:t>
                  </w:r>
                </w:p>
              </w:tc>
            </w:tr>
            <w:tr w:rsidR="00B76DE2" w:rsidRPr="00B30AF4" w14:paraId="68ECD0B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865E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FDBBE9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6C2C20F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3F989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固件设置网络引导</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724C6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支持网络引导启动和关闭功能。</w:t>
                  </w:r>
                </w:p>
              </w:tc>
            </w:tr>
            <w:tr w:rsidR="00B76DE2" w:rsidRPr="00B30AF4" w14:paraId="4322998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10CA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F2494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96BEB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生物识别功能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C399E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指纹识别</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993B8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4A69C2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67AC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15EE9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5130F08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D8920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人脸识别</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0A7E9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0FA30E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C275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D2DA19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3A9C3A0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66BE0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静脉识别</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396885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指静脉识别功能符合</w:t>
                  </w:r>
                  <w:r w:rsidRPr="00B30AF4">
                    <w:rPr>
                      <w:rFonts w:ascii="宋体" w:eastAsia="宋体" w:hAnsi="宋体" w:hint="default"/>
                      <w:sz w:val="21"/>
                      <w:szCs w:val="21"/>
                    </w:rPr>
                    <w:t xml:space="preserve">GB/T 33135 </w:t>
                  </w:r>
                  <w:r w:rsidRPr="00B30AF4">
                    <w:rPr>
                      <w:rFonts w:ascii="宋体" w:eastAsia="宋体" w:hAnsi="宋体"/>
                      <w:sz w:val="21"/>
                      <w:szCs w:val="21"/>
                    </w:rPr>
                    <w:t>的相关规定</w:t>
                  </w:r>
                </w:p>
              </w:tc>
            </w:tr>
            <w:tr w:rsidR="00B76DE2" w:rsidRPr="00B30AF4" w14:paraId="4026766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31DA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888809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7BA1D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硬件加速功能</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9FF04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NPU/GPU</w:t>
                  </w:r>
                  <w:r w:rsidRPr="00B30AF4">
                    <w:rPr>
                      <w:rFonts w:ascii="宋体" w:eastAsia="宋体" w:hAnsi="宋体"/>
                      <w:sz w:val="21"/>
                      <w:szCs w:val="21"/>
                    </w:rPr>
                    <w:t>等</w:t>
                  </w:r>
                  <w:r w:rsidRPr="00B30AF4">
                    <w:rPr>
                      <w:rFonts w:ascii="宋体" w:eastAsia="宋体" w:hAnsi="宋体" w:hint="default"/>
                      <w:sz w:val="21"/>
                      <w:szCs w:val="21"/>
                    </w:rPr>
                    <w:t xml:space="preserve">AI </w:t>
                  </w:r>
                  <w:r w:rsidRPr="00B30AF4">
                    <w:rPr>
                      <w:rFonts w:ascii="宋体" w:eastAsia="宋体" w:hAnsi="宋体"/>
                      <w:sz w:val="21"/>
                      <w:szCs w:val="21"/>
                    </w:rPr>
                    <w:t>加速模块</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767474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NPU/GPU </w:t>
                  </w:r>
                  <w:r w:rsidRPr="00B30AF4">
                    <w:rPr>
                      <w:rFonts w:ascii="宋体" w:eastAsia="宋体" w:hAnsi="宋体"/>
                      <w:sz w:val="21"/>
                      <w:szCs w:val="21"/>
                    </w:rPr>
                    <w:t>等</w:t>
                  </w:r>
                  <w:r w:rsidRPr="00B30AF4">
                    <w:rPr>
                      <w:rFonts w:ascii="宋体" w:eastAsia="宋体" w:hAnsi="宋体" w:hint="default"/>
                      <w:sz w:val="21"/>
                      <w:szCs w:val="21"/>
                    </w:rPr>
                    <w:t xml:space="preserve">AI </w:t>
                  </w:r>
                  <w:r w:rsidRPr="00B30AF4">
                    <w:rPr>
                      <w:rFonts w:ascii="宋体" w:eastAsia="宋体" w:hAnsi="宋体"/>
                      <w:sz w:val="21"/>
                      <w:szCs w:val="21"/>
                    </w:rPr>
                    <w:t>加速模块</w:t>
                  </w:r>
                </w:p>
              </w:tc>
            </w:tr>
            <w:tr w:rsidR="00B76DE2" w:rsidRPr="00B30AF4" w14:paraId="21445E7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9991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46FE9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5454A2A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DF0CF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视频编解码加速模块</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A51DA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支持视频编解码加速模块</w:t>
                  </w:r>
                </w:p>
              </w:tc>
            </w:tr>
            <w:tr w:rsidR="00B76DE2" w:rsidRPr="00B30AF4" w14:paraId="323E31C7"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E7D8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77198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56" w:type="pct"/>
                  <w:vMerge/>
                  <w:tcBorders>
                    <w:top w:val="nil"/>
                    <w:left w:val="nil"/>
                    <w:bottom w:val="single" w:sz="4" w:space="0" w:color="000000"/>
                    <w:right w:val="single" w:sz="4" w:space="0" w:color="000000"/>
                  </w:tcBorders>
                </w:tcPr>
                <w:p w14:paraId="7BFF024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1064A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影像处理加速模块</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9530D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支持影像处理加速模块</w:t>
                  </w:r>
                </w:p>
              </w:tc>
            </w:tr>
            <w:tr w:rsidR="00B76DE2" w:rsidRPr="00B30AF4" w14:paraId="1E42FD15" w14:textId="77777777" w:rsidTr="00EB484F">
              <w:trPr>
                <w:trHeight w:val="312"/>
                <w:jc w:val="center"/>
              </w:trPr>
              <w:tc>
                <w:tcPr>
                  <w:tcW w:w="38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087A4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147</w:t>
                  </w:r>
                </w:p>
              </w:tc>
              <w:tc>
                <w:tcPr>
                  <w:tcW w:w="36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B46FD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w:t>
                  </w:r>
                  <w:r w:rsidRPr="00B30AF4">
                    <w:rPr>
                      <w:rFonts w:ascii="宋体" w:eastAsia="宋体" w:hAnsi="宋体"/>
                      <w:sz w:val="21"/>
                      <w:szCs w:val="21"/>
                    </w:rPr>
                    <w:lastRenderedPageBreak/>
                    <w:t>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D67F6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w:t>
                  </w:r>
                  <w:r w:rsidRPr="00B30AF4">
                    <w:rPr>
                      <w:rFonts w:ascii="宋体" w:eastAsia="宋体" w:hAnsi="宋体"/>
                      <w:sz w:val="21"/>
                      <w:szCs w:val="21"/>
                    </w:rPr>
                    <w:t>存储设备</w:t>
                  </w:r>
                  <w:r w:rsidRPr="00B30AF4">
                    <w:rPr>
                      <w:rFonts w:ascii="宋体" w:eastAsia="宋体" w:hAnsi="宋体"/>
                      <w:sz w:val="21"/>
                      <w:szCs w:val="21"/>
                    </w:rPr>
                    <w:lastRenderedPageBreak/>
                    <w:t>可靠性</w:t>
                  </w:r>
                </w:p>
              </w:tc>
              <w:tc>
                <w:tcPr>
                  <w:tcW w:w="935"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878DC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w:t>
                  </w:r>
                  <w:r w:rsidRPr="00B30AF4">
                    <w:rPr>
                      <w:rFonts w:ascii="宋体" w:eastAsia="宋体" w:hAnsi="宋体"/>
                      <w:sz w:val="21"/>
                      <w:szCs w:val="21"/>
                    </w:rPr>
                    <w:t>固态存储寿命</w:t>
                  </w:r>
                </w:p>
              </w:tc>
              <w:tc>
                <w:tcPr>
                  <w:tcW w:w="2760"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FA87F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TBW</w:t>
                  </w:r>
                  <w:r w:rsidRPr="00B30AF4">
                    <w:rPr>
                      <w:rFonts w:ascii="宋体" w:eastAsia="宋体" w:hAnsi="宋体"/>
                      <w:sz w:val="21"/>
                      <w:szCs w:val="21"/>
                    </w:rPr>
                    <w:t>≧</w:t>
                  </w:r>
                  <w:r w:rsidRPr="00B30AF4">
                    <w:rPr>
                      <w:rFonts w:ascii="宋体" w:eastAsia="宋体" w:hAnsi="宋体" w:hint="default"/>
                      <w:sz w:val="21"/>
                      <w:szCs w:val="21"/>
                    </w:rPr>
                    <w:t>80TB</w:t>
                  </w:r>
                </w:p>
              </w:tc>
            </w:tr>
            <w:tr w:rsidR="00B76DE2" w:rsidRPr="00B30AF4" w14:paraId="23BF3F07"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0AF3BEE3"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43EEBD0B"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38D719C6"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2F04A569"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604A76DF" w14:textId="77777777" w:rsidR="00B76DE2" w:rsidRPr="00B30AF4" w:rsidRDefault="00B76DE2" w:rsidP="00EB484F">
                  <w:pPr>
                    <w:rPr>
                      <w:rFonts w:ascii="宋体" w:eastAsia="宋体" w:hAnsi="宋体"/>
                      <w:szCs w:val="21"/>
                    </w:rPr>
                  </w:pPr>
                </w:p>
              </w:tc>
            </w:tr>
            <w:tr w:rsidR="00B76DE2" w:rsidRPr="00B30AF4" w14:paraId="12D719D1" w14:textId="77777777" w:rsidTr="00EB484F">
              <w:trPr>
                <w:trHeight w:val="312"/>
                <w:jc w:val="center"/>
              </w:trPr>
              <w:tc>
                <w:tcPr>
                  <w:tcW w:w="38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E1A6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148</w:t>
                  </w:r>
                </w:p>
              </w:tc>
              <w:tc>
                <w:tcPr>
                  <w:tcW w:w="36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DB362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25E7062D" w14:textId="77777777" w:rsidR="00B76DE2" w:rsidRPr="00B30AF4" w:rsidRDefault="00B76DE2" w:rsidP="00EB484F">
                  <w:pPr>
                    <w:rPr>
                      <w:rFonts w:ascii="宋体" w:eastAsia="宋体" w:hAnsi="宋体"/>
                      <w:szCs w:val="21"/>
                    </w:rPr>
                  </w:pPr>
                </w:p>
              </w:tc>
              <w:tc>
                <w:tcPr>
                  <w:tcW w:w="935"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AE4AB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机械硬盘寿命</w:t>
                  </w:r>
                </w:p>
              </w:tc>
              <w:tc>
                <w:tcPr>
                  <w:tcW w:w="2760"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18BFF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B9366EE"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610621BE"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4349666A"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71EADC07"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5A07EB7B"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7CE1C018" w14:textId="77777777" w:rsidR="00B76DE2" w:rsidRPr="00B30AF4" w:rsidRDefault="00B76DE2" w:rsidP="00EB484F">
                  <w:pPr>
                    <w:rPr>
                      <w:rFonts w:ascii="宋体" w:eastAsia="宋体" w:hAnsi="宋体"/>
                      <w:szCs w:val="21"/>
                    </w:rPr>
                  </w:pPr>
                </w:p>
              </w:tc>
            </w:tr>
            <w:tr w:rsidR="00B76DE2" w:rsidRPr="00B30AF4" w14:paraId="37AB113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E0AF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6B4B3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7D58A1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显示设备可靠性</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C4337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显示屏屏幕失效点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9BB76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 GB/T 9813.2 </w:t>
                  </w:r>
                  <w:r w:rsidRPr="00B30AF4">
                    <w:rPr>
                      <w:rFonts w:ascii="宋体" w:eastAsia="宋体" w:hAnsi="宋体"/>
                      <w:sz w:val="21"/>
                      <w:szCs w:val="21"/>
                    </w:rPr>
                    <w:t>的要求</w:t>
                  </w:r>
                </w:p>
              </w:tc>
            </w:tr>
            <w:tr w:rsidR="00B76DE2" w:rsidRPr="00B30AF4" w14:paraId="3B44248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C0CA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72517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4F98C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外设可靠性</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4978D7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键盘按键寿命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519D6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1000</w:t>
                  </w:r>
                  <w:r w:rsidRPr="00B30AF4">
                    <w:rPr>
                      <w:rFonts w:ascii="宋体" w:eastAsia="宋体" w:hAnsi="宋体"/>
                      <w:sz w:val="21"/>
                      <w:szCs w:val="21"/>
                    </w:rPr>
                    <w:t>万次</w:t>
                  </w:r>
                </w:p>
              </w:tc>
            </w:tr>
            <w:tr w:rsidR="00B76DE2" w:rsidRPr="00B30AF4" w14:paraId="106D337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3974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72FAF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7B6AA3D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51B8F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鼠标按键寿命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D59FDD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500</w:t>
                  </w:r>
                  <w:r w:rsidRPr="00B30AF4">
                    <w:rPr>
                      <w:rFonts w:ascii="宋体" w:eastAsia="宋体" w:hAnsi="宋体"/>
                      <w:sz w:val="21"/>
                      <w:szCs w:val="21"/>
                    </w:rPr>
                    <w:t>万次</w:t>
                  </w:r>
                </w:p>
              </w:tc>
            </w:tr>
            <w:tr w:rsidR="00B76DE2" w:rsidRPr="00B30AF4" w14:paraId="1519ADD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5C6C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CAE84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6E2AF010"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0488C5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键盘鼠标线材寿命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A3D19F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键盘鼠标所用线材经±</w:t>
                  </w:r>
                  <w:r w:rsidRPr="00B30AF4">
                    <w:rPr>
                      <w:rFonts w:ascii="宋体" w:eastAsia="宋体" w:hAnsi="宋体" w:hint="default"/>
                      <w:sz w:val="21"/>
                      <w:szCs w:val="21"/>
                    </w:rPr>
                    <w:t>60</w:t>
                  </w:r>
                  <w:r w:rsidRPr="00B30AF4">
                    <w:rPr>
                      <w:rFonts w:ascii="宋体" w:eastAsia="宋体" w:hAnsi="宋体"/>
                      <w:sz w:val="21"/>
                      <w:szCs w:val="21"/>
                    </w:rPr>
                    <w:t>°弯折不低于</w:t>
                  </w:r>
                  <w:r w:rsidRPr="00B30AF4">
                    <w:rPr>
                      <w:rFonts w:ascii="宋体" w:eastAsia="宋体" w:hAnsi="宋体" w:hint="default"/>
                      <w:sz w:val="21"/>
                      <w:szCs w:val="21"/>
                    </w:rPr>
                    <w:t xml:space="preserve"> 3000 </w:t>
                  </w:r>
                  <w:r w:rsidRPr="00B30AF4">
                    <w:rPr>
                      <w:rFonts w:ascii="宋体" w:eastAsia="宋体" w:hAnsi="宋体"/>
                      <w:sz w:val="21"/>
                      <w:szCs w:val="21"/>
                    </w:rPr>
                    <w:t>次，功能、外观完好</w:t>
                  </w:r>
                </w:p>
              </w:tc>
            </w:tr>
            <w:tr w:rsidR="00B76DE2" w:rsidRPr="00B30AF4" w14:paraId="19AA38E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2FC1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42664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2FFB298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174C7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风扇寿命</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8149B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4</w:t>
                  </w:r>
                  <w:r w:rsidRPr="00B30AF4">
                    <w:rPr>
                      <w:rFonts w:ascii="宋体" w:eastAsia="宋体" w:hAnsi="宋体"/>
                      <w:sz w:val="21"/>
                      <w:szCs w:val="21"/>
                    </w:rPr>
                    <w:t>万小时</w:t>
                  </w:r>
                </w:p>
              </w:tc>
            </w:tr>
            <w:tr w:rsidR="00B76DE2" w:rsidRPr="00B30AF4" w14:paraId="0CCC7D9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55D4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1C80E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2EF5F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整机可靠性要求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423E7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电磁兼容性要求的抗扰度</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06FD1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9254.2 </w:t>
                  </w:r>
                  <w:r w:rsidRPr="00B30AF4">
                    <w:rPr>
                      <w:rFonts w:ascii="宋体" w:eastAsia="宋体" w:hAnsi="宋体"/>
                      <w:sz w:val="21"/>
                      <w:szCs w:val="21"/>
                    </w:rPr>
                    <w:t>的规定</w:t>
                  </w:r>
                </w:p>
              </w:tc>
            </w:tr>
            <w:tr w:rsidR="00B76DE2" w:rsidRPr="00B30AF4" w14:paraId="5065FA8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FBFC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D08112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2986644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3C1B5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环境条件要求的气候环境适应性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95296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619A160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4826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156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209C91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3C74F27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D85A6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环境条件要求的振动适应性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B525B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35D59988"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4B08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C90B0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45DD32CC"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1F29E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环境条件要求的冲击适应性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3AE6E9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469A8A0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6FC7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152E1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63903D95"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F976E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环境条件要求的碰撞适应性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F687D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16544F1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ADC6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29FFB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7E75122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C45F2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环境条件要求的运输包装件跌落适应性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28368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478563F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6B7B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56DBC4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56" w:type="pct"/>
                  <w:vMerge/>
                  <w:tcBorders>
                    <w:top w:val="nil"/>
                    <w:left w:val="nil"/>
                    <w:bottom w:val="single" w:sz="4" w:space="0" w:color="000000"/>
                    <w:right w:val="single" w:sz="4" w:space="0" w:color="000000"/>
                  </w:tcBorders>
                </w:tcPr>
                <w:p w14:paraId="7DDD0DB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46507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*MTBF </w:t>
                  </w:r>
                  <w:r w:rsidRPr="00B30AF4">
                    <w:rPr>
                      <w:rFonts w:ascii="宋体" w:eastAsia="宋体" w:hAnsi="宋体"/>
                      <w:sz w:val="21"/>
                      <w:szCs w:val="21"/>
                    </w:rPr>
                    <w:t>测试</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2EF75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MTBF(m1)</w:t>
                  </w:r>
                  <w:r w:rsidRPr="00B30AF4">
                    <w:rPr>
                      <w:rFonts w:ascii="宋体" w:eastAsia="宋体" w:hAnsi="宋体"/>
                      <w:sz w:val="21"/>
                      <w:szCs w:val="21"/>
                    </w:rPr>
                    <w:t>≥</w:t>
                  </w:r>
                  <w:r w:rsidRPr="00B30AF4">
                    <w:rPr>
                      <w:rFonts w:ascii="宋体" w:eastAsia="宋体" w:hAnsi="宋体" w:hint="default"/>
                      <w:sz w:val="21"/>
                      <w:szCs w:val="21"/>
                    </w:rPr>
                    <w:t>25</w:t>
                  </w:r>
                  <w:r w:rsidRPr="00B30AF4">
                    <w:rPr>
                      <w:rFonts w:ascii="宋体" w:eastAsia="宋体" w:hAnsi="宋体"/>
                      <w:sz w:val="21"/>
                      <w:szCs w:val="21"/>
                    </w:rPr>
                    <w:t>万小时</w:t>
                  </w:r>
                </w:p>
              </w:tc>
            </w:tr>
            <w:tr w:rsidR="00B76DE2" w:rsidRPr="00B30AF4" w14:paraId="4E9FB1D9"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583E4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B597A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2AF7C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兼容要求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154FB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常用软件兼容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448F9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应支持流式软件、版式软件、浏览器、邮件客户端、解压软件、多媒体、图形图像处理等常用软件</w:t>
                  </w:r>
                </w:p>
              </w:tc>
            </w:tr>
            <w:tr w:rsidR="00B76DE2" w:rsidRPr="00B30AF4" w14:paraId="2F22900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76B4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7FDA7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56" w:type="pct"/>
                  <w:vMerge/>
                  <w:tcBorders>
                    <w:top w:val="nil"/>
                    <w:left w:val="nil"/>
                    <w:bottom w:val="single" w:sz="4" w:space="0" w:color="000000"/>
                    <w:right w:val="single" w:sz="4" w:space="0" w:color="000000"/>
                  </w:tcBorders>
                </w:tcPr>
                <w:p w14:paraId="0914F5C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4268E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数据库兼容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62D9E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个及以上厂商的数据库产品</w:t>
                  </w:r>
                </w:p>
              </w:tc>
            </w:tr>
            <w:tr w:rsidR="00B76DE2" w:rsidRPr="00B30AF4" w14:paraId="1D18C55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FB9E9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EFF654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56" w:type="pct"/>
                  <w:vMerge/>
                  <w:tcBorders>
                    <w:top w:val="nil"/>
                    <w:left w:val="nil"/>
                    <w:bottom w:val="single" w:sz="4" w:space="0" w:color="000000"/>
                    <w:right w:val="single" w:sz="4" w:space="0" w:color="000000"/>
                  </w:tcBorders>
                </w:tcPr>
                <w:p w14:paraId="06DD935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D6A20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中间件兼容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B75B1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个及以上厂商中间件产品</w:t>
                  </w:r>
                </w:p>
              </w:tc>
            </w:tr>
            <w:tr w:rsidR="00B76DE2" w:rsidRPr="00B30AF4" w14:paraId="6F6B77DF"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581E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1A3A50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56" w:type="pct"/>
                  <w:vMerge/>
                  <w:tcBorders>
                    <w:top w:val="nil"/>
                    <w:left w:val="nil"/>
                    <w:bottom w:val="single" w:sz="4" w:space="0" w:color="000000"/>
                    <w:right w:val="single" w:sz="4" w:space="0" w:color="000000"/>
                  </w:tcBorders>
                </w:tcPr>
                <w:p w14:paraId="7DFDBFB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AB1FE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平台软件兼容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98D5E6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个及以上厂商云计算及大数据平台</w:t>
                  </w:r>
                </w:p>
              </w:tc>
            </w:tr>
            <w:tr w:rsidR="00B76DE2" w:rsidRPr="00B30AF4" w14:paraId="0DF3AEF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8E299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83233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包装及</w:t>
                  </w:r>
                  <w:r w:rsidRPr="00B30AF4">
                    <w:rPr>
                      <w:rFonts w:ascii="宋体" w:eastAsia="宋体" w:hAnsi="宋体"/>
                      <w:sz w:val="21"/>
                      <w:szCs w:val="21"/>
                    </w:rPr>
                    <w:lastRenderedPageBreak/>
                    <w:t>运输要求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38E2DF1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w:t>
                  </w:r>
                  <w:r w:rsidRPr="00B30AF4">
                    <w:rPr>
                      <w:rFonts w:ascii="宋体" w:eastAsia="宋体" w:hAnsi="宋体"/>
                      <w:sz w:val="21"/>
                      <w:szCs w:val="21"/>
                    </w:rPr>
                    <w:t>包装及运</w:t>
                  </w:r>
                  <w:r w:rsidRPr="00B30AF4">
                    <w:rPr>
                      <w:rFonts w:ascii="宋体" w:eastAsia="宋体" w:hAnsi="宋体"/>
                      <w:sz w:val="21"/>
                      <w:szCs w:val="21"/>
                    </w:rPr>
                    <w:lastRenderedPageBreak/>
                    <w:t>输要求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294DA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w:t>
                  </w:r>
                  <w:r w:rsidRPr="00B30AF4">
                    <w:rPr>
                      <w:rFonts w:ascii="宋体" w:eastAsia="宋体" w:hAnsi="宋体"/>
                      <w:sz w:val="21"/>
                      <w:szCs w:val="21"/>
                    </w:rPr>
                    <w:t>标志、包装、运输和贮存</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39ECB8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和商品包装政府采购需求标准的相关规定</w:t>
                  </w:r>
                </w:p>
              </w:tc>
            </w:tr>
            <w:tr w:rsidR="00B76DE2" w:rsidRPr="00B30AF4" w14:paraId="521E1CF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8C5CA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BCA3B9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85DFF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92F232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配置检查工具</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706447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提供经自检测试工具</w:t>
                  </w:r>
                </w:p>
              </w:tc>
            </w:tr>
            <w:tr w:rsidR="00B76DE2" w:rsidRPr="00B30AF4" w14:paraId="1885E453" w14:textId="77777777" w:rsidTr="00EB484F">
              <w:trPr>
                <w:trHeight w:val="312"/>
                <w:jc w:val="center"/>
              </w:trPr>
              <w:tc>
                <w:tcPr>
                  <w:tcW w:w="38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49682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167</w:t>
                  </w:r>
                </w:p>
              </w:tc>
              <w:tc>
                <w:tcPr>
                  <w:tcW w:w="36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32E4E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027DE206" w14:textId="77777777" w:rsidR="00B76DE2" w:rsidRPr="00B30AF4" w:rsidRDefault="00B76DE2" w:rsidP="00EB484F">
                  <w:pPr>
                    <w:rPr>
                      <w:rFonts w:ascii="宋体" w:eastAsia="宋体" w:hAnsi="宋体"/>
                      <w:szCs w:val="21"/>
                    </w:rPr>
                  </w:pPr>
                </w:p>
              </w:tc>
              <w:tc>
                <w:tcPr>
                  <w:tcW w:w="935"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254A6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服务响应</w:t>
                  </w:r>
                </w:p>
              </w:tc>
              <w:tc>
                <w:tcPr>
                  <w:tcW w:w="2760"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48BBC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）提供产品</w:t>
                  </w:r>
                  <w:r w:rsidRPr="00B30AF4">
                    <w:rPr>
                      <w:rFonts w:ascii="宋体" w:eastAsia="宋体" w:hAnsi="宋体" w:hint="default"/>
                      <w:sz w:val="21"/>
                      <w:szCs w:val="21"/>
                    </w:rPr>
                    <w:t xml:space="preserve"> 3 </w:t>
                  </w:r>
                  <w:r w:rsidRPr="00B30AF4">
                    <w:rPr>
                      <w:rFonts w:ascii="宋体" w:eastAsia="宋体" w:hAnsi="宋体"/>
                      <w:sz w:val="21"/>
                      <w:szCs w:val="21"/>
                    </w:rPr>
                    <w:t>年维保及上门服务（满足同城</w:t>
                  </w:r>
                  <w:r w:rsidRPr="00B30AF4">
                    <w:rPr>
                      <w:rFonts w:ascii="宋体" w:eastAsia="宋体" w:hAnsi="宋体" w:hint="default"/>
                      <w:sz w:val="21"/>
                      <w:szCs w:val="21"/>
                    </w:rPr>
                    <w:t xml:space="preserve">4 </w:t>
                  </w:r>
                  <w:r w:rsidRPr="00B30AF4">
                    <w:rPr>
                      <w:rFonts w:ascii="宋体" w:eastAsia="宋体" w:hAnsi="宋体"/>
                      <w:sz w:val="21"/>
                      <w:szCs w:val="21"/>
                    </w:rPr>
                    <w:t>小时、异地</w:t>
                  </w:r>
                  <w:r w:rsidRPr="00B30AF4">
                    <w:rPr>
                      <w:rFonts w:ascii="宋体" w:eastAsia="宋体" w:hAnsi="宋体" w:hint="default"/>
                      <w:sz w:val="21"/>
                      <w:szCs w:val="21"/>
                    </w:rPr>
                    <w:t xml:space="preserve">12 </w:t>
                  </w:r>
                  <w:r w:rsidRPr="00B30AF4">
                    <w:rPr>
                      <w:rFonts w:ascii="宋体" w:eastAsia="宋体" w:hAnsi="宋体"/>
                      <w:sz w:val="21"/>
                      <w:szCs w:val="21"/>
                    </w:rPr>
                    <w:t>小时响应要求）；</w:t>
                  </w:r>
                </w:p>
                <w:p w14:paraId="2FBB2B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）提供政企专线</w:t>
                  </w:r>
                  <w:r w:rsidRPr="00B30AF4">
                    <w:rPr>
                      <w:rFonts w:ascii="宋体" w:eastAsia="宋体" w:hAnsi="宋体" w:hint="default"/>
                      <w:sz w:val="21"/>
                      <w:szCs w:val="21"/>
                    </w:rPr>
                    <w:t xml:space="preserve"> 7*24 </w:t>
                  </w:r>
                  <w:r w:rsidRPr="00B30AF4">
                    <w:rPr>
                      <w:rFonts w:ascii="宋体" w:eastAsia="宋体" w:hAnsi="宋体"/>
                      <w:sz w:val="21"/>
                      <w:szCs w:val="21"/>
                    </w:rPr>
                    <w:t>在线服务；</w:t>
                  </w:r>
                </w:p>
                <w:p w14:paraId="3A88432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）现场保障技术服务团队员，国内上门服务地级市覆盖率达</w:t>
                  </w:r>
                  <w:r w:rsidRPr="00B30AF4">
                    <w:rPr>
                      <w:rFonts w:ascii="宋体" w:eastAsia="宋体" w:hAnsi="宋体" w:hint="default"/>
                      <w:sz w:val="21"/>
                      <w:szCs w:val="21"/>
                    </w:rPr>
                    <w:t>100%</w:t>
                  </w:r>
                </w:p>
              </w:tc>
            </w:tr>
            <w:tr w:rsidR="00B76DE2" w:rsidRPr="00B30AF4" w14:paraId="30734D48"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639508DC"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6781CF6A"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79FEFA22"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45CEE862"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2DB5BF29" w14:textId="77777777" w:rsidR="00B76DE2" w:rsidRPr="00B30AF4" w:rsidRDefault="00B76DE2" w:rsidP="00EB484F">
                  <w:pPr>
                    <w:rPr>
                      <w:rFonts w:ascii="宋体" w:eastAsia="宋体" w:hAnsi="宋体"/>
                      <w:szCs w:val="21"/>
                    </w:rPr>
                  </w:pPr>
                </w:p>
              </w:tc>
            </w:tr>
            <w:tr w:rsidR="00B76DE2" w:rsidRPr="00B30AF4" w14:paraId="7C0B696F"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52687E46"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0DC12956"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465B7CEB"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3ED41172"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68AE2697" w14:textId="77777777" w:rsidR="00B76DE2" w:rsidRPr="00B30AF4" w:rsidRDefault="00B76DE2" w:rsidP="00EB484F">
                  <w:pPr>
                    <w:rPr>
                      <w:rFonts w:ascii="宋体" w:eastAsia="宋体" w:hAnsi="宋体"/>
                      <w:szCs w:val="21"/>
                    </w:rPr>
                  </w:pPr>
                </w:p>
              </w:tc>
            </w:tr>
            <w:tr w:rsidR="00B76DE2" w:rsidRPr="00B30AF4" w14:paraId="5F510260" w14:textId="77777777" w:rsidTr="00EB484F">
              <w:trPr>
                <w:trHeight w:val="312"/>
                <w:jc w:val="center"/>
              </w:trPr>
              <w:tc>
                <w:tcPr>
                  <w:tcW w:w="38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CD8CD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168</w:t>
                  </w:r>
                </w:p>
              </w:tc>
              <w:tc>
                <w:tcPr>
                  <w:tcW w:w="36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45CCC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772E7F8E" w14:textId="77777777" w:rsidR="00B76DE2" w:rsidRPr="00B30AF4" w:rsidRDefault="00B76DE2" w:rsidP="00EB484F">
                  <w:pPr>
                    <w:rPr>
                      <w:rFonts w:ascii="宋体" w:eastAsia="宋体" w:hAnsi="宋体"/>
                      <w:szCs w:val="21"/>
                    </w:rPr>
                  </w:pPr>
                </w:p>
              </w:tc>
              <w:tc>
                <w:tcPr>
                  <w:tcW w:w="935"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DE054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服务周期</w:t>
                  </w:r>
                </w:p>
              </w:tc>
              <w:tc>
                <w:tcPr>
                  <w:tcW w:w="2760"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209803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支持产品延保≥</w:t>
                  </w:r>
                  <w:r w:rsidRPr="00B30AF4">
                    <w:rPr>
                      <w:rFonts w:ascii="宋体" w:eastAsia="宋体" w:hAnsi="宋体" w:hint="default"/>
                      <w:sz w:val="21"/>
                      <w:szCs w:val="21"/>
                    </w:rPr>
                    <w:t xml:space="preserve">3 </w:t>
                  </w:r>
                  <w:r w:rsidRPr="00B30AF4">
                    <w:rPr>
                      <w:rFonts w:ascii="宋体" w:eastAsia="宋体" w:hAnsi="宋体"/>
                      <w:sz w:val="21"/>
                      <w:szCs w:val="21"/>
                    </w:rPr>
                    <w:t>年；</w:t>
                  </w:r>
                </w:p>
                <w:p w14:paraId="31877C5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提供每年延保服务报价；</w:t>
                  </w:r>
                </w:p>
                <w:p w14:paraId="35BAEE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提供备件服务能力≥</w:t>
                  </w:r>
                  <w:r w:rsidRPr="00B30AF4">
                    <w:rPr>
                      <w:rFonts w:ascii="宋体" w:eastAsia="宋体" w:hAnsi="宋体" w:hint="default"/>
                      <w:sz w:val="21"/>
                      <w:szCs w:val="21"/>
                    </w:rPr>
                    <w:t xml:space="preserve">6 </w:t>
                  </w:r>
                  <w:r w:rsidRPr="00B30AF4">
                    <w:rPr>
                      <w:rFonts w:ascii="宋体" w:eastAsia="宋体" w:hAnsi="宋体"/>
                      <w:sz w:val="21"/>
                      <w:szCs w:val="21"/>
                    </w:rPr>
                    <w:t>年（自购买之日起）</w:t>
                  </w:r>
                </w:p>
              </w:tc>
            </w:tr>
            <w:tr w:rsidR="00B76DE2" w:rsidRPr="00B30AF4" w14:paraId="0645A250"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41D513A3"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265F2A3C"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2BE4075B"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65FAF371"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675A1788" w14:textId="77777777" w:rsidR="00B76DE2" w:rsidRPr="00B30AF4" w:rsidRDefault="00B76DE2" w:rsidP="00EB484F">
                  <w:pPr>
                    <w:rPr>
                      <w:rFonts w:ascii="宋体" w:eastAsia="宋体" w:hAnsi="宋体"/>
                      <w:szCs w:val="21"/>
                    </w:rPr>
                  </w:pPr>
                </w:p>
              </w:tc>
            </w:tr>
            <w:tr w:rsidR="00B76DE2" w:rsidRPr="00B30AF4" w14:paraId="7D79BD43"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38708BBD"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50AD9FBC"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2FD5D37A"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391EC38A"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6C406543" w14:textId="77777777" w:rsidR="00B76DE2" w:rsidRPr="00B30AF4" w:rsidRDefault="00B76DE2" w:rsidP="00EB484F">
                  <w:pPr>
                    <w:rPr>
                      <w:rFonts w:ascii="宋体" w:eastAsia="宋体" w:hAnsi="宋体"/>
                      <w:szCs w:val="21"/>
                    </w:rPr>
                  </w:pPr>
                </w:p>
              </w:tc>
            </w:tr>
            <w:tr w:rsidR="00B76DE2" w:rsidRPr="00B30AF4" w14:paraId="2E98E98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5EB2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45ECAF5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240E65A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75DBB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预装操作系统</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200AA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预装符合桌面操作系统政府采购需求标准、通过安全可靠测评的正版统信</w:t>
                  </w:r>
                  <w:r w:rsidRPr="00B30AF4">
                    <w:rPr>
                      <w:rFonts w:ascii="宋体" w:eastAsia="宋体" w:hAnsi="宋体" w:hint="default"/>
                      <w:sz w:val="21"/>
                      <w:szCs w:val="21"/>
                    </w:rPr>
                    <w:t>UOS V20</w:t>
                  </w:r>
                  <w:r w:rsidRPr="00B30AF4">
                    <w:rPr>
                      <w:rFonts w:ascii="宋体" w:eastAsia="宋体" w:hAnsi="宋体"/>
                      <w:sz w:val="21"/>
                      <w:szCs w:val="21"/>
                    </w:rPr>
                    <w:t>操作系统（内核版本</w:t>
                  </w:r>
                  <w:r w:rsidRPr="00B30AF4">
                    <w:rPr>
                      <w:rFonts w:ascii="宋体" w:eastAsia="宋体" w:hAnsi="宋体" w:hint="default"/>
                      <w:sz w:val="21"/>
                      <w:szCs w:val="21"/>
                    </w:rPr>
                    <w:t>5.10</w:t>
                  </w:r>
                  <w:r w:rsidRPr="00B30AF4">
                    <w:rPr>
                      <w:rFonts w:ascii="宋体" w:eastAsia="宋体" w:hAnsi="宋体"/>
                      <w:sz w:val="21"/>
                      <w:szCs w:val="21"/>
                    </w:rPr>
                    <w:t>），并提供不小于一年升级服务。</w:t>
                  </w:r>
                </w:p>
              </w:tc>
            </w:tr>
            <w:tr w:rsidR="00B76DE2" w:rsidRPr="00B30AF4" w14:paraId="4545AB8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44C1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7B6BE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18AB4701"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DCFA5B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培训服务</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2161C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提供培训材料、产品手册、培训视频等培训相关内容</w:t>
                  </w:r>
                </w:p>
              </w:tc>
            </w:tr>
            <w:tr w:rsidR="00B76DE2" w:rsidRPr="00B30AF4" w14:paraId="32FA1DA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D1ED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CA34F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602B3754"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4F681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典型问题解决手册</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FDFAC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提供典型问题解决说明文档或视频</w:t>
                  </w:r>
                </w:p>
              </w:tc>
            </w:tr>
            <w:tr w:rsidR="00B76DE2" w:rsidRPr="00B30AF4" w14:paraId="4242DC5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5128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49CC7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0D9D349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2F751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厂家升级软件与扩容服务</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4F33B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提供上门升级部件</w:t>
                  </w:r>
                  <w:r w:rsidRPr="00B30AF4">
                    <w:rPr>
                      <w:rFonts w:ascii="宋体" w:eastAsia="宋体" w:hAnsi="宋体" w:hint="default"/>
                      <w:sz w:val="21"/>
                      <w:szCs w:val="21"/>
                    </w:rPr>
                    <w:t>/</w:t>
                  </w:r>
                  <w:r w:rsidRPr="00B30AF4">
                    <w:rPr>
                      <w:rFonts w:ascii="宋体" w:eastAsia="宋体" w:hAnsi="宋体"/>
                      <w:sz w:val="21"/>
                      <w:szCs w:val="21"/>
                    </w:rPr>
                    <w:t>软件的增值服务</w:t>
                  </w:r>
                </w:p>
              </w:tc>
            </w:tr>
            <w:tr w:rsidR="00B76DE2" w:rsidRPr="00B30AF4" w14:paraId="3C13EEC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0AC09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98ACD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4CFE4CA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2CECBD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整机质量服务要求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26E49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免费服务周期（含换件和维修）应不小于</w:t>
                  </w:r>
                  <w:r w:rsidRPr="00B30AF4">
                    <w:rPr>
                      <w:rFonts w:ascii="宋体" w:eastAsia="宋体" w:hAnsi="宋体" w:hint="default"/>
                      <w:sz w:val="21"/>
                      <w:szCs w:val="21"/>
                    </w:rPr>
                    <w:t>3</w:t>
                  </w:r>
                  <w:r w:rsidRPr="00B30AF4">
                    <w:rPr>
                      <w:rFonts w:ascii="宋体" w:eastAsia="宋体" w:hAnsi="宋体"/>
                      <w:sz w:val="21"/>
                      <w:szCs w:val="21"/>
                    </w:rPr>
                    <w:t>年</w:t>
                  </w:r>
                </w:p>
              </w:tc>
            </w:tr>
            <w:tr w:rsidR="00B76DE2" w:rsidRPr="00B30AF4" w14:paraId="331B1B0E"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BB7C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A9182B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2B516BF8"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DA7E4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合格证书要求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CFEB96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提供产品合格证</w:t>
                  </w:r>
                </w:p>
              </w:tc>
            </w:tr>
            <w:tr w:rsidR="00B76DE2" w:rsidRPr="00B30AF4" w14:paraId="21103031"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E9A6E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175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6BB3C1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6A11766D"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AF9140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开箱组装</w:t>
                  </w:r>
                  <w:r w:rsidRPr="00B30AF4">
                    <w:rPr>
                      <w:rFonts w:ascii="宋体" w:eastAsia="宋体" w:hAnsi="宋体" w:hint="default"/>
                      <w:sz w:val="21"/>
                      <w:szCs w:val="21"/>
                    </w:rPr>
                    <w:t>/</w:t>
                  </w:r>
                  <w:r w:rsidRPr="00B30AF4">
                    <w:rPr>
                      <w:rFonts w:ascii="宋体" w:eastAsia="宋体" w:hAnsi="宋体"/>
                      <w:sz w:val="21"/>
                      <w:szCs w:val="21"/>
                    </w:rPr>
                    <w:t>使用指导要求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08247F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提供组装视频</w:t>
                  </w:r>
                </w:p>
              </w:tc>
            </w:tr>
            <w:tr w:rsidR="00B76DE2" w:rsidRPr="00B30AF4" w14:paraId="3D544926"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51590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176</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75A6B1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52CBE19B"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729AE3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驱动下载服务要求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3B295F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提供驱动光盘或下载方式</w:t>
                  </w:r>
                </w:p>
              </w:tc>
            </w:tr>
            <w:tr w:rsidR="00B76DE2" w:rsidRPr="00B30AF4" w14:paraId="46E1F5F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8701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74916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19E2A3D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6B43D4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兼容适配软件下载服务要求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B9ED1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提供兼容适配软件下载渠道（光盘、网站）</w:t>
                  </w:r>
                </w:p>
              </w:tc>
            </w:tr>
            <w:tr w:rsidR="00B76DE2" w:rsidRPr="00B30AF4" w14:paraId="7F0CF63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A4D8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01CDC9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56" w:type="pct"/>
                  <w:vMerge/>
                  <w:tcBorders>
                    <w:top w:val="nil"/>
                    <w:left w:val="nil"/>
                    <w:bottom w:val="single" w:sz="4" w:space="0" w:color="000000"/>
                    <w:right w:val="single" w:sz="4" w:space="0" w:color="000000"/>
                  </w:tcBorders>
                </w:tcPr>
                <w:p w14:paraId="6E46D987"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F13FF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跨架构平台应用兼容</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D505D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供应商提供跨架构平台应用兼容工具，支持一种或者一种以上不同架构平台的应用</w:t>
                  </w:r>
                </w:p>
              </w:tc>
            </w:tr>
            <w:tr w:rsidR="00B76DE2" w:rsidRPr="00B30AF4" w14:paraId="69E8E285"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4F33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179</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C84831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52A4F35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供应链合规性</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1D1884C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产品部件保障</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50ABCD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保障产品主要部件提供</w:t>
                  </w:r>
                  <w:r w:rsidRPr="00B30AF4">
                    <w:rPr>
                      <w:rFonts w:ascii="宋体" w:eastAsia="宋体" w:hAnsi="宋体" w:hint="default"/>
                      <w:sz w:val="21"/>
                      <w:szCs w:val="21"/>
                    </w:rPr>
                    <w:t xml:space="preserve">6 </w:t>
                  </w:r>
                  <w:r w:rsidRPr="00B30AF4">
                    <w:rPr>
                      <w:rFonts w:ascii="宋体" w:eastAsia="宋体" w:hAnsi="宋体"/>
                      <w:sz w:val="21"/>
                      <w:szCs w:val="21"/>
                    </w:rPr>
                    <w:t>年的备件服务能力</w:t>
                  </w:r>
                  <w:r w:rsidRPr="00B30AF4">
                    <w:rPr>
                      <w:rFonts w:ascii="宋体" w:eastAsia="宋体" w:hAnsi="宋体" w:hint="default"/>
                      <w:sz w:val="21"/>
                      <w:szCs w:val="21"/>
                    </w:rPr>
                    <w:t>(</w:t>
                  </w:r>
                  <w:r w:rsidRPr="00B30AF4">
                    <w:rPr>
                      <w:rFonts w:ascii="宋体" w:eastAsia="宋体" w:hAnsi="宋体"/>
                      <w:sz w:val="21"/>
                      <w:szCs w:val="21"/>
                    </w:rPr>
                    <w:t>自购买之日起</w:t>
                  </w:r>
                  <w:r w:rsidRPr="00B30AF4">
                    <w:rPr>
                      <w:rFonts w:ascii="宋体" w:eastAsia="宋体" w:hAnsi="宋体" w:hint="default"/>
                      <w:sz w:val="21"/>
                      <w:szCs w:val="21"/>
                    </w:rPr>
                    <w:t>)</w:t>
                  </w:r>
                  <w:r w:rsidRPr="00B30AF4">
                    <w:rPr>
                      <w:rFonts w:ascii="宋体" w:eastAsia="宋体" w:hAnsi="宋体"/>
                      <w:sz w:val="21"/>
                      <w:szCs w:val="21"/>
                    </w:rPr>
                    <w:t>，或提供可兼容原设备的升级换代产品</w:t>
                  </w:r>
                </w:p>
              </w:tc>
            </w:tr>
            <w:tr w:rsidR="00B76DE2" w:rsidRPr="00B30AF4" w14:paraId="7352364C"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46F45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180</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B196A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92229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供应链质量</w:t>
                  </w:r>
                  <w:r w:rsidRPr="00B30AF4">
                    <w:rPr>
                      <w:rFonts w:ascii="宋体" w:eastAsia="宋体" w:hAnsi="宋体" w:hint="default"/>
                      <w:sz w:val="21"/>
                      <w:szCs w:val="21"/>
                    </w:rPr>
                    <w:t>*</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EA707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抗干扰性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48DD78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当产品部件出现供应风险时，供应商应通知采购人并提供风险应对方案确保产品的服务保障</w:t>
                  </w:r>
                </w:p>
              </w:tc>
            </w:tr>
            <w:tr w:rsidR="00B76DE2" w:rsidRPr="00B30AF4" w14:paraId="3280EB3B"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FA03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181</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96C370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56" w:type="pct"/>
                  <w:vMerge/>
                  <w:tcBorders>
                    <w:top w:val="nil"/>
                    <w:left w:val="nil"/>
                    <w:bottom w:val="single" w:sz="4" w:space="0" w:color="000000"/>
                    <w:right w:val="single" w:sz="4" w:space="0" w:color="000000"/>
                  </w:tcBorders>
                </w:tcPr>
                <w:p w14:paraId="6786E073"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3C5D99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供应能力证明</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DDF81B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供应商提供供应链稳定承诺书，确保产品的部件在产品服务周期内稳定供货</w:t>
                  </w:r>
                </w:p>
              </w:tc>
            </w:tr>
            <w:tr w:rsidR="00B76DE2" w:rsidRPr="00B30AF4" w14:paraId="6D4BFA40"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CCF97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182</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508C46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tcBorders>
                    <w:top w:val="nil"/>
                    <w:left w:val="nil"/>
                    <w:bottom w:val="single" w:sz="4" w:space="0" w:color="000000"/>
                    <w:right w:val="single" w:sz="4" w:space="0" w:color="000000"/>
                  </w:tcBorders>
                  <w:tcMar>
                    <w:top w:w="0" w:type="dxa"/>
                    <w:left w:w="105" w:type="dxa"/>
                    <w:bottom w:w="0" w:type="dxa"/>
                    <w:right w:w="105" w:type="dxa"/>
                  </w:tcMar>
                </w:tcPr>
                <w:p w14:paraId="307643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关键部件安全要求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3F7FF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关键部件安全要求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1C0B01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和操作系统等关键部件应当符合安全可靠测评要求</w:t>
                  </w:r>
                </w:p>
              </w:tc>
            </w:tr>
            <w:tr w:rsidR="00B76DE2" w:rsidRPr="00B30AF4" w14:paraId="26822643"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CC50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183</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372AC4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EC50D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整机安全性要求</w:t>
                  </w: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68AE703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密码算法实现</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071407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芯片应符合</w:t>
                  </w:r>
                  <w:r w:rsidRPr="00B30AF4">
                    <w:rPr>
                      <w:rFonts w:ascii="宋体" w:eastAsia="宋体" w:hAnsi="宋体" w:hint="default"/>
                      <w:sz w:val="21"/>
                      <w:szCs w:val="21"/>
                    </w:rPr>
                    <w:t xml:space="preserve">GM/T 0008 </w:t>
                  </w:r>
                  <w:r w:rsidRPr="00B30AF4">
                    <w:rPr>
                      <w:rFonts w:ascii="宋体" w:eastAsia="宋体" w:hAnsi="宋体"/>
                      <w:sz w:val="21"/>
                      <w:szCs w:val="21"/>
                    </w:rPr>
                    <w:t>的相关规定，或芯片密码模块应符合</w:t>
                  </w:r>
                  <w:r w:rsidRPr="00B30AF4">
                    <w:rPr>
                      <w:rFonts w:ascii="宋体" w:eastAsia="宋体" w:hAnsi="宋体" w:hint="default"/>
                      <w:sz w:val="21"/>
                      <w:szCs w:val="21"/>
                    </w:rPr>
                    <w:t xml:space="preserve">GB/T 37092 </w:t>
                  </w:r>
                  <w:r w:rsidRPr="00B30AF4">
                    <w:rPr>
                      <w:rFonts w:ascii="宋体" w:eastAsia="宋体" w:hAnsi="宋体"/>
                      <w:sz w:val="21"/>
                      <w:szCs w:val="21"/>
                    </w:rPr>
                    <w:t>或</w:t>
                  </w:r>
                  <w:r w:rsidRPr="00B30AF4">
                    <w:rPr>
                      <w:rFonts w:ascii="宋体" w:eastAsia="宋体" w:hAnsi="宋体" w:hint="default"/>
                      <w:sz w:val="21"/>
                      <w:szCs w:val="21"/>
                    </w:rPr>
                    <w:t xml:space="preserve">GM/T 0028 </w:t>
                  </w:r>
                  <w:r w:rsidRPr="00B30AF4">
                    <w:rPr>
                      <w:rFonts w:ascii="宋体" w:eastAsia="宋体" w:hAnsi="宋体"/>
                      <w:sz w:val="21"/>
                      <w:szCs w:val="21"/>
                    </w:rPr>
                    <w:t>的相关规定</w:t>
                  </w:r>
                </w:p>
              </w:tc>
            </w:tr>
            <w:tr w:rsidR="00B76DE2" w:rsidRPr="00B30AF4" w14:paraId="7EE9FFB2"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028D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184</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7EEE60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w:t>
                  </w:r>
                  <w:r w:rsidRPr="00B30AF4">
                    <w:rPr>
                      <w:rFonts w:ascii="宋体" w:eastAsia="宋体" w:hAnsi="宋体"/>
                      <w:sz w:val="21"/>
                      <w:szCs w:val="21"/>
                    </w:rPr>
                    <w:lastRenderedPageBreak/>
                    <w:t>要求</w:t>
                  </w:r>
                </w:p>
              </w:tc>
              <w:tc>
                <w:tcPr>
                  <w:tcW w:w="556" w:type="pct"/>
                  <w:vMerge/>
                  <w:tcBorders>
                    <w:top w:val="nil"/>
                    <w:left w:val="nil"/>
                    <w:bottom w:val="single" w:sz="4" w:space="0" w:color="000000"/>
                    <w:right w:val="single" w:sz="4" w:space="0" w:color="000000"/>
                  </w:tcBorders>
                </w:tcPr>
                <w:p w14:paraId="19F01302"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2A15E2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USB </w:t>
                  </w:r>
                  <w:r w:rsidRPr="00B30AF4">
                    <w:rPr>
                      <w:rFonts w:ascii="宋体" w:eastAsia="宋体" w:hAnsi="宋体"/>
                      <w:sz w:val="21"/>
                      <w:szCs w:val="21"/>
                    </w:rPr>
                    <w:t>端口管控</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49B8F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USB </w:t>
                  </w:r>
                  <w:r w:rsidRPr="00B30AF4">
                    <w:rPr>
                      <w:rFonts w:ascii="宋体" w:eastAsia="宋体" w:hAnsi="宋体"/>
                      <w:sz w:val="21"/>
                      <w:szCs w:val="21"/>
                    </w:rPr>
                    <w:t>端口管控</w:t>
                  </w:r>
                </w:p>
              </w:tc>
            </w:tr>
            <w:tr w:rsidR="00B76DE2" w:rsidRPr="00B30AF4" w14:paraId="7A0BE944"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0352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185</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048624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vMerge/>
                  <w:tcBorders>
                    <w:top w:val="nil"/>
                    <w:left w:val="nil"/>
                    <w:bottom w:val="single" w:sz="4" w:space="0" w:color="000000"/>
                    <w:right w:val="single" w:sz="4" w:space="0" w:color="000000"/>
                  </w:tcBorders>
                </w:tcPr>
                <w:p w14:paraId="29347636"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5CA7B24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安全物理锁</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8705F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支持安全物理锁</w:t>
                  </w:r>
                </w:p>
              </w:tc>
            </w:tr>
            <w:tr w:rsidR="00B76DE2" w:rsidRPr="00B30AF4" w14:paraId="61E9F197" w14:textId="77777777" w:rsidTr="00EB484F">
              <w:trPr>
                <w:trHeight w:val="312"/>
                <w:jc w:val="center"/>
              </w:trPr>
              <w:tc>
                <w:tcPr>
                  <w:tcW w:w="38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00D2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186</w:t>
                  </w:r>
                </w:p>
              </w:tc>
              <w:tc>
                <w:tcPr>
                  <w:tcW w:w="36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8857D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vMerge/>
                  <w:tcBorders>
                    <w:top w:val="nil"/>
                    <w:left w:val="nil"/>
                    <w:bottom w:val="single" w:sz="4" w:space="0" w:color="000000"/>
                    <w:right w:val="single" w:sz="4" w:space="0" w:color="000000"/>
                  </w:tcBorders>
                </w:tcPr>
                <w:p w14:paraId="14362597" w14:textId="77777777" w:rsidR="00B76DE2" w:rsidRPr="00B30AF4" w:rsidRDefault="00B76DE2" w:rsidP="00EB484F">
                  <w:pPr>
                    <w:rPr>
                      <w:rFonts w:ascii="宋体" w:eastAsia="宋体" w:hAnsi="宋体"/>
                      <w:szCs w:val="21"/>
                    </w:rPr>
                  </w:pPr>
                </w:p>
              </w:tc>
              <w:tc>
                <w:tcPr>
                  <w:tcW w:w="935"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C4CC8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信息安全基本要求</w:t>
                  </w:r>
                </w:p>
              </w:tc>
              <w:tc>
                <w:tcPr>
                  <w:tcW w:w="2760"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8B3DA1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）应符合</w:t>
                  </w:r>
                  <w:r w:rsidRPr="00B30AF4">
                    <w:rPr>
                      <w:rFonts w:ascii="宋体" w:eastAsia="宋体" w:hAnsi="宋体" w:hint="default"/>
                      <w:sz w:val="21"/>
                      <w:szCs w:val="21"/>
                    </w:rPr>
                    <w:t xml:space="preserve">GB/T 39276 </w:t>
                  </w:r>
                  <w:r w:rsidRPr="00B30AF4">
                    <w:rPr>
                      <w:rFonts w:ascii="宋体" w:eastAsia="宋体" w:hAnsi="宋体"/>
                      <w:sz w:val="21"/>
                      <w:szCs w:val="21"/>
                    </w:rPr>
                    <w:t>的</w:t>
                  </w:r>
                  <w:r w:rsidRPr="00B30AF4">
                    <w:rPr>
                      <w:rFonts w:ascii="宋体" w:eastAsia="宋体" w:hAnsi="宋体" w:hint="default"/>
                      <w:sz w:val="21"/>
                      <w:szCs w:val="21"/>
                    </w:rPr>
                    <w:t xml:space="preserve"> 5.2 </w:t>
                  </w:r>
                  <w:r w:rsidRPr="00B30AF4">
                    <w:rPr>
                      <w:rFonts w:ascii="宋体" w:eastAsia="宋体" w:hAnsi="宋体"/>
                      <w:sz w:val="21"/>
                      <w:szCs w:val="21"/>
                    </w:rPr>
                    <w:t>的规定；</w:t>
                  </w:r>
                </w:p>
                <w:p w14:paraId="16C39D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）生产厂商应建立漏洞跟踪表，保证产品版本涉及到的漏洞（如驱动程序等）可查看；</w:t>
                  </w:r>
                </w:p>
                <w:p w14:paraId="696BA6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）产品不得包含已知的恶意代码或漏洞，不存在未声明的指令、功能、接口</w:t>
                  </w:r>
                </w:p>
              </w:tc>
            </w:tr>
            <w:tr w:rsidR="00B76DE2" w:rsidRPr="00B30AF4" w14:paraId="135483F6"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66E60AC4"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2237E409"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5533F726"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459D4A64"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3E3BB326" w14:textId="77777777" w:rsidR="00B76DE2" w:rsidRPr="00B30AF4" w:rsidRDefault="00B76DE2" w:rsidP="00EB484F">
                  <w:pPr>
                    <w:rPr>
                      <w:rFonts w:ascii="宋体" w:eastAsia="宋体" w:hAnsi="宋体"/>
                      <w:szCs w:val="21"/>
                    </w:rPr>
                  </w:pPr>
                </w:p>
              </w:tc>
            </w:tr>
            <w:tr w:rsidR="00B76DE2" w:rsidRPr="00B30AF4" w14:paraId="36114C3C" w14:textId="77777777" w:rsidTr="00EB484F">
              <w:trPr>
                <w:trHeight w:val="312"/>
                <w:jc w:val="center"/>
              </w:trPr>
              <w:tc>
                <w:tcPr>
                  <w:tcW w:w="380" w:type="pct"/>
                  <w:vMerge/>
                  <w:tcBorders>
                    <w:top w:val="nil"/>
                    <w:left w:val="single" w:sz="4" w:space="0" w:color="000000"/>
                    <w:bottom w:val="single" w:sz="4" w:space="0" w:color="000000"/>
                    <w:right w:val="single" w:sz="4" w:space="0" w:color="000000"/>
                  </w:tcBorders>
                </w:tcPr>
                <w:p w14:paraId="2C572EF6" w14:textId="77777777" w:rsidR="00B76DE2" w:rsidRPr="00B30AF4" w:rsidRDefault="00B76DE2" w:rsidP="00EB484F">
                  <w:pPr>
                    <w:rPr>
                      <w:rFonts w:ascii="宋体" w:eastAsia="宋体" w:hAnsi="宋体"/>
                      <w:szCs w:val="21"/>
                    </w:rPr>
                  </w:pPr>
                </w:p>
              </w:tc>
              <w:tc>
                <w:tcPr>
                  <w:tcW w:w="368" w:type="pct"/>
                  <w:vMerge/>
                  <w:tcBorders>
                    <w:top w:val="nil"/>
                    <w:left w:val="nil"/>
                    <w:bottom w:val="single" w:sz="4" w:space="0" w:color="000000"/>
                    <w:right w:val="single" w:sz="4" w:space="0" w:color="000000"/>
                  </w:tcBorders>
                </w:tcPr>
                <w:p w14:paraId="27B16EDB" w14:textId="77777777" w:rsidR="00B76DE2" w:rsidRPr="00B30AF4" w:rsidRDefault="00B76DE2" w:rsidP="00EB484F">
                  <w:pPr>
                    <w:rPr>
                      <w:rFonts w:ascii="宋体" w:eastAsia="宋体" w:hAnsi="宋体"/>
                      <w:szCs w:val="21"/>
                    </w:rPr>
                  </w:pPr>
                </w:p>
              </w:tc>
              <w:tc>
                <w:tcPr>
                  <w:tcW w:w="556" w:type="pct"/>
                  <w:vMerge/>
                  <w:tcBorders>
                    <w:top w:val="nil"/>
                    <w:left w:val="nil"/>
                    <w:bottom w:val="single" w:sz="4" w:space="0" w:color="000000"/>
                    <w:right w:val="single" w:sz="4" w:space="0" w:color="000000"/>
                  </w:tcBorders>
                </w:tcPr>
                <w:p w14:paraId="5CF69914" w14:textId="77777777" w:rsidR="00B76DE2" w:rsidRPr="00B30AF4" w:rsidRDefault="00B76DE2" w:rsidP="00EB484F">
                  <w:pPr>
                    <w:rPr>
                      <w:rFonts w:ascii="宋体" w:eastAsia="宋体" w:hAnsi="宋体"/>
                      <w:szCs w:val="21"/>
                    </w:rPr>
                  </w:pPr>
                </w:p>
              </w:tc>
              <w:tc>
                <w:tcPr>
                  <w:tcW w:w="935" w:type="pct"/>
                  <w:vMerge/>
                  <w:tcBorders>
                    <w:top w:val="nil"/>
                    <w:left w:val="nil"/>
                    <w:bottom w:val="single" w:sz="4" w:space="0" w:color="000000"/>
                    <w:right w:val="single" w:sz="4" w:space="0" w:color="000000"/>
                  </w:tcBorders>
                </w:tcPr>
                <w:p w14:paraId="7B5B8614" w14:textId="77777777" w:rsidR="00B76DE2" w:rsidRPr="00B30AF4" w:rsidRDefault="00B76DE2" w:rsidP="00EB484F">
                  <w:pPr>
                    <w:rPr>
                      <w:rFonts w:ascii="宋体" w:eastAsia="宋体" w:hAnsi="宋体"/>
                      <w:szCs w:val="21"/>
                    </w:rPr>
                  </w:pPr>
                </w:p>
              </w:tc>
              <w:tc>
                <w:tcPr>
                  <w:tcW w:w="2760" w:type="pct"/>
                  <w:vMerge/>
                  <w:tcBorders>
                    <w:top w:val="nil"/>
                    <w:left w:val="nil"/>
                    <w:bottom w:val="single" w:sz="4" w:space="0" w:color="000000"/>
                    <w:right w:val="single" w:sz="4" w:space="0" w:color="000000"/>
                  </w:tcBorders>
                </w:tcPr>
                <w:p w14:paraId="0133AA1A" w14:textId="77777777" w:rsidR="00B76DE2" w:rsidRPr="00B30AF4" w:rsidRDefault="00B76DE2" w:rsidP="00EB484F">
                  <w:pPr>
                    <w:rPr>
                      <w:rFonts w:ascii="宋体" w:eastAsia="宋体" w:hAnsi="宋体"/>
                      <w:szCs w:val="21"/>
                    </w:rPr>
                  </w:pPr>
                </w:p>
              </w:tc>
            </w:tr>
            <w:tr w:rsidR="00B76DE2" w:rsidRPr="00B30AF4" w14:paraId="143E427A"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A67AC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187</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1DC025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vMerge/>
                  <w:tcBorders>
                    <w:top w:val="nil"/>
                    <w:left w:val="nil"/>
                    <w:bottom w:val="single" w:sz="4" w:space="0" w:color="000000"/>
                    <w:right w:val="single" w:sz="4" w:space="0" w:color="000000"/>
                  </w:tcBorders>
                </w:tcPr>
                <w:p w14:paraId="6F5AC6AE"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0884E25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固件安全启动</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6CEB26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支持固件安全启动功能，固件启动过程中只有通过启动校验才能正常启动</w:t>
                  </w:r>
                </w:p>
              </w:tc>
            </w:tr>
            <w:tr w:rsidR="00B76DE2" w:rsidRPr="00B30AF4" w14:paraId="68F017CD" w14:textId="77777777" w:rsidTr="00EB484F">
              <w:trPr>
                <w:trHeight w:val="20"/>
                <w:jc w:val="center"/>
              </w:trPr>
              <w:tc>
                <w:tcPr>
                  <w:tcW w:w="38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890EA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188</w:t>
                  </w:r>
                </w:p>
              </w:tc>
              <w:tc>
                <w:tcPr>
                  <w:tcW w:w="368" w:type="pct"/>
                  <w:tcBorders>
                    <w:top w:val="nil"/>
                    <w:left w:val="nil"/>
                    <w:bottom w:val="single" w:sz="4" w:space="0" w:color="000000"/>
                    <w:right w:val="single" w:sz="4" w:space="0" w:color="000000"/>
                  </w:tcBorders>
                  <w:tcMar>
                    <w:top w:w="0" w:type="dxa"/>
                    <w:left w:w="105" w:type="dxa"/>
                    <w:bottom w:w="0" w:type="dxa"/>
                    <w:right w:w="105" w:type="dxa"/>
                  </w:tcMar>
                </w:tcPr>
                <w:p w14:paraId="2C04B9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56" w:type="pct"/>
                  <w:vMerge/>
                  <w:tcBorders>
                    <w:top w:val="nil"/>
                    <w:left w:val="nil"/>
                    <w:bottom w:val="single" w:sz="4" w:space="0" w:color="000000"/>
                    <w:right w:val="single" w:sz="4" w:space="0" w:color="000000"/>
                  </w:tcBorders>
                </w:tcPr>
                <w:p w14:paraId="4C5A79BF" w14:textId="77777777" w:rsidR="00B76DE2" w:rsidRPr="00B30AF4" w:rsidRDefault="00B76DE2" w:rsidP="00EB484F">
                  <w:pPr>
                    <w:rPr>
                      <w:rFonts w:ascii="宋体" w:eastAsia="宋体" w:hAnsi="宋体"/>
                      <w:szCs w:val="21"/>
                    </w:rPr>
                  </w:pPr>
                </w:p>
              </w:tc>
              <w:tc>
                <w:tcPr>
                  <w:tcW w:w="935" w:type="pct"/>
                  <w:tcBorders>
                    <w:top w:val="nil"/>
                    <w:left w:val="nil"/>
                    <w:bottom w:val="single" w:sz="4" w:space="0" w:color="000000"/>
                    <w:right w:val="single" w:sz="4" w:space="0" w:color="000000"/>
                  </w:tcBorders>
                  <w:tcMar>
                    <w:top w:w="0" w:type="dxa"/>
                    <w:left w:w="105" w:type="dxa"/>
                    <w:bottom w:w="0" w:type="dxa"/>
                    <w:right w:w="105" w:type="dxa"/>
                  </w:tcMar>
                </w:tcPr>
                <w:p w14:paraId="45FD6B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限用物质的限量要求</w:t>
                  </w:r>
                </w:p>
              </w:tc>
              <w:tc>
                <w:tcPr>
                  <w:tcW w:w="2760" w:type="pct"/>
                  <w:tcBorders>
                    <w:top w:val="nil"/>
                    <w:left w:val="nil"/>
                    <w:bottom w:val="single" w:sz="4" w:space="0" w:color="000000"/>
                    <w:right w:val="single" w:sz="4" w:space="0" w:color="000000"/>
                  </w:tcBorders>
                  <w:tcMar>
                    <w:top w:w="0" w:type="dxa"/>
                    <w:left w:w="105" w:type="dxa"/>
                    <w:bottom w:w="0" w:type="dxa"/>
                    <w:right w:w="105" w:type="dxa"/>
                  </w:tcMar>
                </w:tcPr>
                <w:p w14:paraId="26215CC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26572 </w:t>
                  </w:r>
                  <w:r w:rsidRPr="00B30AF4">
                    <w:rPr>
                      <w:rFonts w:ascii="宋体" w:eastAsia="宋体" w:hAnsi="宋体"/>
                      <w:sz w:val="21"/>
                      <w:szCs w:val="21"/>
                    </w:rPr>
                    <w:t>中规定</w:t>
                  </w:r>
                </w:p>
              </w:tc>
            </w:tr>
          </w:tbl>
          <w:p w14:paraId="5DCDFC72" w14:textId="77777777" w:rsidR="00B76DE2" w:rsidRPr="00B30AF4" w:rsidRDefault="00B76DE2" w:rsidP="00EB484F">
            <w:pPr>
              <w:spacing w:line="360" w:lineRule="auto"/>
              <w:contextualSpacing/>
              <w:rPr>
                <w:rFonts w:ascii="宋体" w:eastAsia="宋体" w:hAnsi="宋体" w:cs="宋体"/>
                <w:szCs w:val="21"/>
              </w:rPr>
            </w:pPr>
          </w:p>
        </w:tc>
      </w:tr>
      <w:tr w:rsidR="00B76DE2" w:rsidRPr="00B30AF4" w14:paraId="2C58333F" w14:textId="77777777" w:rsidTr="00EB484F">
        <w:trPr>
          <w:trHeight w:val="20"/>
        </w:trPr>
        <w:tc>
          <w:tcPr>
            <w:tcW w:w="720" w:type="pct"/>
            <w:gridSpan w:val="2"/>
            <w:vAlign w:val="center"/>
          </w:tcPr>
          <w:p w14:paraId="26F77E9A" w14:textId="77777777" w:rsidR="00B76DE2" w:rsidRPr="00B30AF4" w:rsidRDefault="00B76DE2" w:rsidP="00EB484F">
            <w:pPr>
              <w:widowControl/>
              <w:spacing w:line="360" w:lineRule="auto"/>
              <w:contextualSpacing/>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vAlign w:val="center"/>
          </w:tcPr>
          <w:p w14:paraId="7FC0A71E" w14:textId="77777777" w:rsidR="00B76DE2" w:rsidRPr="00B30AF4" w:rsidRDefault="00B76DE2" w:rsidP="00EB484F">
            <w:pPr>
              <w:widowControl/>
              <w:spacing w:line="360" w:lineRule="auto"/>
              <w:contextualSpacing/>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CD82D8D" w14:textId="77777777" w:rsidR="00B76DE2" w:rsidRPr="00B30AF4" w:rsidRDefault="00B76DE2" w:rsidP="00EB484F">
            <w:pPr>
              <w:widowControl/>
              <w:spacing w:line="360" w:lineRule="auto"/>
              <w:contextualSpacing/>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EB2B421"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w:t>
      </w:r>
      <w:r w:rsidRPr="00B30AF4">
        <w:rPr>
          <w:rFonts w:ascii="宋体" w:eastAsia="宋体" w:hAnsi="宋体"/>
          <w:b/>
          <w:szCs w:val="21"/>
        </w:rPr>
        <w:t>：</w:t>
      </w:r>
      <w:r w:rsidRPr="00B30AF4">
        <w:rPr>
          <w:rFonts w:ascii="宋体" w:eastAsia="宋体" w:hAnsi="宋体" w:hint="eastAsia"/>
          <w:b/>
          <w:szCs w:val="21"/>
        </w:rPr>
        <w:t>海洋场景云渲染仿真引擎</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2"/>
        <w:gridCol w:w="7093"/>
      </w:tblGrid>
      <w:tr w:rsidR="00B76DE2" w:rsidRPr="00B30AF4" w14:paraId="1CC70ECC" w14:textId="77777777" w:rsidTr="00EB484F">
        <w:trPr>
          <w:trHeight w:val="20"/>
          <w:jc w:val="center"/>
        </w:trPr>
        <w:tc>
          <w:tcPr>
            <w:tcW w:w="429" w:type="pct"/>
            <w:vAlign w:val="center"/>
          </w:tcPr>
          <w:p w14:paraId="38B5315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vAlign w:val="center"/>
          </w:tcPr>
          <w:p w14:paraId="1A32271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vAlign w:val="center"/>
          </w:tcPr>
          <w:p w14:paraId="1112E42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C4EACB6" w14:textId="77777777" w:rsidTr="00EB484F">
        <w:trPr>
          <w:trHeight w:val="20"/>
          <w:jc w:val="center"/>
        </w:trPr>
        <w:tc>
          <w:tcPr>
            <w:tcW w:w="429" w:type="pct"/>
            <w:vAlign w:val="center"/>
          </w:tcPr>
          <w:p w14:paraId="1B8F7A2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A4E2666"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5323F70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提供服务器（或云端）高性能实时渲染服务能力和SDK二次开发套件。支持将渲染画面通过视频串流的方式实时传输到访问终端，访问终端的操作实时反馈给服务器（或云端），达到无插件、跨平台、跨浏览器一致的浏览和操作体验。</w:t>
            </w:r>
          </w:p>
          <w:p w14:paraId="25C9084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平台软件为纯B/S架构：在服务器部署，采用云渲染架构，对客户端电脑配置无要求，浏览器访问，满足多并发、多用户的项目应用需求。</w:t>
            </w:r>
          </w:p>
        </w:tc>
      </w:tr>
      <w:tr w:rsidR="00B76DE2" w:rsidRPr="00B30AF4" w14:paraId="6DBEFEE2" w14:textId="77777777" w:rsidTr="00EB484F">
        <w:trPr>
          <w:trHeight w:val="20"/>
          <w:jc w:val="center"/>
        </w:trPr>
        <w:tc>
          <w:tcPr>
            <w:tcW w:w="429" w:type="pct"/>
            <w:vAlign w:val="center"/>
          </w:tcPr>
          <w:p w14:paraId="614488B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1D3D18EA"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4BF1935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具体技术关键点如下：</w:t>
            </w:r>
          </w:p>
          <w:p w14:paraId="0DAE2B4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lastRenderedPageBreak/>
              <w:t>1.三维数据处理能力：支持的类型包括但不限于地形、影像、倾斜模型、Max模型、BIM模型、海洋数据等三维数据处理能力等。</w:t>
            </w:r>
          </w:p>
        </w:tc>
      </w:tr>
      <w:tr w:rsidR="00B76DE2" w:rsidRPr="00B30AF4" w14:paraId="59F8495B" w14:textId="77777777" w:rsidTr="00EB484F">
        <w:trPr>
          <w:trHeight w:val="20"/>
          <w:jc w:val="center"/>
        </w:trPr>
        <w:tc>
          <w:tcPr>
            <w:tcW w:w="429" w:type="pct"/>
            <w:vAlign w:val="center"/>
          </w:tcPr>
          <w:p w14:paraId="534517D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1CB16B8E"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5D77DA2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2.模型数据加载能力：支持各种格式的三维模型数据加载、展示，包括传统精模、倾斜摄影、激光点云、BIM等。</w:t>
            </w:r>
          </w:p>
        </w:tc>
      </w:tr>
      <w:tr w:rsidR="00B76DE2" w:rsidRPr="00B30AF4" w14:paraId="78BAD8B8" w14:textId="77777777" w:rsidTr="00EB484F">
        <w:trPr>
          <w:trHeight w:val="20"/>
          <w:jc w:val="center"/>
        </w:trPr>
        <w:tc>
          <w:tcPr>
            <w:tcW w:w="429" w:type="pct"/>
            <w:vAlign w:val="center"/>
          </w:tcPr>
          <w:p w14:paraId="2522FD5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4A5D4E1D"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788A9D2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3.数据汇聚能力：支持第三方模型数据汇集、整合多来源的空间和业务数据。</w:t>
            </w:r>
          </w:p>
        </w:tc>
      </w:tr>
      <w:tr w:rsidR="00B76DE2" w:rsidRPr="00B30AF4" w14:paraId="11696BFB" w14:textId="77777777" w:rsidTr="00EB484F">
        <w:trPr>
          <w:trHeight w:val="20"/>
          <w:jc w:val="center"/>
        </w:trPr>
        <w:tc>
          <w:tcPr>
            <w:tcW w:w="429" w:type="pct"/>
            <w:vAlign w:val="center"/>
          </w:tcPr>
          <w:p w14:paraId="3319140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4228D96"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1C9E980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4.渲染参数设置能力：</w:t>
            </w:r>
          </w:p>
          <w:p w14:paraId="0B3BD51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4.1支持模型的多种功能操作：具有模型转换、模型偏移、多级LOD开关、材质替换等功能；并且具有高精度模型原始数据优化能力。</w:t>
            </w:r>
          </w:p>
        </w:tc>
      </w:tr>
      <w:tr w:rsidR="00B76DE2" w:rsidRPr="00B30AF4" w14:paraId="33E43BA3" w14:textId="77777777" w:rsidTr="00EB484F">
        <w:trPr>
          <w:trHeight w:val="20"/>
          <w:jc w:val="center"/>
        </w:trPr>
        <w:tc>
          <w:tcPr>
            <w:tcW w:w="429" w:type="pct"/>
            <w:vAlign w:val="center"/>
          </w:tcPr>
          <w:p w14:paraId="1460334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499B31DC"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61D4985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4.2支持对精模的原始数据优化能力，包括几何合并、纹理合并、纹理分组、纹理压缩；支持自动生成多级LOD。</w:t>
            </w:r>
          </w:p>
        </w:tc>
      </w:tr>
      <w:tr w:rsidR="00B76DE2" w:rsidRPr="00B30AF4" w14:paraId="2CF9A994" w14:textId="77777777" w:rsidTr="00EB484F">
        <w:trPr>
          <w:trHeight w:val="20"/>
          <w:jc w:val="center"/>
        </w:trPr>
        <w:tc>
          <w:tcPr>
            <w:tcW w:w="429" w:type="pct"/>
            <w:vAlign w:val="center"/>
          </w:tcPr>
          <w:p w14:paraId="55D0986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3E72BBF9"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52A2072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4.3支持对模型构建元素的空间及属性信息进行查询、定位支持矢量数据的加载及符号化设置及展示。</w:t>
            </w:r>
          </w:p>
        </w:tc>
      </w:tr>
      <w:tr w:rsidR="00B76DE2" w:rsidRPr="00B30AF4" w14:paraId="74FDFC77" w14:textId="77777777" w:rsidTr="00EB484F">
        <w:trPr>
          <w:trHeight w:val="20"/>
          <w:jc w:val="center"/>
        </w:trPr>
        <w:tc>
          <w:tcPr>
            <w:tcW w:w="429" w:type="pct"/>
            <w:vAlign w:val="center"/>
          </w:tcPr>
          <w:p w14:paraId="00EB6C0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29B4903"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7A4CF27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4.4数据库：具有相关属性自动入PostgreSQL数据库、唯一码赋值、数据索引创建等功能；支持挂接PostgreSQL数据库，调取属性信息。</w:t>
            </w:r>
          </w:p>
        </w:tc>
      </w:tr>
      <w:tr w:rsidR="00B76DE2" w:rsidRPr="00B30AF4" w14:paraId="4379F549" w14:textId="77777777" w:rsidTr="00EB484F">
        <w:trPr>
          <w:trHeight w:val="20"/>
          <w:jc w:val="center"/>
        </w:trPr>
        <w:tc>
          <w:tcPr>
            <w:tcW w:w="429" w:type="pct"/>
            <w:vAlign w:val="center"/>
          </w:tcPr>
          <w:p w14:paraId="4ECB679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C516677"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09D4CAE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4.5可设置相机水平视角、最低高度和裁切距离设置等参数。</w:t>
            </w:r>
          </w:p>
        </w:tc>
      </w:tr>
      <w:tr w:rsidR="00B76DE2" w:rsidRPr="00B30AF4" w14:paraId="184A905D" w14:textId="77777777" w:rsidTr="00EB484F">
        <w:trPr>
          <w:trHeight w:val="20"/>
          <w:jc w:val="center"/>
        </w:trPr>
        <w:tc>
          <w:tcPr>
            <w:tcW w:w="429" w:type="pct"/>
            <w:vAlign w:val="center"/>
          </w:tcPr>
          <w:p w14:paraId="38C3CFC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4B06F277"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64908BA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4.6可实现对建筑模型精细程度的设置和调节。</w:t>
            </w:r>
          </w:p>
        </w:tc>
      </w:tr>
      <w:tr w:rsidR="00B76DE2" w:rsidRPr="00B30AF4" w14:paraId="3771891E" w14:textId="77777777" w:rsidTr="00EB484F">
        <w:trPr>
          <w:trHeight w:val="20"/>
          <w:jc w:val="center"/>
        </w:trPr>
        <w:tc>
          <w:tcPr>
            <w:tcW w:w="429" w:type="pct"/>
            <w:vAlign w:val="center"/>
          </w:tcPr>
          <w:p w14:paraId="7F90FB9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781034A7"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20C0ED6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5.实时渲染能力：</w:t>
            </w:r>
          </w:p>
          <w:p w14:paraId="2460FA5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5.1可以模拟时间、 太阳、 月亮、 云、 雾、 雨雪、 海洋等环境。</w:t>
            </w:r>
          </w:p>
        </w:tc>
      </w:tr>
      <w:tr w:rsidR="00B76DE2" w:rsidRPr="00B30AF4" w14:paraId="7881F02E" w14:textId="77777777" w:rsidTr="00EB484F">
        <w:trPr>
          <w:trHeight w:val="20"/>
          <w:jc w:val="center"/>
        </w:trPr>
        <w:tc>
          <w:tcPr>
            <w:tcW w:w="429" w:type="pct"/>
            <w:vAlign w:val="center"/>
          </w:tcPr>
          <w:p w14:paraId="19A61AB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vAlign w:val="center"/>
          </w:tcPr>
          <w:p w14:paraId="145CB282"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4338E3A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5.2支持二维数据、三维数据、实时监测数据、视频监控数据的集成展示，实现在地图上的二三维一体化、动态静态一体化、室内室外一体化管理。</w:t>
            </w:r>
          </w:p>
        </w:tc>
      </w:tr>
      <w:tr w:rsidR="00B76DE2" w:rsidRPr="00B30AF4" w14:paraId="0F115608" w14:textId="77777777" w:rsidTr="00EB484F">
        <w:trPr>
          <w:trHeight w:val="20"/>
          <w:jc w:val="center"/>
        </w:trPr>
        <w:tc>
          <w:tcPr>
            <w:tcW w:w="429" w:type="pct"/>
            <w:vAlign w:val="center"/>
          </w:tcPr>
          <w:p w14:paraId="2BE7FA3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7D77D4CB"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792B596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5.3支持物联网监控与建筑、道路等三维场景融合展示。</w:t>
            </w:r>
          </w:p>
        </w:tc>
      </w:tr>
      <w:tr w:rsidR="00B76DE2" w:rsidRPr="00B30AF4" w14:paraId="2B446113" w14:textId="77777777" w:rsidTr="00EB484F">
        <w:trPr>
          <w:trHeight w:val="20"/>
          <w:jc w:val="center"/>
        </w:trPr>
        <w:tc>
          <w:tcPr>
            <w:tcW w:w="429" w:type="pct"/>
            <w:vAlign w:val="center"/>
          </w:tcPr>
          <w:p w14:paraId="271E186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489AA9F7"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7077494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5.4支持对建筑物、地形、管线等对象在各个维度进行剖切，查看模型内部结构。</w:t>
            </w:r>
          </w:p>
        </w:tc>
      </w:tr>
      <w:tr w:rsidR="00B76DE2" w:rsidRPr="00B30AF4" w14:paraId="1D418A30" w14:textId="77777777" w:rsidTr="00EB484F">
        <w:trPr>
          <w:trHeight w:val="20"/>
          <w:jc w:val="center"/>
        </w:trPr>
        <w:tc>
          <w:tcPr>
            <w:tcW w:w="429" w:type="pct"/>
            <w:vAlign w:val="center"/>
          </w:tcPr>
          <w:p w14:paraId="794CD5A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13ADCAB4"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0D461D4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6.二次开发能力：</w:t>
            </w:r>
          </w:p>
          <w:p w14:paraId="55DD137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提供二次开发接口及相应开发基础入门示例，二次开发接口包括相关测量工具、水淹分析、挖填方分析、等高线分析、纹理替换恢复等开发接口；入门示例包括一些场景运动仿真、水流仿真、场景标注、空间分析等。具备水动力模型仿真渲染标准化接口。</w:t>
            </w:r>
          </w:p>
        </w:tc>
      </w:tr>
      <w:tr w:rsidR="00B76DE2" w:rsidRPr="00B30AF4" w14:paraId="54A7D973" w14:textId="77777777" w:rsidTr="00EB484F">
        <w:trPr>
          <w:trHeight w:val="20"/>
          <w:jc w:val="center"/>
        </w:trPr>
        <w:tc>
          <w:tcPr>
            <w:tcW w:w="429" w:type="pct"/>
            <w:vAlign w:val="center"/>
          </w:tcPr>
          <w:p w14:paraId="765F1CD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vAlign w:val="center"/>
          </w:tcPr>
          <w:p w14:paraId="39E34ACA"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5FB8EEA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7.仿真引擎需具备国产操作系统兼容证书。</w:t>
            </w:r>
          </w:p>
        </w:tc>
      </w:tr>
      <w:tr w:rsidR="00B76DE2" w:rsidRPr="00B30AF4" w14:paraId="033521FB" w14:textId="77777777" w:rsidTr="00EB484F">
        <w:trPr>
          <w:trHeight w:val="20"/>
          <w:jc w:val="center"/>
        </w:trPr>
        <w:tc>
          <w:tcPr>
            <w:tcW w:w="429" w:type="pct"/>
            <w:vAlign w:val="center"/>
          </w:tcPr>
          <w:p w14:paraId="464E02B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39CC176E" w14:textId="77777777" w:rsidR="00B76DE2" w:rsidRPr="00B30AF4" w:rsidRDefault="00B76DE2" w:rsidP="00EB484F">
            <w:pPr>
              <w:numPr>
                <w:ilvl w:val="0"/>
                <w:numId w:val="2"/>
              </w:numPr>
              <w:spacing w:line="360" w:lineRule="auto"/>
              <w:rPr>
                <w:rFonts w:ascii="宋体" w:eastAsia="宋体" w:hAnsi="宋体" w:cs="宋体"/>
                <w:b/>
                <w:bCs/>
                <w:kern w:val="0"/>
                <w:szCs w:val="21"/>
              </w:rPr>
            </w:pPr>
          </w:p>
        </w:tc>
        <w:tc>
          <w:tcPr>
            <w:tcW w:w="4280" w:type="pct"/>
            <w:vAlign w:val="center"/>
          </w:tcPr>
          <w:p w14:paraId="65AB99B8" w14:textId="77777777" w:rsidR="00B76DE2" w:rsidRPr="00B30AF4" w:rsidRDefault="00B76DE2" w:rsidP="00EB484F">
            <w:pPr>
              <w:spacing w:line="360" w:lineRule="auto"/>
              <w:rPr>
                <w:rFonts w:ascii="宋体" w:eastAsia="宋体" w:hAnsi="宋体" w:cs="宋体"/>
                <w:bCs/>
                <w:kern w:val="0"/>
                <w:szCs w:val="21"/>
              </w:rPr>
            </w:pPr>
            <w:r w:rsidRPr="00B30AF4">
              <w:rPr>
                <w:rFonts w:ascii="宋体" w:eastAsia="宋体" w:hAnsi="宋体" w:cs="宋体" w:hint="eastAsia"/>
                <w:bCs/>
                <w:kern w:val="0"/>
                <w:szCs w:val="21"/>
              </w:rPr>
              <w:t>8.提供至少三年的质量保证和产品维保服务。</w:t>
            </w:r>
          </w:p>
        </w:tc>
      </w:tr>
      <w:tr w:rsidR="00B76DE2" w:rsidRPr="00B30AF4" w14:paraId="33E527E7" w14:textId="77777777" w:rsidTr="00EB484F">
        <w:trPr>
          <w:trHeight w:val="20"/>
          <w:jc w:val="center"/>
        </w:trPr>
        <w:tc>
          <w:tcPr>
            <w:tcW w:w="720" w:type="pct"/>
            <w:gridSpan w:val="2"/>
            <w:vAlign w:val="center"/>
          </w:tcPr>
          <w:p w14:paraId="28655082"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vAlign w:val="center"/>
          </w:tcPr>
          <w:p w14:paraId="51CE5927"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43F1A69"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938A93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w:t>
      </w:r>
      <w:r w:rsidRPr="00B30AF4">
        <w:rPr>
          <w:rFonts w:ascii="宋体" w:eastAsia="宋体" w:hAnsi="宋体"/>
          <w:b/>
          <w:szCs w:val="21"/>
        </w:rPr>
        <w:t>：</w:t>
      </w:r>
      <w:r w:rsidRPr="00B30AF4">
        <w:rPr>
          <w:rFonts w:ascii="宋体" w:eastAsia="宋体" w:hAnsi="宋体" w:hint="eastAsia"/>
          <w:b/>
          <w:szCs w:val="21"/>
        </w:rPr>
        <w:t>数字孪生图形工作站</w:t>
      </w:r>
    </w:p>
    <w:tbl>
      <w:tblPr>
        <w:tblW w:w="4994" w:type="pct"/>
        <w:jc w:val="center"/>
        <w:tblLook w:val="04A0" w:firstRow="1" w:lastRow="0" w:firstColumn="1" w:lastColumn="0" w:noHBand="0" w:noVBand="1"/>
      </w:tblPr>
      <w:tblGrid>
        <w:gridCol w:w="565"/>
        <w:gridCol w:w="427"/>
        <w:gridCol w:w="7294"/>
      </w:tblGrid>
      <w:tr w:rsidR="00B76DE2" w:rsidRPr="00B30AF4" w14:paraId="045596D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DBFF30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7DB23C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CF8EAD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2EA9FF6" w14:textId="77777777" w:rsidTr="00EB484F">
        <w:trPr>
          <w:trHeight w:val="485"/>
          <w:jc w:val="center"/>
        </w:trPr>
        <w:tc>
          <w:tcPr>
            <w:tcW w:w="429" w:type="pct"/>
            <w:tcBorders>
              <w:top w:val="single" w:sz="4" w:space="0" w:color="auto"/>
              <w:left w:val="single" w:sz="4" w:space="0" w:color="auto"/>
              <w:bottom w:val="single" w:sz="4" w:space="0" w:color="auto"/>
              <w:right w:val="single" w:sz="4" w:space="0" w:color="auto"/>
            </w:tcBorders>
            <w:vAlign w:val="center"/>
          </w:tcPr>
          <w:p w14:paraId="6287948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65B1A7A" w14:textId="77777777" w:rsidR="00B76DE2" w:rsidRPr="00B30AF4" w:rsidRDefault="00B76DE2" w:rsidP="00EB484F">
            <w:pPr>
              <w:numPr>
                <w:ilvl w:val="0"/>
                <w:numId w:val="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tbl>
            <w:tblPr>
              <w:tblW w:w="7068" w:type="dxa"/>
              <w:jc w:val="center"/>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93"/>
              <w:gridCol w:w="647"/>
              <w:gridCol w:w="826"/>
              <w:gridCol w:w="1322"/>
              <w:gridCol w:w="3680"/>
            </w:tblGrid>
            <w:tr w:rsidR="00B76DE2" w:rsidRPr="00B30AF4" w14:paraId="1B6CBD73" w14:textId="77777777" w:rsidTr="00EB484F">
              <w:trPr>
                <w:jc w:val="center"/>
              </w:trPr>
              <w:tc>
                <w:tcPr>
                  <w:tcW w:w="42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0137CB4"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序号</w:t>
                  </w:r>
                </w:p>
              </w:tc>
              <w:tc>
                <w:tcPr>
                  <w:tcW w:w="458"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36A4030C"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指标分类</w:t>
                  </w:r>
                </w:p>
              </w:tc>
              <w:tc>
                <w:tcPr>
                  <w:tcW w:w="584"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D15AE5D"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一级指标</w:t>
                  </w:r>
                </w:p>
              </w:tc>
              <w:tc>
                <w:tcPr>
                  <w:tcW w:w="934"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53CEF8CE"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二级指标</w:t>
                  </w:r>
                </w:p>
              </w:tc>
              <w:tc>
                <w:tcPr>
                  <w:tcW w:w="2601"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62BDA91" w14:textId="77777777" w:rsidR="00B76DE2" w:rsidRPr="00B30AF4" w:rsidRDefault="00B76DE2" w:rsidP="00EB484F">
                  <w:pPr>
                    <w:pStyle w:val="null3"/>
                    <w:jc w:val="center"/>
                    <w:rPr>
                      <w:rFonts w:ascii="宋体" w:eastAsia="宋体" w:hAnsi="宋体" w:hint="default"/>
                      <w:b/>
                      <w:bCs/>
                      <w:sz w:val="21"/>
                      <w:szCs w:val="21"/>
                    </w:rPr>
                  </w:pPr>
                  <w:r w:rsidRPr="00B30AF4">
                    <w:rPr>
                      <w:rFonts w:ascii="宋体" w:eastAsia="宋体" w:hAnsi="宋体"/>
                      <w:b/>
                      <w:bCs/>
                      <w:sz w:val="21"/>
                      <w:szCs w:val="21"/>
                    </w:rPr>
                    <w:t>技术参数要求</w:t>
                  </w:r>
                </w:p>
              </w:tc>
            </w:tr>
            <w:tr w:rsidR="00B76DE2" w:rsidRPr="00B30AF4" w14:paraId="26FF02F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CB7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DFFD1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1A1E53A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87BB0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信息</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C3B0D87"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物理核心数</w:t>
                  </w:r>
                  <w:r w:rsidRPr="00B30AF4">
                    <w:rPr>
                      <w:rFonts w:ascii="宋体" w:eastAsia="宋体" w:hAnsi="宋体" w:hint="default"/>
                      <w:sz w:val="21"/>
                      <w:szCs w:val="21"/>
                      <w:lang w:eastAsia="zh-CN"/>
                    </w:rPr>
                    <w:t xml:space="preserve">: </w:t>
                  </w:r>
                  <w:r w:rsidRPr="00B30AF4">
                    <w:rPr>
                      <w:rFonts w:ascii="宋体" w:eastAsia="宋体" w:hAnsi="宋体"/>
                      <w:sz w:val="21"/>
                      <w:szCs w:val="21"/>
                    </w:rPr>
                    <w:t>≥</w:t>
                  </w:r>
                  <w:r w:rsidRPr="00B30AF4">
                    <w:rPr>
                      <w:rFonts w:ascii="宋体" w:eastAsia="宋体" w:hAnsi="宋体" w:hint="default"/>
                      <w:sz w:val="21"/>
                      <w:szCs w:val="21"/>
                      <w:lang w:eastAsia="zh-CN"/>
                    </w:rPr>
                    <w:t xml:space="preserve">16; </w:t>
                  </w:r>
                </w:p>
                <w:p w14:paraId="6082D8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lang w:eastAsia="zh-CN"/>
                    </w:rPr>
                    <w:t>(</w:t>
                  </w:r>
                  <w:r w:rsidRPr="00B30AF4">
                    <w:rPr>
                      <w:rFonts w:ascii="宋体" w:eastAsia="宋体" w:hAnsi="宋体"/>
                      <w:sz w:val="21"/>
                      <w:szCs w:val="21"/>
                      <w:lang w:eastAsia="zh-CN"/>
                    </w:rPr>
                    <w:t>性能核）基本频率</w:t>
                  </w:r>
                  <w:r w:rsidRPr="00B30AF4">
                    <w:rPr>
                      <w:rFonts w:ascii="宋体" w:eastAsia="宋体" w:hAnsi="宋体" w:hint="default"/>
                      <w:sz w:val="21"/>
                      <w:szCs w:val="21"/>
                      <w:lang w:eastAsia="zh-CN"/>
                    </w:rPr>
                    <w:t>:</w:t>
                  </w:r>
                  <w:r w:rsidRPr="00B30AF4">
                    <w:rPr>
                      <w:rFonts w:ascii="宋体" w:eastAsia="宋体" w:hAnsi="宋体"/>
                      <w:sz w:val="21"/>
                      <w:szCs w:val="21"/>
                    </w:rPr>
                    <w:t>≥</w:t>
                  </w:r>
                  <w:r w:rsidRPr="00B30AF4">
                    <w:rPr>
                      <w:rFonts w:ascii="宋体" w:eastAsia="宋体" w:hAnsi="宋体" w:hint="default"/>
                      <w:sz w:val="21"/>
                      <w:szCs w:val="21"/>
                      <w:lang w:eastAsia="zh-CN"/>
                    </w:rPr>
                    <w:t xml:space="preserve"> 2.1 GHz</w:t>
                  </w:r>
                  <w:r w:rsidRPr="00B30AF4">
                    <w:rPr>
                      <w:rFonts w:ascii="宋体" w:eastAsia="宋体" w:hAnsi="宋体" w:hint="default"/>
                      <w:sz w:val="21"/>
                      <w:szCs w:val="21"/>
                    </w:rPr>
                    <w:t xml:space="preserve"> </w:t>
                  </w:r>
                </w:p>
                <w:p w14:paraId="16B6768B"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线程数：</w:t>
                  </w:r>
                  <w:r w:rsidRPr="00B30AF4">
                    <w:rPr>
                      <w:rFonts w:ascii="宋体" w:eastAsia="宋体" w:hAnsi="宋体"/>
                      <w:sz w:val="21"/>
                      <w:szCs w:val="21"/>
                    </w:rPr>
                    <w:t>≥</w:t>
                  </w:r>
                  <w:r w:rsidRPr="00B30AF4">
                    <w:rPr>
                      <w:rFonts w:ascii="宋体" w:eastAsia="宋体" w:hAnsi="宋体" w:hint="default"/>
                      <w:sz w:val="21"/>
                      <w:szCs w:val="21"/>
                      <w:lang w:eastAsia="zh-CN"/>
                    </w:rPr>
                    <w:t>24</w:t>
                  </w:r>
                </w:p>
                <w:p w14:paraId="70EE5FE6"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末级缓存：</w:t>
                  </w:r>
                  <w:r w:rsidRPr="00B30AF4">
                    <w:rPr>
                      <w:rFonts w:ascii="宋体" w:eastAsia="宋体" w:hAnsi="宋体"/>
                      <w:sz w:val="21"/>
                      <w:szCs w:val="21"/>
                    </w:rPr>
                    <w:t>≥</w:t>
                  </w:r>
                  <w:r w:rsidRPr="00B30AF4">
                    <w:rPr>
                      <w:rFonts w:ascii="宋体" w:eastAsia="宋体" w:hAnsi="宋体" w:hint="default"/>
                      <w:sz w:val="21"/>
                      <w:szCs w:val="21"/>
                      <w:lang w:eastAsia="zh-CN"/>
                    </w:rPr>
                    <w:t>30MB</w:t>
                  </w:r>
                </w:p>
                <w:p w14:paraId="03E1FD9C"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处理器基础功耗</w:t>
                  </w:r>
                  <w:r w:rsidRPr="00B30AF4">
                    <w:rPr>
                      <w:rFonts w:ascii="宋体" w:eastAsia="宋体" w:hAnsi="宋体" w:hint="default"/>
                      <w:sz w:val="21"/>
                      <w:szCs w:val="21"/>
                      <w:lang w:eastAsia="zh-CN"/>
                    </w:rPr>
                    <w:t> :65W</w:t>
                  </w:r>
                </w:p>
                <w:p w14:paraId="0FCAF150"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lang w:eastAsia="zh-CN"/>
                    </w:rPr>
                    <w:t>内存最高速率：</w:t>
                  </w:r>
                  <w:r w:rsidRPr="00B30AF4">
                    <w:rPr>
                      <w:rFonts w:ascii="宋体" w:eastAsia="宋体" w:hAnsi="宋体"/>
                      <w:sz w:val="21"/>
                      <w:szCs w:val="21"/>
                    </w:rPr>
                    <w:t>≥</w:t>
                  </w:r>
                  <w:r w:rsidRPr="00B30AF4">
                    <w:rPr>
                      <w:rFonts w:ascii="宋体" w:eastAsia="宋体" w:hAnsi="宋体" w:hint="default"/>
                      <w:sz w:val="21"/>
                      <w:szCs w:val="21"/>
                      <w:lang w:eastAsia="zh-CN"/>
                    </w:rPr>
                    <w:t>DDR5 5600 MT/s</w:t>
                  </w:r>
                </w:p>
                <w:p w14:paraId="779840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最大内存通道数：</w:t>
                  </w:r>
                  <w:r w:rsidRPr="00B30AF4">
                    <w:rPr>
                      <w:rFonts w:ascii="宋体" w:eastAsia="宋体" w:hAnsi="宋体"/>
                      <w:sz w:val="21"/>
                      <w:szCs w:val="21"/>
                    </w:rPr>
                    <w:t>≥</w:t>
                  </w:r>
                  <w:r w:rsidRPr="00B30AF4">
                    <w:rPr>
                      <w:rFonts w:ascii="宋体" w:eastAsia="宋体" w:hAnsi="宋体" w:hint="default"/>
                      <w:sz w:val="21"/>
                      <w:szCs w:val="21"/>
                      <w:lang w:eastAsia="zh-CN"/>
                    </w:rPr>
                    <w:t>2</w:t>
                  </w:r>
                </w:p>
              </w:tc>
            </w:tr>
            <w:tr w:rsidR="00B76DE2" w:rsidRPr="00B30AF4" w14:paraId="7D928F2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225D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165384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32D57D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D9058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内存配置容量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5A9C90C"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16</w:t>
                  </w:r>
                  <w:r w:rsidRPr="00B30AF4">
                    <w:rPr>
                      <w:rFonts w:ascii="宋体" w:eastAsia="宋体" w:hAnsi="宋体" w:hint="default"/>
                      <w:sz w:val="21"/>
                      <w:szCs w:val="21"/>
                    </w:rPr>
                    <w:t>GB</w:t>
                  </w:r>
                  <w:r w:rsidRPr="00B30AF4">
                    <w:rPr>
                      <w:rFonts w:ascii="宋体" w:eastAsia="宋体" w:hAnsi="宋体" w:hint="default"/>
                      <w:sz w:val="21"/>
                      <w:szCs w:val="21"/>
                      <w:lang w:eastAsia="zh-CN"/>
                    </w:rPr>
                    <w:t xml:space="preserve"> </w:t>
                  </w:r>
                </w:p>
              </w:tc>
            </w:tr>
            <w:tr w:rsidR="00B76DE2" w:rsidRPr="00B30AF4" w14:paraId="62B9C6A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8B859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58FEBC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0D563FD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0DBD4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C6892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DDR</w:t>
                  </w:r>
                  <w:r w:rsidRPr="00B30AF4">
                    <w:rPr>
                      <w:rFonts w:ascii="宋体" w:eastAsia="宋体" w:hAnsi="宋体" w:hint="default"/>
                      <w:sz w:val="21"/>
                      <w:szCs w:val="21"/>
                      <w:lang w:eastAsia="zh-CN"/>
                    </w:rPr>
                    <w:t>4</w:t>
                  </w:r>
                  <w:r w:rsidRPr="00B30AF4">
                    <w:rPr>
                      <w:rFonts w:ascii="宋体" w:eastAsia="宋体" w:hAnsi="宋体"/>
                      <w:sz w:val="21"/>
                      <w:szCs w:val="21"/>
                    </w:rPr>
                    <w:t>及以上内存类型</w:t>
                  </w:r>
                </w:p>
              </w:tc>
            </w:tr>
            <w:tr w:rsidR="00B76DE2" w:rsidRPr="00B30AF4" w14:paraId="2E99BAF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072B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A2502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8CB3AE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7A090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内存条配置数量</w:t>
                  </w:r>
                  <w:r w:rsidRPr="00B30AF4">
                    <w:rPr>
                      <w:rFonts w:ascii="宋体" w:eastAsia="宋体" w:hAnsi="宋体" w:hint="default"/>
                      <w:sz w:val="21"/>
                      <w:szCs w:val="21"/>
                    </w:rPr>
                    <w:br/>
                  </w:r>
                  <w:r w:rsidRPr="00B30AF4">
                    <w:rPr>
                      <w:rFonts w:ascii="宋体" w:eastAsia="宋体" w:hAnsi="宋体"/>
                      <w:sz w:val="21"/>
                      <w:szCs w:val="21"/>
                    </w:rPr>
                    <w:t>（板载内存不涉及）</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5CFC3DD"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1</w:t>
                  </w:r>
                </w:p>
              </w:tc>
            </w:tr>
            <w:tr w:rsidR="00B76DE2" w:rsidRPr="00B30AF4" w14:paraId="740056B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A693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w:t>
                  </w:r>
                </w:p>
                <w:p w14:paraId="436588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2F00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B39F9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A27E7C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主板集成模块</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7F458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集成资源扩展模块、计算处理模块、音频扩展模块等，主板的互联拓扑可通过处理器或交换电路实现</w:t>
                  </w:r>
                </w:p>
              </w:tc>
            </w:tr>
            <w:tr w:rsidR="00B76DE2" w:rsidRPr="00B30AF4" w14:paraId="7C6C1D78" w14:textId="77777777" w:rsidTr="00EB484F">
              <w:trPr>
                <w:trHeight w:val="670"/>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0B90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2A07B5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1A9621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A242A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主板支持的</w:t>
                  </w:r>
                  <w:r w:rsidRPr="00B30AF4">
                    <w:rPr>
                      <w:rFonts w:ascii="宋体" w:eastAsia="宋体" w:hAnsi="宋体" w:hint="default"/>
                      <w:sz w:val="21"/>
                      <w:szCs w:val="21"/>
                    </w:rPr>
                    <w:t xml:space="preserve"> CPU</w:t>
                  </w:r>
                  <w:r w:rsidRPr="00B30AF4">
                    <w:rPr>
                      <w:rFonts w:ascii="宋体" w:eastAsia="宋体" w:hAnsi="宋体"/>
                      <w:sz w:val="21"/>
                      <w:szCs w:val="21"/>
                    </w:rPr>
                    <w:t>和内存情况</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88DA12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sz w:val="21"/>
                      <w:szCs w:val="21"/>
                      <w:lang w:eastAsia="zh-CN"/>
                    </w:rPr>
                    <w:t>英特尔酷睿</w:t>
                  </w:r>
                  <w:r w:rsidRPr="00B30AF4">
                    <w:rPr>
                      <w:rFonts w:ascii="宋体" w:eastAsia="宋体" w:hAnsi="宋体" w:hint="default"/>
                      <w:sz w:val="21"/>
                      <w:szCs w:val="21"/>
                      <w:lang w:eastAsia="zh-CN"/>
                    </w:rPr>
                    <w:t>13/14</w:t>
                  </w:r>
                  <w:r w:rsidRPr="00B30AF4">
                    <w:rPr>
                      <w:rFonts w:ascii="宋体" w:eastAsia="宋体" w:hAnsi="宋体"/>
                      <w:sz w:val="21"/>
                      <w:szCs w:val="21"/>
                      <w:lang w:eastAsia="zh-CN"/>
                    </w:rPr>
                    <w:t>代处理器；</w:t>
                  </w:r>
                  <w:r w:rsidRPr="00B30AF4">
                    <w:rPr>
                      <w:rFonts w:ascii="宋体" w:eastAsia="宋体" w:hAnsi="宋体"/>
                      <w:sz w:val="21"/>
                      <w:szCs w:val="21"/>
                    </w:rPr>
                    <w:t>数量：</w:t>
                  </w:r>
                  <w:r w:rsidRPr="00B30AF4">
                    <w:rPr>
                      <w:rFonts w:ascii="宋体" w:eastAsia="宋体" w:hAnsi="宋体" w:hint="default"/>
                      <w:sz w:val="21"/>
                      <w:szCs w:val="21"/>
                    </w:rPr>
                    <w:t>1</w:t>
                  </w:r>
                  <w:r w:rsidRPr="00B30AF4">
                    <w:rPr>
                      <w:rFonts w:ascii="宋体" w:eastAsia="宋体" w:hAnsi="宋体" w:hint="default"/>
                      <w:sz w:val="21"/>
                      <w:szCs w:val="21"/>
                    </w:rPr>
                    <w:br/>
                  </w:r>
                  <w:r w:rsidRPr="00B30AF4">
                    <w:rPr>
                      <w:rFonts w:ascii="宋体" w:eastAsia="宋体" w:hAnsi="宋体"/>
                      <w:sz w:val="21"/>
                      <w:szCs w:val="21"/>
                    </w:rPr>
                    <w:t>内存</w:t>
                  </w:r>
                  <w:r w:rsidRPr="00B30AF4">
                    <w:rPr>
                      <w:rFonts w:ascii="宋体" w:eastAsia="宋体" w:hAnsi="宋体" w:hint="default"/>
                      <w:sz w:val="21"/>
                      <w:szCs w:val="21"/>
                      <w:lang w:eastAsia="zh-CN"/>
                    </w:rPr>
                    <w:t>:</w:t>
                  </w:r>
                  <w:r w:rsidRPr="00B30AF4">
                    <w:rPr>
                      <w:rFonts w:ascii="宋体" w:eastAsia="宋体" w:hAnsi="宋体"/>
                      <w:sz w:val="21"/>
                      <w:szCs w:val="21"/>
                      <w:lang w:eastAsia="zh-CN"/>
                    </w:rPr>
                    <w:t>最大支持</w:t>
                  </w:r>
                  <w:r w:rsidRPr="00B30AF4">
                    <w:rPr>
                      <w:rFonts w:ascii="宋体" w:eastAsia="宋体" w:hAnsi="宋体" w:hint="default"/>
                      <w:sz w:val="21"/>
                      <w:szCs w:val="21"/>
                      <w:lang w:eastAsia="zh-CN"/>
                    </w:rPr>
                    <w:t xml:space="preserve">DDR5 5600 MT/s; </w:t>
                  </w:r>
                  <w:r w:rsidRPr="00B30AF4">
                    <w:rPr>
                      <w:rFonts w:ascii="宋体" w:eastAsia="宋体" w:hAnsi="宋体"/>
                      <w:sz w:val="21"/>
                      <w:szCs w:val="21"/>
                    </w:rPr>
                    <w:t>总容量最高支持到</w:t>
                  </w:r>
                  <w:r w:rsidRPr="00B30AF4">
                    <w:rPr>
                      <w:rFonts w:ascii="宋体" w:eastAsia="宋体" w:hAnsi="宋体" w:hint="default"/>
                      <w:sz w:val="21"/>
                      <w:szCs w:val="21"/>
                    </w:rPr>
                    <w:t>64GB</w:t>
                  </w:r>
                </w:p>
              </w:tc>
            </w:tr>
            <w:tr w:rsidR="00B76DE2" w:rsidRPr="00B30AF4" w14:paraId="27FD969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B38F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59B250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BE8673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DCBA0F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主板内置</w:t>
                  </w:r>
                  <w:r w:rsidRPr="00B30AF4">
                    <w:rPr>
                      <w:rFonts w:ascii="宋体" w:eastAsia="宋体" w:hAnsi="宋体" w:hint="default"/>
                      <w:sz w:val="21"/>
                      <w:szCs w:val="21"/>
                    </w:rPr>
                    <w:t xml:space="preserve">PCIe </w:t>
                  </w:r>
                  <w:r w:rsidRPr="00B30AF4">
                    <w:rPr>
                      <w:rFonts w:ascii="宋体" w:eastAsia="宋体" w:hAnsi="宋体"/>
                      <w:sz w:val="21"/>
                      <w:szCs w:val="21"/>
                    </w:rPr>
                    <w:t>插槽数量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7EBC9C0" w14:textId="77777777" w:rsidR="00B76DE2" w:rsidRPr="00B30AF4" w:rsidRDefault="00B76DE2" w:rsidP="00EB484F">
                  <w:pPr>
                    <w:pStyle w:val="null3"/>
                    <w:widowControl w:val="0"/>
                    <w:jc w:val="both"/>
                    <w:rPr>
                      <w:rFonts w:ascii="宋体" w:eastAsia="宋体" w:hAnsi="宋体" w:hint="default"/>
                      <w:sz w:val="21"/>
                      <w:szCs w:val="21"/>
                      <w:lang w:eastAsia="zh-CN"/>
                    </w:rPr>
                  </w:pPr>
                  <w:r w:rsidRPr="00B30AF4">
                    <w:rPr>
                      <w:rFonts w:ascii="宋体" w:eastAsia="宋体" w:hAnsi="宋体"/>
                      <w:sz w:val="21"/>
                      <w:szCs w:val="21"/>
                    </w:rPr>
                    <w:t>支持数量≥</w:t>
                  </w:r>
                  <w:r w:rsidRPr="00B30AF4">
                    <w:rPr>
                      <w:rFonts w:ascii="宋体" w:eastAsia="宋体" w:hAnsi="宋体" w:hint="default"/>
                      <w:sz w:val="21"/>
                      <w:szCs w:val="21"/>
                      <w:lang w:eastAsia="zh-CN"/>
                    </w:rPr>
                    <w:t>2</w:t>
                  </w:r>
                </w:p>
                <w:p w14:paraId="3BA79B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其中至少包括一个</w:t>
                  </w:r>
                  <w:r w:rsidRPr="00B30AF4">
                    <w:rPr>
                      <w:rFonts w:ascii="宋体" w:eastAsia="宋体" w:hAnsi="宋体" w:hint="default"/>
                      <w:sz w:val="21"/>
                      <w:szCs w:val="21"/>
                    </w:rPr>
                    <w:t>PCIe</w:t>
                  </w:r>
                  <w:r w:rsidRPr="00B30AF4">
                    <w:rPr>
                      <w:rFonts w:ascii="宋体" w:eastAsia="宋体" w:hAnsi="宋体" w:hint="default"/>
                      <w:sz w:val="21"/>
                      <w:szCs w:val="21"/>
                      <w:lang w:eastAsia="zh-CN"/>
                    </w:rPr>
                    <w:t xml:space="preserve"> </w:t>
                  </w:r>
                  <w:r w:rsidRPr="00B30AF4">
                    <w:rPr>
                      <w:rFonts w:ascii="宋体" w:eastAsia="宋体" w:hAnsi="宋体" w:hint="default"/>
                      <w:sz w:val="21"/>
                      <w:szCs w:val="21"/>
                    </w:rPr>
                    <w:t>x16</w:t>
                  </w:r>
                  <w:r w:rsidRPr="00B30AF4">
                    <w:rPr>
                      <w:rFonts w:ascii="宋体" w:eastAsia="宋体" w:hAnsi="宋体"/>
                      <w:sz w:val="21"/>
                      <w:szCs w:val="21"/>
                    </w:rPr>
                    <w:t>和一个</w:t>
                  </w:r>
                  <w:r w:rsidRPr="00B30AF4">
                    <w:rPr>
                      <w:rFonts w:ascii="宋体" w:eastAsia="宋体" w:hAnsi="宋体" w:hint="default"/>
                      <w:sz w:val="21"/>
                      <w:szCs w:val="21"/>
                    </w:rPr>
                    <w:t>PCIex1</w:t>
                  </w:r>
                </w:p>
              </w:tc>
            </w:tr>
            <w:tr w:rsidR="00B76DE2" w:rsidRPr="00B30AF4" w14:paraId="32931ACE" w14:textId="77777777" w:rsidTr="00EB484F">
              <w:trPr>
                <w:trHeight w:val="1930"/>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85F7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C87916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7E21D3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887D0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特殊孔位及接口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D52B7D6"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kern w:val="0"/>
                      <w:szCs w:val="21"/>
                    </w:rPr>
                    <w:t>a</w:t>
                  </w:r>
                  <w:r w:rsidRPr="00B30AF4">
                    <w:rPr>
                      <w:rFonts w:ascii="宋体" w:eastAsia="宋体" w:hAnsi="宋体" w:hint="eastAsia"/>
                      <w:kern w:val="0"/>
                      <w:szCs w:val="21"/>
                    </w:rPr>
                    <w:t>）在计算机主板预留满足</w:t>
                  </w:r>
                  <w:r w:rsidRPr="00B30AF4">
                    <w:rPr>
                      <w:rFonts w:ascii="宋体" w:eastAsia="宋体" w:hAnsi="宋体"/>
                      <w:kern w:val="0"/>
                      <w:szCs w:val="21"/>
                    </w:rPr>
                    <w:t xml:space="preserve"> USB3.0 </w:t>
                  </w:r>
                  <w:r w:rsidRPr="00B30AF4">
                    <w:rPr>
                      <w:rFonts w:ascii="宋体" w:eastAsia="宋体" w:hAnsi="宋体" w:hint="eastAsia"/>
                      <w:kern w:val="0"/>
                      <w:szCs w:val="21"/>
                    </w:rPr>
                    <w:t>数据</w:t>
                  </w:r>
                  <w:r w:rsidRPr="00B30AF4">
                    <w:rPr>
                      <w:rFonts w:ascii="宋体" w:eastAsia="宋体" w:hAnsi="宋体"/>
                      <w:kern w:val="0"/>
                      <w:szCs w:val="21"/>
                    </w:rPr>
                    <w:t xml:space="preserve"> </w:t>
                  </w:r>
                </w:p>
                <w:p w14:paraId="19638455"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传输规范的接口，工作电压</w:t>
                  </w:r>
                  <w:r w:rsidRPr="00B30AF4">
                    <w:rPr>
                      <w:rFonts w:ascii="宋体" w:eastAsia="宋体" w:hAnsi="宋体"/>
                      <w:kern w:val="0"/>
                      <w:szCs w:val="21"/>
                    </w:rPr>
                    <w:t xml:space="preserve"> 5V</w:t>
                  </w:r>
                  <w:r w:rsidRPr="00B30AF4">
                    <w:rPr>
                      <w:rFonts w:ascii="宋体" w:eastAsia="宋体" w:hAnsi="宋体" w:hint="eastAsia"/>
                      <w:kern w:val="0"/>
                      <w:szCs w:val="21"/>
                    </w:rPr>
                    <w:t>，最大</w:t>
                  </w:r>
                  <w:r w:rsidRPr="00B30AF4">
                    <w:rPr>
                      <w:rFonts w:ascii="宋体" w:eastAsia="宋体" w:hAnsi="宋体"/>
                      <w:kern w:val="0"/>
                      <w:szCs w:val="21"/>
                    </w:rPr>
                    <w:t xml:space="preserve"> </w:t>
                  </w:r>
                </w:p>
                <w:p w14:paraId="19D86076"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过电流应不小于</w:t>
                  </w:r>
                  <w:r w:rsidRPr="00B30AF4">
                    <w:rPr>
                      <w:rFonts w:ascii="宋体" w:eastAsia="宋体" w:hAnsi="宋体"/>
                      <w:kern w:val="0"/>
                      <w:szCs w:val="21"/>
                    </w:rPr>
                    <w:t xml:space="preserve"> 3A</w:t>
                  </w:r>
                  <w:r w:rsidRPr="00B30AF4">
                    <w:rPr>
                      <w:rFonts w:ascii="宋体" w:eastAsia="宋体" w:hAnsi="宋体" w:hint="eastAsia"/>
                      <w:kern w:val="0"/>
                      <w:szCs w:val="21"/>
                    </w:rPr>
                    <w:t>；</w:t>
                  </w:r>
                  <w:r w:rsidRPr="00B30AF4">
                    <w:rPr>
                      <w:rFonts w:ascii="宋体" w:eastAsia="宋体" w:hAnsi="宋体"/>
                      <w:kern w:val="0"/>
                      <w:szCs w:val="21"/>
                    </w:rPr>
                    <w:t xml:space="preserve"> </w:t>
                  </w:r>
                </w:p>
                <w:p w14:paraId="1CF94F75"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kern w:val="0"/>
                      <w:szCs w:val="21"/>
                    </w:rPr>
                    <w:t xml:space="preserve">b) </w:t>
                  </w:r>
                  <w:r w:rsidRPr="00B30AF4">
                    <w:rPr>
                      <w:rFonts w:ascii="宋体" w:eastAsia="宋体" w:hAnsi="宋体" w:hint="eastAsia"/>
                      <w:kern w:val="0"/>
                      <w:szCs w:val="21"/>
                    </w:rPr>
                    <w:t>预留多功能导入装置板卡安装孔</w:t>
                  </w:r>
                  <w:r w:rsidRPr="00B30AF4">
                    <w:rPr>
                      <w:rFonts w:ascii="宋体" w:eastAsia="宋体" w:hAnsi="宋体"/>
                      <w:kern w:val="0"/>
                      <w:szCs w:val="21"/>
                    </w:rPr>
                    <w:t xml:space="preserve"> </w:t>
                  </w:r>
                </w:p>
                <w:p w14:paraId="236A0503"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位，采用内置方式与主机一体化集成，</w:t>
                  </w:r>
                  <w:r w:rsidRPr="00B30AF4">
                    <w:rPr>
                      <w:rFonts w:ascii="宋体" w:eastAsia="宋体" w:hAnsi="宋体"/>
                      <w:kern w:val="0"/>
                      <w:szCs w:val="21"/>
                    </w:rPr>
                    <w:t xml:space="preserve"> </w:t>
                  </w:r>
                </w:p>
                <w:p w14:paraId="354EFED6" w14:textId="77777777" w:rsidR="00B76DE2" w:rsidRPr="00B30AF4" w:rsidRDefault="00B76DE2" w:rsidP="00EB484F">
                  <w:pPr>
                    <w:widowControl/>
                    <w:jc w:val="left"/>
                    <w:rPr>
                      <w:rFonts w:ascii="宋体" w:eastAsia="宋体" w:hAnsi="宋体"/>
                      <w:szCs w:val="21"/>
                    </w:rPr>
                  </w:pPr>
                  <w:r w:rsidRPr="00B30AF4">
                    <w:rPr>
                      <w:rFonts w:ascii="宋体" w:eastAsia="宋体" w:hAnsi="宋体" w:hint="eastAsia"/>
                      <w:kern w:val="0"/>
                      <w:szCs w:val="21"/>
                    </w:rPr>
                    <w:t>容量不小于</w:t>
                  </w:r>
                  <w:r w:rsidRPr="00B30AF4">
                    <w:rPr>
                      <w:rFonts w:ascii="宋体" w:eastAsia="宋体" w:hAnsi="宋体"/>
                      <w:kern w:val="0"/>
                      <w:szCs w:val="21"/>
                    </w:rPr>
                    <w:t xml:space="preserve"> 145mm</w:t>
                  </w:r>
                </w:p>
              </w:tc>
            </w:tr>
            <w:tr w:rsidR="00B76DE2" w:rsidRPr="00B30AF4" w14:paraId="7132E10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781A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A8EBD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0F95DD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992FC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主板其他内置接口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6E0D463" w14:textId="77777777" w:rsidR="00B76DE2" w:rsidRPr="00B30AF4" w:rsidRDefault="00B76DE2" w:rsidP="00EB484F">
                  <w:pPr>
                    <w:widowControl/>
                    <w:jc w:val="left"/>
                    <w:rPr>
                      <w:rFonts w:ascii="宋体" w:eastAsia="宋体" w:hAnsi="宋体"/>
                      <w:kern w:val="0"/>
                      <w:szCs w:val="21"/>
                    </w:rPr>
                  </w:pPr>
                  <w:r w:rsidRPr="00B30AF4">
                    <w:rPr>
                      <w:rFonts w:ascii="宋体" w:eastAsia="宋体" w:hAnsi="宋体" w:hint="eastAsia"/>
                      <w:szCs w:val="21"/>
                    </w:rPr>
                    <w:t>≥</w:t>
                  </w:r>
                  <w:r w:rsidRPr="00B30AF4">
                    <w:rPr>
                      <w:rFonts w:ascii="宋体" w:eastAsia="宋体" w:hAnsi="宋体"/>
                      <w:kern w:val="0"/>
                      <w:szCs w:val="21"/>
                    </w:rPr>
                    <w:t xml:space="preserve">2 </w:t>
                  </w:r>
                  <w:r w:rsidRPr="00B30AF4">
                    <w:rPr>
                      <w:rFonts w:ascii="宋体" w:eastAsia="宋体" w:hAnsi="宋体" w:hint="eastAsia"/>
                      <w:kern w:val="0"/>
                      <w:szCs w:val="21"/>
                    </w:rPr>
                    <w:t>个</w:t>
                  </w:r>
                  <w:r w:rsidRPr="00B30AF4">
                    <w:rPr>
                      <w:rFonts w:ascii="宋体" w:eastAsia="宋体" w:hAnsi="宋体"/>
                      <w:kern w:val="0"/>
                      <w:szCs w:val="21"/>
                    </w:rPr>
                    <w:t xml:space="preserve"> M.2</w:t>
                  </w:r>
                  <w:r w:rsidRPr="00B30AF4">
                    <w:rPr>
                      <w:rFonts w:ascii="宋体" w:eastAsia="宋体" w:hAnsi="宋体" w:hint="eastAsia"/>
                      <w:kern w:val="0"/>
                      <w:szCs w:val="21"/>
                    </w:rPr>
                    <w:t>；（</w:t>
                  </w:r>
                  <w:r w:rsidRPr="00B30AF4">
                    <w:rPr>
                      <w:rFonts w:ascii="宋体" w:eastAsia="宋体" w:hAnsi="宋体"/>
                      <w:kern w:val="0"/>
                      <w:szCs w:val="21"/>
                    </w:rPr>
                    <w:t xml:space="preserve">1 </w:t>
                  </w:r>
                  <w:r w:rsidRPr="00B30AF4">
                    <w:rPr>
                      <w:rFonts w:ascii="宋体" w:eastAsia="宋体" w:hAnsi="宋体" w:hint="eastAsia"/>
                      <w:kern w:val="0"/>
                      <w:szCs w:val="21"/>
                    </w:rPr>
                    <w:t>个用于</w:t>
                  </w:r>
                  <w:r w:rsidRPr="00B30AF4">
                    <w:rPr>
                      <w:rFonts w:ascii="宋体" w:eastAsia="宋体" w:hAnsi="宋体"/>
                      <w:kern w:val="0"/>
                      <w:szCs w:val="21"/>
                    </w:rPr>
                    <w:t xml:space="preserve"> WLAN </w:t>
                  </w:r>
                  <w:r w:rsidRPr="00B30AF4">
                    <w:rPr>
                      <w:rFonts w:ascii="宋体" w:eastAsia="宋体" w:hAnsi="宋体" w:hint="eastAsia"/>
                      <w:kern w:val="0"/>
                      <w:szCs w:val="21"/>
                    </w:rPr>
                    <w:t>的</w:t>
                  </w:r>
                  <w:r w:rsidRPr="00B30AF4">
                    <w:rPr>
                      <w:rFonts w:ascii="宋体" w:eastAsia="宋体" w:hAnsi="宋体"/>
                      <w:kern w:val="0"/>
                      <w:szCs w:val="21"/>
                    </w:rPr>
                    <w:t xml:space="preserve"> M.2 </w:t>
                  </w:r>
                  <w:r w:rsidRPr="00B30AF4">
                    <w:rPr>
                      <w:rFonts w:ascii="宋体" w:eastAsia="宋体" w:hAnsi="宋体" w:hint="eastAsia"/>
                      <w:kern w:val="0"/>
                      <w:szCs w:val="21"/>
                    </w:rPr>
                    <w:t>插槽和</w:t>
                  </w:r>
                  <w:r w:rsidRPr="00B30AF4">
                    <w:rPr>
                      <w:rFonts w:ascii="宋体" w:eastAsia="宋体" w:hAnsi="宋体"/>
                      <w:kern w:val="0"/>
                      <w:szCs w:val="21"/>
                    </w:rPr>
                    <w:t xml:space="preserve"> 1 </w:t>
                  </w:r>
                  <w:r w:rsidRPr="00B30AF4">
                    <w:rPr>
                      <w:rFonts w:ascii="宋体" w:eastAsia="宋体" w:hAnsi="宋体" w:hint="eastAsia"/>
                      <w:kern w:val="0"/>
                      <w:szCs w:val="21"/>
                    </w:rPr>
                    <w:t>个用于存储的</w:t>
                  </w:r>
                  <w:r w:rsidRPr="00B30AF4">
                    <w:rPr>
                      <w:rFonts w:ascii="宋体" w:eastAsia="宋体" w:hAnsi="宋体"/>
                      <w:kern w:val="0"/>
                      <w:szCs w:val="21"/>
                    </w:rPr>
                    <w:t xml:space="preserve"> M.2 2242/2280 </w:t>
                  </w:r>
                  <w:r w:rsidRPr="00B30AF4">
                    <w:rPr>
                      <w:rFonts w:ascii="宋体" w:eastAsia="宋体" w:hAnsi="宋体" w:hint="eastAsia"/>
                      <w:kern w:val="0"/>
                      <w:szCs w:val="21"/>
                    </w:rPr>
                    <w:t>插槽；</w:t>
                  </w:r>
                  <w:r w:rsidRPr="00B30AF4">
                    <w:rPr>
                      <w:rFonts w:ascii="宋体" w:eastAsia="宋体" w:hAnsi="宋体" w:hint="eastAsia"/>
                      <w:szCs w:val="21"/>
                    </w:rPr>
                    <w:t>≥</w:t>
                  </w:r>
                  <w:r w:rsidRPr="00B30AF4">
                    <w:rPr>
                      <w:rFonts w:ascii="宋体" w:eastAsia="宋体" w:hAnsi="宋体"/>
                      <w:kern w:val="0"/>
                      <w:szCs w:val="21"/>
                    </w:rPr>
                    <w:t xml:space="preserve">2 </w:t>
                  </w:r>
                  <w:r w:rsidRPr="00B30AF4">
                    <w:rPr>
                      <w:rFonts w:ascii="宋体" w:eastAsia="宋体" w:hAnsi="宋体" w:hint="eastAsia"/>
                      <w:kern w:val="0"/>
                      <w:szCs w:val="21"/>
                    </w:rPr>
                    <w:t>个</w:t>
                  </w:r>
                  <w:r w:rsidRPr="00B30AF4">
                    <w:rPr>
                      <w:rFonts w:ascii="宋体" w:eastAsia="宋体" w:hAnsi="宋体"/>
                      <w:kern w:val="0"/>
                      <w:szCs w:val="21"/>
                    </w:rPr>
                    <w:t xml:space="preserve"> SATA </w:t>
                  </w:r>
                  <w:r w:rsidRPr="00B30AF4">
                    <w:rPr>
                      <w:rFonts w:ascii="宋体" w:eastAsia="宋体" w:hAnsi="宋体" w:hint="eastAsia"/>
                      <w:kern w:val="0"/>
                      <w:szCs w:val="21"/>
                    </w:rPr>
                    <w:t>硬盘接口；</w:t>
                  </w:r>
                </w:p>
                <w:p w14:paraId="0A40C0D8" w14:textId="77777777" w:rsidR="00B76DE2" w:rsidRPr="00B30AF4" w:rsidRDefault="00B76DE2" w:rsidP="00EB484F">
                  <w:pPr>
                    <w:pStyle w:val="null3"/>
                    <w:rPr>
                      <w:rFonts w:ascii="宋体" w:eastAsia="宋体" w:hAnsi="宋体" w:hint="default"/>
                      <w:sz w:val="21"/>
                      <w:szCs w:val="21"/>
                    </w:rPr>
                  </w:pPr>
                </w:p>
              </w:tc>
            </w:tr>
            <w:tr w:rsidR="00B76DE2" w:rsidRPr="00B30AF4" w14:paraId="1903DF4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EEC8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E9231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9943DF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71996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单内存插槽最大可支持容量（板载内存不涉及）</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BA8E27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32GB</w:t>
                  </w:r>
                </w:p>
              </w:tc>
            </w:tr>
            <w:tr w:rsidR="00B76DE2" w:rsidRPr="00B30AF4" w14:paraId="0A83AC0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9A1C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74F0B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E662A3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06E35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内存插槽满配时提供的最高内存总容量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F00BDF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64</w:t>
                  </w:r>
                  <w:r w:rsidRPr="00B30AF4">
                    <w:rPr>
                      <w:rFonts w:ascii="宋体" w:eastAsia="宋体" w:hAnsi="宋体" w:hint="default"/>
                      <w:sz w:val="21"/>
                      <w:szCs w:val="21"/>
                    </w:rPr>
                    <w:t>GB</w:t>
                  </w:r>
                </w:p>
              </w:tc>
            </w:tr>
            <w:tr w:rsidR="00B76DE2" w:rsidRPr="00B30AF4" w14:paraId="45E8702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6A7A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7DB2C2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E3AE0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存储设备规格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3D342A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固态盘数量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AB1E69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r w:rsidRPr="00B30AF4">
                    <w:rPr>
                      <w:rFonts w:ascii="宋体" w:eastAsia="宋体" w:hAnsi="宋体"/>
                      <w:sz w:val="21"/>
                      <w:szCs w:val="21"/>
                    </w:rPr>
                    <w:t>个</w:t>
                  </w:r>
                </w:p>
              </w:tc>
            </w:tr>
            <w:tr w:rsidR="00B76DE2" w:rsidRPr="00B30AF4" w14:paraId="420C603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2413B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01605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7E31F1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F2CE21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固态存储容量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7E973C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512</w:t>
                  </w:r>
                  <w:r w:rsidRPr="00B30AF4">
                    <w:rPr>
                      <w:rFonts w:ascii="宋体" w:eastAsia="宋体" w:hAnsi="宋体" w:hint="default"/>
                      <w:sz w:val="21"/>
                      <w:szCs w:val="21"/>
                    </w:rPr>
                    <w:t>GB</w:t>
                  </w:r>
                </w:p>
              </w:tc>
            </w:tr>
            <w:tr w:rsidR="00B76DE2" w:rsidRPr="00B30AF4" w14:paraId="0CEA1F7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D397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374CA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28E4CE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828AE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BC7D9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1430BFC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C62D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C348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3AFACA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57E86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机械硬盘总容量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1ECCA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3A2F769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D39460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94038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7FB6560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10F37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机械硬盘转速</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FBF55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5B0D9B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E5840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505EB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F2BAF6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9F61C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机械硬盘接口协议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1A799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SATA 3.0</w:t>
                  </w:r>
                  <w:r w:rsidRPr="00B30AF4">
                    <w:rPr>
                      <w:rFonts w:ascii="宋体" w:eastAsia="宋体" w:hAnsi="宋体"/>
                      <w:sz w:val="21"/>
                      <w:szCs w:val="21"/>
                    </w:rPr>
                    <w:t>及以上</w:t>
                  </w:r>
                </w:p>
              </w:tc>
            </w:tr>
            <w:tr w:rsidR="00B76DE2" w:rsidRPr="00B30AF4" w14:paraId="21B0D47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C9D2A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483CF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FBE938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D2DFE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机械硬盘形态</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88497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3.5</w:t>
                  </w:r>
                  <w:r w:rsidRPr="00B30AF4">
                    <w:rPr>
                      <w:rFonts w:ascii="宋体" w:eastAsia="宋体" w:hAnsi="宋体"/>
                      <w:sz w:val="21"/>
                      <w:szCs w:val="21"/>
                    </w:rPr>
                    <w:t>英寸</w:t>
                  </w:r>
                </w:p>
              </w:tc>
            </w:tr>
            <w:tr w:rsidR="00B76DE2" w:rsidRPr="00B30AF4" w14:paraId="488BCE3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D373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5FE392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4E2D8F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DA97E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固态存储接口协议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A6AA6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PCIe/NVMe/M.2 </w:t>
                  </w:r>
                  <w:r w:rsidRPr="00B30AF4">
                    <w:rPr>
                      <w:rFonts w:ascii="宋体" w:eastAsia="宋体" w:hAnsi="宋体"/>
                      <w:sz w:val="21"/>
                      <w:szCs w:val="21"/>
                    </w:rPr>
                    <w:t>等类型接口协议</w:t>
                  </w:r>
                </w:p>
              </w:tc>
            </w:tr>
            <w:tr w:rsidR="00B76DE2" w:rsidRPr="00B30AF4" w14:paraId="43046B5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7221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38443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414929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448885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固态存储形态</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DA44C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采用插卡或板载等形态，插卡形态宜符合</w:t>
                  </w:r>
                  <w:r w:rsidRPr="00B30AF4">
                    <w:rPr>
                      <w:rFonts w:ascii="宋体" w:eastAsia="宋体" w:hAnsi="宋体" w:hint="default"/>
                      <w:sz w:val="21"/>
                      <w:szCs w:val="21"/>
                    </w:rPr>
                    <w:t xml:space="preserve">M.2 </w:t>
                  </w:r>
                  <w:r w:rsidRPr="00B30AF4">
                    <w:rPr>
                      <w:rFonts w:ascii="宋体" w:eastAsia="宋体" w:hAnsi="宋体"/>
                      <w:sz w:val="21"/>
                      <w:szCs w:val="21"/>
                    </w:rPr>
                    <w:t>或</w:t>
                  </w:r>
                  <w:r w:rsidRPr="00B30AF4">
                    <w:rPr>
                      <w:rFonts w:ascii="宋体" w:eastAsia="宋体" w:hAnsi="宋体" w:hint="default"/>
                      <w:sz w:val="21"/>
                      <w:szCs w:val="21"/>
                    </w:rPr>
                    <w:t xml:space="preserve">mSATA </w:t>
                  </w:r>
                  <w:r w:rsidRPr="00B30AF4">
                    <w:rPr>
                      <w:rFonts w:ascii="宋体" w:eastAsia="宋体" w:hAnsi="宋体"/>
                      <w:sz w:val="21"/>
                      <w:szCs w:val="21"/>
                    </w:rPr>
                    <w:t>等标准尺寸和接口定义</w:t>
                  </w:r>
                </w:p>
              </w:tc>
            </w:tr>
            <w:tr w:rsidR="00B76DE2" w:rsidRPr="00B30AF4" w14:paraId="07989FD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971CE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F3BE4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07CCA46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0CC3C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存储设备扩展盘位</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63C5A25"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w:t>
                  </w:r>
                  <w:r w:rsidRPr="00B30AF4">
                    <w:rPr>
                      <w:rFonts w:ascii="宋体" w:eastAsia="宋体" w:hAnsi="宋体"/>
                      <w:kern w:val="0"/>
                      <w:szCs w:val="21"/>
                    </w:rPr>
                    <w:t>0</w:t>
                  </w:r>
                </w:p>
                <w:p w14:paraId="145B249F" w14:textId="77777777" w:rsidR="00B76DE2" w:rsidRPr="00B30AF4" w:rsidRDefault="00B76DE2" w:rsidP="00EB484F">
                  <w:pPr>
                    <w:pStyle w:val="null3"/>
                    <w:rPr>
                      <w:rFonts w:ascii="宋体" w:eastAsia="宋体" w:hAnsi="宋体" w:hint="default"/>
                      <w:sz w:val="21"/>
                      <w:szCs w:val="21"/>
                    </w:rPr>
                  </w:pPr>
                </w:p>
              </w:tc>
            </w:tr>
            <w:tr w:rsidR="00B76DE2" w:rsidRPr="00B30AF4" w14:paraId="5798F0B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5379C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22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18CB41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DE6082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CD3E8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存储设备其他参数要求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87869C5" w14:textId="77777777" w:rsidR="00B76DE2" w:rsidRPr="00B30AF4" w:rsidRDefault="00B76DE2" w:rsidP="00EB484F">
                  <w:pPr>
                    <w:widowControl/>
                    <w:jc w:val="left"/>
                    <w:textAlignment w:val="center"/>
                    <w:rPr>
                      <w:rFonts w:ascii="宋体" w:eastAsia="宋体" w:hAnsi="宋体"/>
                      <w:kern w:val="0"/>
                      <w:szCs w:val="21"/>
                      <w:lang w:eastAsia="zh-Hans"/>
                    </w:rPr>
                  </w:pPr>
                  <w:r w:rsidRPr="00B30AF4">
                    <w:rPr>
                      <w:rFonts w:ascii="宋体" w:eastAsia="宋体" w:hAnsi="宋体"/>
                      <w:kern w:val="0"/>
                      <w:szCs w:val="21"/>
                      <w:lang w:eastAsia="zh-Hans"/>
                    </w:rPr>
                    <w:t>a</w:t>
                  </w:r>
                  <w:r w:rsidRPr="00B30AF4">
                    <w:rPr>
                      <w:rFonts w:ascii="宋体" w:eastAsia="宋体" w:hAnsi="宋体" w:hint="eastAsia"/>
                      <w:kern w:val="0"/>
                      <w:szCs w:val="21"/>
                      <w:lang w:eastAsia="zh-Hans"/>
                    </w:rPr>
                    <w:t>）固态盘应符合</w:t>
                  </w:r>
                  <w:r w:rsidRPr="00B30AF4">
                    <w:rPr>
                      <w:rFonts w:ascii="宋体" w:eastAsia="宋体" w:hAnsi="宋体"/>
                      <w:kern w:val="0"/>
                      <w:szCs w:val="21"/>
                      <w:lang w:eastAsia="zh-Hans"/>
                    </w:rPr>
                    <w:t>SJ/T 11654</w:t>
                  </w:r>
                  <w:r w:rsidRPr="00B30AF4">
                    <w:rPr>
                      <w:rFonts w:ascii="宋体" w:eastAsia="宋体" w:hAnsi="宋体" w:hint="eastAsia"/>
                      <w:kern w:val="0"/>
                      <w:szCs w:val="21"/>
                      <w:lang w:eastAsia="zh-Hans"/>
                    </w:rPr>
                    <w:t>相关规定；</w:t>
                  </w:r>
                  <w:r w:rsidRPr="00B30AF4">
                    <w:rPr>
                      <w:rFonts w:ascii="宋体" w:eastAsia="宋体" w:hAnsi="宋体"/>
                      <w:kern w:val="0"/>
                      <w:szCs w:val="21"/>
                      <w:lang w:eastAsia="zh-Hans"/>
                    </w:rPr>
                    <w:br/>
                    <w:t>b</w:t>
                  </w:r>
                  <w:r w:rsidRPr="00B30AF4">
                    <w:rPr>
                      <w:rFonts w:ascii="宋体" w:eastAsia="宋体" w:hAnsi="宋体" w:hint="eastAsia"/>
                      <w:kern w:val="0"/>
                      <w:szCs w:val="21"/>
                      <w:lang w:eastAsia="zh-Hans"/>
                    </w:rPr>
                    <w:t>）机械硬盘准备时间应不大于</w:t>
                  </w:r>
                  <w:r w:rsidRPr="00B30AF4">
                    <w:rPr>
                      <w:rFonts w:ascii="宋体" w:eastAsia="宋体" w:hAnsi="宋体"/>
                      <w:kern w:val="0"/>
                      <w:szCs w:val="21"/>
                      <w:lang w:eastAsia="zh-Hans"/>
                    </w:rPr>
                    <w:t>30s</w:t>
                  </w:r>
                  <w:r w:rsidRPr="00B30AF4">
                    <w:rPr>
                      <w:rFonts w:ascii="宋体" w:eastAsia="宋体" w:hAnsi="宋体" w:hint="eastAsia"/>
                      <w:kern w:val="0"/>
                      <w:szCs w:val="21"/>
                      <w:lang w:eastAsia="zh-Hans"/>
                    </w:rPr>
                    <w:t>；侧面固定螺丝孔数量可为</w:t>
                  </w:r>
                  <w:r w:rsidRPr="00B30AF4">
                    <w:rPr>
                      <w:rFonts w:ascii="宋体" w:eastAsia="宋体" w:hAnsi="宋体"/>
                      <w:kern w:val="0"/>
                      <w:szCs w:val="21"/>
                      <w:lang w:eastAsia="zh-Hans"/>
                    </w:rPr>
                    <w:t>4</w:t>
                  </w:r>
                  <w:r w:rsidRPr="00B30AF4">
                    <w:rPr>
                      <w:rFonts w:ascii="宋体" w:eastAsia="宋体" w:hAnsi="宋体" w:hint="eastAsia"/>
                      <w:kern w:val="0"/>
                      <w:szCs w:val="21"/>
                      <w:lang w:eastAsia="zh-Hans"/>
                    </w:rPr>
                    <w:t>孔或</w:t>
                  </w:r>
                  <w:r w:rsidRPr="00B30AF4">
                    <w:rPr>
                      <w:rFonts w:ascii="宋体" w:eastAsia="宋体" w:hAnsi="宋体"/>
                      <w:kern w:val="0"/>
                      <w:szCs w:val="21"/>
                      <w:lang w:eastAsia="zh-Hans"/>
                    </w:rPr>
                    <w:t>6</w:t>
                  </w:r>
                  <w:r w:rsidRPr="00B30AF4">
                    <w:rPr>
                      <w:rFonts w:ascii="宋体" w:eastAsia="宋体" w:hAnsi="宋体" w:hint="eastAsia"/>
                      <w:kern w:val="0"/>
                      <w:szCs w:val="21"/>
                      <w:lang w:eastAsia="zh-Hans"/>
                    </w:rPr>
                    <w:t>孔；工作状态环境温度应满足</w:t>
                  </w:r>
                  <w:r w:rsidRPr="00B30AF4">
                    <w:rPr>
                      <w:rFonts w:ascii="宋体" w:eastAsia="宋体" w:hAnsi="宋体"/>
                      <w:kern w:val="0"/>
                      <w:szCs w:val="21"/>
                      <w:lang w:eastAsia="zh-Hans"/>
                    </w:rPr>
                    <w:t>5</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~55</w:t>
                  </w:r>
                  <w:r w:rsidRPr="00B30AF4">
                    <w:rPr>
                      <w:rFonts w:ascii="宋体" w:eastAsia="宋体" w:hAnsi="宋体" w:hint="eastAsia"/>
                      <w:kern w:val="0"/>
                      <w:szCs w:val="21"/>
                      <w:lang w:eastAsia="zh-Hans"/>
                    </w:rPr>
                    <w:t>℃；其它参数应符合</w:t>
                  </w:r>
                  <w:r w:rsidRPr="00B30AF4">
                    <w:rPr>
                      <w:rFonts w:ascii="宋体" w:eastAsia="宋体" w:hAnsi="宋体"/>
                      <w:kern w:val="0"/>
                      <w:szCs w:val="21"/>
                      <w:lang w:eastAsia="zh-Hans"/>
                    </w:rPr>
                    <w:t>GB/T 12628</w:t>
                  </w:r>
                  <w:r w:rsidRPr="00B30AF4">
                    <w:rPr>
                      <w:rFonts w:ascii="宋体" w:eastAsia="宋体" w:hAnsi="宋体" w:hint="eastAsia"/>
                      <w:kern w:val="0"/>
                      <w:szCs w:val="21"/>
                      <w:lang w:eastAsia="zh-Hans"/>
                    </w:rPr>
                    <w:t>的相关规定</w:t>
                  </w:r>
                </w:p>
                <w:p w14:paraId="7E7E8A9F" w14:textId="77777777" w:rsidR="00B76DE2" w:rsidRPr="00B30AF4" w:rsidRDefault="00B76DE2" w:rsidP="00EB484F">
                  <w:pPr>
                    <w:pStyle w:val="null3"/>
                    <w:rPr>
                      <w:rFonts w:ascii="宋体" w:eastAsia="宋体" w:hAnsi="宋体" w:hint="default"/>
                      <w:sz w:val="21"/>
                      <w:szCs w:val="21"/>
                    </w:rPr>
                  </w:pPr>
                </w:p>
              </w:tc>
            </w:tr>
            <w:tr w:rsidR="00B76DE2" w:rsidRPr="00B30AF4" w14:paraId="3FA8757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579F8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8FF2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2507D1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4DCEA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A259A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独立显卡</w:t>
                  </w:r>
                </w:p>
              </w:tc>
            </w:tr>
            <w:tr w:rsidR="00B76DE2" w:rsidRPr="00B30AF4" w14:paraId="4C8C17B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AF0B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24DB3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9F912C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353183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5D3E1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GDDR</w:t>
                  </w:r>
                  <w:r w:rsidRPr="00B30AF4">
                    <w:rPr>
                      <w:rFonts w:ascii="宋体" w:eastAsia="宋体" w:hAnsi="宋体" w:hint="default"/>
                      <w:sz w:val="21"/>
                      <w:szCs w:val="21"/>
                      <w:lang w:eastAsia="zh-CN"/>
                    </w:rPr>
                    <w:t>7</w:t>
                  </w:r>
                  <w:r w:rsidRPr="00B30AF4">
                    <w:rPr>
                      <w:rFonts w:ascii="宋体" w:eastAsia="宋体" w:hAnsi="宋体"/>
                      <w:sz w:val="21"/>
                      <w:szCs w:val="21"/>
                    </w:rPr>
                    <w:t>或以上显卡类型</w:t>
                  </w:r>
                </w:p>
              </w:tc>
            </w:tr>
            <w:tr w:rsidR="00B76DE2" w:rsidRPr="00B30AF4" w14:paraId="43AFF02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7625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076CF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8F087A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E90B1C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独立显卡显存位宽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0024F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显存位宽≥</w:t>
                  </w:r>
                  <w:r w:rsidRPr="00B30AF4">
                    <w:rPr>
                      <w:rFonts w:ascii="宋体" w:eastAsia="宋体" w:hAnsi="宋体" w:hint="default"/>
                      <w:sz w:val="21"/>
                      <w:szCs w:val="21"/>
                    </w:rPr>
                    <w:t>128bit</w:t>
                  </w:r>
                </w:p>
              </w:tc>
            </w:tr>
            <w:tr w:rsidR="00B76DE2" w:rsidRPr="00B30AF4" w14:paraId="24AB60D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9C29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4DE17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740366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573B1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独立显卡显存容量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25A7E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显存容量≥</w:t>
                  </w:r>
                  <w:r w:rsidRPr="00B30AF4">
                    <w:rPr>
                      <w:rFonts w:ascii="宋体" w:eastAsia="宋体" w:hAnsi="宋体" w:hint="default"/>
                      <w:sz w:val="21"/>
                      <w:szCs w:val="21"/>
                    </w:rPr>
                    <w:t>8GB</w:t>
                  </w:r>
                </w:p>
              </w:tc>
            </w:tr>
            <w:tr w:rsidR="00B76DE2" w:rsidRPr="00B30AF4" w14:paraId="3DABF255" w14:textId="77777777" w:rsidTr="00EB484F">
              <w:trPr>
                <w:trHeight w:val="1042"/>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AF7D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05E926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7244CD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6A4CD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独立显卡接口协议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B7A777D"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产品支持</w:t>
                  </w:r>
                  <w:r w:rsidRPr="00B30AF4">
                    <w:rPr>
                      <w:rFonts w:ascii="宋体" w:eastAsia="宋体" w:hAnsi="宋体"/>
                      <w:kern w:val="0"/>
                      <w:szCs w:val="21"/>
                    </w:rPr>
                    <w:t xml:space="preserve"> PCIe </w:t>
                  </w:r>
                  <w:r w:rsidRPr="00B30AF4">
                    <w:rPr>
                      <w:rFonts w:ascii="宋体" w:eastAsia="宋体" w:hAnsi="宋体" w:hint="eastAsia"/>
                      <w:kern w:val="0"/>
                      <w:szCs w:val="21"/>
                    </w:rPr>
                    <w:t>协议版本大于等于</w:t>
                  </w:r>
                  <w:r w:rsidRPr="00B30AF4">
                    <w:rPr>
                      <w:rFonts w:ascii="宋体" w:eastAsia="宋体" w:hAnsi="宋体"/>
                      <w:kern w:val="0"/>
                      <w:szCs w:val="21"/>
                    </w:rPr>
                    <w:t xml:space="preserve"> 2.0 </w:t>
                  </w:r>
                </w:p>
                <w:p w14:paraId="2446FF4E" w14:textId="77777777" w:rsidR="00B76DE2" w:rsidRPr="00B30AF4" w:rsidRDefault="00B76DE2" w:rsidP="00EB484F">
                  <w:pPr>
                    <w:widowControl/>
                    <w:jc w:val="left"/>
                    <w:rPr>
                      <w:rFonts w:ascii="宋体" w:eastAsia="宋体" w:hAnsi="宋体"/>
                      <w:kern w:val="0"/>
                      <w:szCs w:val="21"/>
                      <w:lang w:eastAsia="zh-Hans"/>
                    </w:rPr>
                  </w:pPr>
                  <w:r w:rsidRPr="00B30AF4">
                    <w:rPr>
                      <w:rFonts w:ascii="宋体" w:eastAsia="宋体" w:hAnsi="宋体" w:hint="eastAsia"/>
                      <w:kern w:val="0"/>
                      <w:szCs w:val="21"/>
                    </w:rPr>
                    <w:t>或</w:t>
                  </w:r>
                  <w:r w:rsidRPr="00B30AF4">
                    <w:rPr>
                      <w:rFonts w:ascii="宋体" w:eastAsia="宋体" w:hAnsi="宋体"/>
                      <w:kern w:val="0"/>
                      <w:szCs w:val="21"/>
                    </w:rPr>
                    <w:t xml:space="preserve"> HT</w:t>
                  </w:r>
                  <w:r w:rsidRPr="00B30AF4">
                    <w:rPr>
                      <w:rFonts w:ascii="宋体" w:eastAsia="宋体" w:hAnsi="宋体" w:hint="eastAsia"/>
                      <w:kern w:val="0"/>
                      <w:szCs w:val="21"/>
                    </w:rPr>
                    <w:t>（</w:t>
                  </w:r>
                  <w:r w:rsidRPr="00B30AF4">
                    <w:rPr>
                      <w:rFonts w:ascii="宋体" w:eastAsia="宋体" w:hAnsi="宋体"/>
                      <w:kern w:val="0"/>
                      <w:szCs w:val="21"/>
                    </w:rPr>
                    <w:t>HyperTransport</w:t>
                  </w:r>
                  <w:r w:rsidRPr="00B30AF4">
                    <w:rPr>
                      <w:rFonts w:ascii="宋体" w:eastAsia="宋体" w:hAnsi="宋体" w:hint="eastAsia"/>
                      <w:kern w:val="0"/>
                      <w:szCs w:val="21"/>
                    </w:rPr>
                    <w:t>）协议版本大</w:t>
                  </w:r>
                  <w:r w:rsidRPr="00B30AF4">
                    <w:rPr>
                      <w:rFonts w:ascii="宋体" w:eastAsia="宋体" w:hAnsi="宋体"/>
                      <w:kern w:val="0"/>
                      <w:szCs w:val="21"/>
                    </w:rPr>
                    <w:t xml:space="preserve"> </w:t>
                  </w:r>
                </w:p>
                <w:p w14:paraId="52BD27C8" w14:textId="77777777" w:rsidR="00B76DE2" w:rsidRPr="00B30AF4" w:rsidRDefault="00B76DE2" w:rsidP="00EB484F">
                  <w:pPr>
                    <w:widowControl/>
                    <w:jc w:val="left"/>
                    <w:rPr>
                      <w:rFonts w:ascii="宋体" w:eastAsia="宋体" w:hAnsi="宋体"/>
                      <w:szCs w:val="21"/>
                    </w:rPr>
                  </w:pPr>
                  <w:r w:rsidRPr="00B30AF4">
                    <w:rPr>
                      <w:rFonts w:ascii="宋体" w:eastAsia="宋体" w:hAnsi="宋体" w:hint="eastAsia"/>
                      <w:kern w:val="0"/>
                      <w:szCs w:val="21"/>
                    </w:rPr>
                    <w:t>于等于</w:t>
                  </w:r>
                  <w:r w:rsidRPr="00B30AF4">
                    <w:rPr>
                      <w:rFonts w:ascii="宋体" w:eastAsia="宋体" w:hAnsi="宋体"/>
                      <w:kern w:val="0"/>
                      <w:szCs w:val="21"/>
                    </w:rPr>
                    <w:t xml:space="preserve"> 3.0 </w:t>
                  </w:r>
                  <w:r w:rsidRPr="00B30AF4">
                    <w:rPr>
                      <w:rFonts w:ascii="宋体" w:eastAsia="宋体" w:hAnsi="宋体" w:hint="eastAsia"/>
                      <w:kern w:val="0"/>
                      <w:szCs w:val="21"/>
                    </w:rPr>
                    <w:t>的独立显卡接口协议</w:t>
                  </w:r>
                </w:p>
              </w:tc>
            </w:tr>
            <w:tr w:rsidR="00B76DE2" w:rsidRPr="00B30AF4" w14:paraId="337D22A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87C76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CAB6E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0D6B8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87F026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显示屏屏占比</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B8BF6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80%</w:t>
                  </w:r>
                </w:p>
              </w:tc>
            </w:tr>
            <w:tr w:rsidR="00B76DE2" w:rsidRPr="00B30AF4" w14:paraId="7C04FAE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2A684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2D99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56380D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55303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显示屏分辨率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CA75F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1920</w:t>
                  </w:r>
                  <w:r w:rsidRPr="00B30AF4">
                    <w:rPr>
                      <w:rFonts w:ascii="宋体" w:eastAsia="宋体" w:hAnsi="宋体"/>
                      <w:sz w:val="21"/>
                      <w:szCs w:val="21"/>
                    </w:rPr>
                    <w:t>×</w:t>
                  </w:r>
                  <w:r w:rsidRPr="00B30AF4">
                    <w:rPr>
                      <w:rFonts w:ascii="宋体" w:eastAsia="宋体" w:hAnsi="宋体" w:hint="default"/>
                      <w:sz w:val="21"/>
                      <w:szCs w:val="21"/>
                    </w:rPr>
                    <w:t>1080</w:t>
                  </w:r>
                </w:p>
              </w:tc>
            </w:tr>
            <w:tr w:rsidR="00B76DE2" w:rsidRPr="00B30AF4" w14:paraId="7F7621E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619E7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ACB53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5420BB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1C8FBD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显示屏像素密度</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67271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120</w:t>
                  </w:r>
                  <w:r w:rsidRPr="00B30AF4">
                    <w:rPr>
                      <w:rFonts w:ascii="宋体" w:eastAsia="宋体" w:hAnsi="宋体"/>
                      <w:sz w:val="21"/>
                      <w:szCs w:val="21"/>
                    </w:rPr>
                    <w:t>像素</w:t>
                  </w:r>
                  <w:r w:rsidRPr="00B30AF4">
                    <w:rPr>
                      <w:rFonts w:ascii="宋体" w:eastAsia="宋体" w:hAnsi="宋体" w:hint="default"/>
                      <w:sz w:val="21"/>
                      <w:szCs w:val="21"/>
                    </w:rPr>
                    <w:t>/</w:t>
                  </w:r>
                  <w:r w:rsidRPr="00B30AF4">
                    <w:rPr>
                      <w:rFonts w:ascii="宋体" w:eastAsia="宋体" w:hAnsi="宋体"/>
                      <w:sz w:val="21"/>
                      <w:szCs w:val="21"/>
                    </w:rPr>
                    <w:t>英寸</w:t>
                  </w:r>
                </w:p>
              </w:tc>
            </w:tr>
            <w:tr w:rsidR="00B76DE2" w:rsidRPr="00B30AF4" w14:paraId="148AF29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FFD4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E7A438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37D021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DC5C5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显示屏可视角度</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734ED9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水平≥</w:t>
                  </w:r>
                  <w:r w:rsidRPr="00B30AF4">
                    <w:rPr>
                      <w:rFonts w:ascii="宋体" w:eastAsia="宋体" w:hAnsi="宋体" w:hint="default"/>
                      <w:sz w:val="21"/>
                      <w:szCs w:val="21"/>
                    </w:rPr>
                    <w:t>178</w:t>
                  </w:r>
                  <w:r w:rsidRPr="00B30AF4">
                    <w:rPr>
                      <w:rFonts w:ascii="宋体" w:eastAsia="宋体" w:hAnsi="宋体"/>
                      <w:sz w:val="21"/>
                      <w:szCs w:val="21"/>
                    </w:rPr>
                    <w:t>°</w:t>
                  </w:r>
                </w:p>
              </w:tc>
            </w:tr>
            <w:tr w:rsidR="00B76DE2" w:rsidRPr="00B30AF4" w14:paraId="78A9488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89BB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BE69C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9169A2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323BDA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显示屏尺寸</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D307F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23.8</w:t>
                  </w:r>
                  <w:r w:rsidRPr="00B30AF4">
                    <w:rPr>
                      <w:rFonts w:ascii="宋体" w:eastAsia="宋体" w:hAnsi="宋体"/>
                      <w:sz w:val="21"/>
                      <w:szCs w:val="21"/>
                    </w:rPr>
                    <w:t>英寸</w:t>
                  </w:r>
                </w:p>
              </w:tc>
            </w:tr>
            <w:tr w:rsidR="00B76DE2" w:rsidRPr="00B30AF4" w14:paraId="38B1556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50F0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923C5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C6F263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F1A0B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显示屏屏幕比例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540F9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16:9</w:t>
                  </w:r>
                </w:p>
              </w:tc>
            </w:tr>
            <w:tr w:rsidR="00B76DE2" w:rsidRPr="00B30AF4" w14:paraId="22DDB33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274F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D1A1DD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DF82F1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532E7E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显示器外观颜色</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CF7A0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sz w:val="21"/>
                      <w:szCs w:val="21"/>
                      <w:lang w:bidi="ar"/>
                    </w:rPr>
                    <w:t>黑色</w:t>
                  </w:r>
                </w:p>
              </w:tc>
            </w:tr>
            <w:tr w:rsidR="00B76DE2" w:rsidRPr="00B30AF4" w14:paraId="4058C4B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E3064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196D1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1DFBB3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F1EFE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显示屏防蓝光</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0C0C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支持防蓝光模式，蓝光加权辐射亮度比应≤</w:t>
                  </w:r>
                  <w:r w:rsidRPr="00B30AF4">
                    <w:rPr>
                      <w:rFonts w:ascii="宋体" w:eastAsia="宋体" w:hAnsi="宋体" w:hint="default"/>
                      <w:sz w:val="21"/>
                      <w:szCs w:val="21"/>
                    </w:rPr>
                    <w:t>0.0012W/(</w:t>
                  </w:r>
                  <w:r w:rsidRPr="00B30AF4">
                    <w:rPr>
                      <w:rFonts w:ascii="宋体" w:eastAsia="宋体" w:hAnsi="宋体"/>
                      <w:sz w:val="21"/>
                      <w:szCs w:val="21"/>
                    </w:rPr>
                    <w:t>·</w:t>
                  </w:r>
                  <w:r w:rsidRPr="00B30AF4">
                    <w:rPr>
                      <w:rFonts w:ascii="宋体" w:eastAsia="宋体" w:hAnsi="宋体" w:hint="default"/>
                      <w:sz w:val="21"/>
                      <w:szCs w:val="21"/>
                    </w:rPr>
                    <w:t>cd</w:t>
                  </w:r>
                  <w:r w:rsidRPr="00B30AF4">
                    <w:rPr>
                      <w:rFonts w:ascii="宋体" w:eastAsia="宋体" w:hAnsi="宋体"/>
                      <w:sz w:val="21"/>
                      <w:szCs w:val="21"/>
                    </w:rPr>
                    <w:t>·</w:t>
                  </w:r>
                  <w:r w:rsidRPr="00B30AF4">
                    <w:rPr>
                      <w:rFonts w:ascii="宋体" w:eastAsia="宋体" w:hAnsi="宋体" w:hint="default"/>
                      <w:sz w:val="21"/>
                      <w:szCs w:val="21"/>
                    </w:rPr>
                    <w:t>sr) (</w:t>
                  </w:r>
                  <w:r w:rsidRPr="00B30AF4">
                    <w:rPr>
                      <w:rFonts w:ascii="宋体" w:eastAsia="宋体" w:hAnsi="宋体"/>
                      <w:sz w:val="21"/>
                      <w:szCs w:val="21"/>
                    </w:rPr>
                    <w:t>瓦每坎特拉每球面度</w:t>
                  </w:r>
                  <w:r w:rsidRPr="00B30AF4">
                    <w:rPr>
                      <w:rFonts w:ascii="宋体" w:eastAsia="宋体" w:hAnsi="宋体" w:hint="default"/>
                      <w:sz w:val="21"/>
                      <w:szCs w:val="21"/>
                    </w:rPr>
                    <w:t>)</w:t>
                  </w:r>
                </w:p>
              </w:tc>
            </w:tr>
            <w:tr w:rsidR="00B76DE2" w:rsidRPr="00B30AF4" w14:paraId="20EC46E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7FEB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E704A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4E97A7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C0CD0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显示屏低频闪</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2B1FA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显示屏应支持低频闪≤</w:t>
                  </w:r>
                  <w:r w:rsidRPr="00B30AF4">
                    <w:rPr>
                      <w:rFonts w:ascii="宋体" w:eastAsia="宋体" w:hAnsi="宋体" w:hint="default"/>
                      <w:sz w:val="21"/>
                      <w:szCs w:val="21"/>
                    </w:rPr>
                    <w:t>-35dB</w:t>
                  </w:r>
                </w:p>
              </w:tc>
            </w:tr>
            <w:tr w:rsidR="00B76DE2" w:rsidRPr="00B30AF4" w14:paraId="3DA8E85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69C3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B6B774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4CAA35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CE86F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显示屏防炫目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BFD40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显示屏镜面反射率≤</w:t>
                  </w:r>
                  <w:r w:rsidRPr="00B30AF4">
                    <w:rPr>
                      <w:rFonts w:ascii="宋体" w:eastAsia="宋体" w:hAnsi="宋体" w:hint="default"/>
                      <w:sz w:val="21"/>
                      <w:szCs w:val="21"/>
                    </w:rPr>
                    <w:t>10%</w:t>
                  </w:r>
                </w:p>
              </w:tc>
            </w:tr>
            <w:tr w:rsidR="00B76DE2" w:rsidRPr="00B30AF4" w14:paraId="53B73D1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3E5A06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38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B4676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92E1E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外设规格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94DAC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传声器数量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E217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0584C9C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7AF17E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39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33511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5FA814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63D89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1C2B4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16EA19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3D99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0433F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EDE169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914D2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ED0F5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r w:rsidRPr="00B30AF4">
                    <w:rPr>
                      <w:rFonts w:ascii="宋体" w:eastAsia="宋体" w:hAnsi="宋体"/>
                      <w:sz w:val="21"/>
                      <w:szCs w:val="21"/>
                    </w:rPr>
                    <w:t>个</w:t>
                  </w:r>
                </w:p>
              </w:tc>
            </w:tr>
            <w:tr w:rsidR="00B76DE2" w:rsidRPr="00B30AF4" w14:paraId="3D3696F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3984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5A0FF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C8919B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2ACAA7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513A1E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r w:rsidRPr="00B30AF4">
                    <w:rPr>
                      <w:rFonts w:ascii="宋体" w:eastAsia="宋体" w:hAnsi="宋体"/>
                      <w:sz w:val="21"/>
                      <w:szCs w:val="21"/>
                    </w:rPr>
                    <w:t>个</w:t>
                  </w:r>
                </w:p>
              </w:tc>
            </w:tr>
            <w:tr w:rsidR="00B76DE2" w:rsidRPr="00B30AF4" w14:paraId="1FA91E1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49AA1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F0E14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A25559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551C4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CFE37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B63917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F422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1E934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A8A148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E430D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光驱数量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D56F0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1DB34C8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D0AF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1E840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5F6815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CCBC9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键盘按键数目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10311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104 </w:t>
                  </w:r>
                  <w:r w:rsidRPr="00B30AF4">
                    <w:rPr>
                      <w:rFonts w:ascii="宋体" w:eastAsia="宋体" w:hAnsi="宋体"/>
                      <w:sz w:val="21"/>
                      <w:szCs w:val="21"/>
                    </w:rPr>
                    <w:t>键</w:t>
                  </w:r>
                </w:p>
              </w:tc>
            </w:tr>
            <w:tr w:rsidR="00B76DE2" w:rsidRPr="00B30AF4" w14:paraId="2E54616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28C11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29AF8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E2F5AA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9B45DC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摄像头像素</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77F6BB9"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本次采购不作要求</w:t>
                  </w:r>
                </w:p>
              </w:tc>
            </w:tr>
            <w:tr w:rsidR="00B76DE2" w:rsidRPr="00B30AF4" w14:paraId="6645995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29E4B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039209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AA348E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5305A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摄像头分辨率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B0ABE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9329A7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181E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36399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F0E932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D2FF35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扬声器功率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39654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F946A1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5BB2A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9E15C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75AF1DE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A1B8B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扬声器频率范围</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DCD146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9CDC86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B7CB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49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504F0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996527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6E5A9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扬声器总谐波失真</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3B09E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3B57E0C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8F182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A9F45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B3EC55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225A0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扬声器最大声压级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879FF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EAD9E7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55E7D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BABDE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B84961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87EE1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键盘连接方式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6950A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USB</w:t>
                  </w:r>
                  <w:r w:rsidRPr="00B30AF4">
                    <w:rPr>
                      <w:rFonts w:ascii="宋体" w:eastAsia="宋体" w:hAnsi="宋体"/>
                      <w:sz w:val="21"/>
                      <w:szCs w:val="21"/>
                    </w:rPr>
                    <w:t>有线</w:t>
                  </w:r>
                </w:p>
              </w:tc>
            </w:tr>
            <w:tr w:rsidR="00B76DE2" w:rsidRPr="00B30AF4" w14:paraId="61F49A3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A4BD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BF77D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7084C65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0BAE6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键盘键程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D3915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2.3mm ~ 4.0mm</w:t>
                  </w:r>
                </w:p>
              </w:tc>
            </w:tr>
            <w:tr w:rsidR="00B76DE2" w:rsidRPr="00B30AF4" w14:paraId="7821046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CE55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B112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09220CD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A531E2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键盘按键压力</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1B858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按键压力应在</w:t>
                  </w:r>
                  <w:r w:rsidRPr="00B30AF4">
                    <w:rPr>
                      <w:rFonts w:ascii="宋体" w:eastAsia="宋体" w:hAnsi="宋体" w:hint="default"/>
                      <w:sz w:val="21"/>
                      <w:szCs w:val="21"/>
                    </w:rPr>
                    <w:t>0.54 N</w:t>
                  </w:r>
                  <w:r w:rsidRPr="00B30AF4">
                    <w:rPr>
                      <w:rFonts w:ascii="宋体" w:eastAsia="宋体" w:hAnsi="宋体"/>
                      <w:sz w:val="21"/>
                      <w:szCs w:val="21"/>
                    </w:rPr>
                    <w:t>±</w:t>
                  </w:r>
                  <w:r w:rsidRPr="00B30AF4">
                    <w:rPr>
                      <w:rFonts w:ascii="宋体" w:eastAsia="宋体" w:hAnsi="宋体" w:hint="default"/>
                      <w:sz w:val="21"/>
                      <w:szCs w:val="21"/>
                    </w:rPr>
                    <w:t>0.14N</w:t>
                  </w:r>
                </w:p>
              </w:tc>
            </w:tr>
            <w:tr w:rsidR="00B76DE2" w:rsidRPr="00B30AF4" w14:paraId="6905DB16" w14:textId="77777777" w:rsidTr="00EB484F">
              <w:trPr>
                <w:trHeight w:val="694"/>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B2A9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213E12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FB26EE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B54D7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有线键盘连接线</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0E5C0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 xml:space="preserve">1.5 </w:t>
                  </w:r>
                  <w:r w:rsidRPr="00B30AF4">
                    <w:rPr>
                      <w:rFonts w:ascii="宋体" w:eastAsia="宋体" w:hAnsi="宋体"/>
                      <w:sz w:val="21"/>
                      <w:szCs w:val="21"/>
                    </w:rPr>
                    <w:t>米</w:t>
                  </w:r>
                </w:p>
              </w:tc>
            </w:tr>
            <w:tr w:rsidR="00B76DE2" w:rsidRPr="00B30AF4" w14:paraId="1355642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B2BA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3A7B7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431CEE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5DBAA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键盘颜色</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73ABC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207107E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F10C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37E67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346893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40B005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键盘其他要求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518B8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键盘外观结构、连接方式、主要功能、</w:t>
                  </w:r>
                  <w:r w:rsidRPr="00B30AF4">
                    <w:rPr>
                      <w:rFonts w:ascii="宋体" w:eastAsia="宋体" w:hAnsi="宋体" w:hint="default"/>
                      <w:sz w:val="21"/>
                      <w:szCs w:val="21"/>
                    </w:rPr>
                    <w:t xml:space="preserve"> </w:t>
                  </w:r>
                  <w:r w:rsidRPr="00B30AF4">
                    <w:rPr>
                      <w:rFonts w:ascii="宋体" w:eastAsia="宋体" w:hAnsi="宋体"/>
                      <w:sz w:val="21"/>
                      <w:szCs w:val="21"/>
                    </w:rPr>
                    <w:t>安全、电磁兼容性、可靠性应符合</w:t>
                  </w:r>
                  <w:r w:rsidRPr="00B30AF4">
                    <w:rPr>
                      <w:rFonts w:ascii="宋体" w:eastAsia="宋体" w:hAnsi="宋体" w:hint="default"/>
                      <w:sz w:val="21"/>
                      <w:szCs w:val="21"/>
                    </w:rPr>
                    <w:t xml:space="preserve">GB/T 14081 </w:t>
                  </w:r>
                  <w:r w:rsidRPr="00B30AF4">
                    <w:rPr>
                      <w:rFonts w:ascii="宋体" w:eastAsia="宋体" w:hAnsi="宋体"/>
                      <w:sz w:val="21"/>
                      <w:szCs w:val="21"/>
                    </w:rPr>
                    <w:t>的相关规定</w:t>
                  </w:r>
                </w:p>
              </w:tc>
            </w:tr>
            <w:tr w:rsidR="00B76DE2" w:rsidRPr="00B30AF4" w14:paraId="023450A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4A1B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519D9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BA87D1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9D301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鼠标连接方式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EFF462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有线</w:t>
                  </w:r>
                </w:p>
              </w:tc>
            </w:tr>
            <w:tr w:rsidR="00B76DE2" w:rsidRPr="00B30AF4" w14:paraId="79F4EAC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07709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475FFE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DE65B1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94160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有线鼠标连接线</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C31B4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1.5</w:t>
                  </w:r>
                  <w:r w:rsidRPr="00B30AF4">
                    <w:rPr>
                      <w:rFonts w:ascii="宋体" w:eastAsia="宋体" w:hAnsi="宋体"/>
                      <w:sz w:val="21"/>
                      <w:szCs w:val="21"/>
                    </w:rPr>
                    <w:t>米</w:t>
                  </w:r>
                </w:p>
              </w:tc>
            </w:tr>
            <w:tr w:rsidR="00B76DE2" w:rsidRPr="00B30AF4" w14:paraId="73C0DC3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E013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59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64811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5E64A0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EB3072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w:t>
                  </w:r>
                  <w:r w:rsidRPr="00B30AF4">
                    <w:rPr>
                      <w:rFonts w:ascii="宋体" w:eastAsia="宋体" w:hAnsi="宋体" w:hint="default"/>
                      <w:sz w:val="21"/>
                      <w:szCs w:val="21"/>
                    </w:rPr>
                    <w:t>DPI</w:t>
                  </w:r>
                  <w:r w:rsidRPr="00B30AF4">
                    <w:rPr>
                      <w:rFonts w:ascii="宋体" w:eastAsia="宋体" w:hAnsi="宋体"/>
                      <w:sz w:val="21"/>
                      <w:szCs w:val="21"/>
                    </w:rPr>
                    <w:t>分辨率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526FCE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800</w:t>
                  </w:r>
                </w:p>
              </w:tc>
            </w:tr>
            <w:tr w:rsidR="00B76DE2" w:rsidRPr="00B30AF4" w14:paraId="4CBECEE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CC3F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60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EAD33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5ABBD1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881F55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鼠标颜色</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CAE109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7BC3F47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14B5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89649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885321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8E01A7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鼠标其他要求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86312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26245 </w:t>
                  </w:r>
                  <w:r w:rsidRPr="00B30AF4">
                    <w:rPr>
                      <w:rFonts w:ascii="宋体" w:eastAsia="宋体" w:hAnsi="宋体"/>
                      <w:sz w:val="21"/>
                      <w:szCs w:val="21"/>
                    </w:rPr>
                    <w:t>的相关规定</w:t>
                  </w:r>
                </w:p>
              </w:tc>
            </w:tr>
            <w:tr w:rsidR="00B76DE2" w:rsidRPr="00B30AF4" w14:paraId="1F1FEEB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8657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7C604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2A1FC3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B5585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内置光驱</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AF6F4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3B609FD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158D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0D938A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8602F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D1B39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有线网卡数量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887C3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p>
              </w:tc>
            </w:tr>
            <w:tr w:rsidR="00B76DE2" w:rsidRPr="00B30AF4" w14:paraId="5202945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E0297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6A261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E87992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30B54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无线网卡及天线数量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4A9D2A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FC59968" w14:textId="77777777" w:rsidTr="00EB484F">
              <w:trPr>
                <w:trHeight w:val="90"/>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02121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27BFA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3934C9C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92E615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单无线网卡天线数量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5A06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619F31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A9B1E2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BE14D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D609D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外部接口规格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E8460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*USB </w:t>
                  </w:r>
                  <w:r w:rsidRPr="00B30AF4">
                    <w:rPr>
                      <w:rFonts w:ascii="宋体" w:eastAsia="宋体" w:hAnsi="宋体"/>
                      <w:sz w:val="21"/>
                      <w:szCs w:val="21"/>
                    </w:rPr>
                    <w:t>接口数量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763AE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6</w:t>
                  </w:r>
                  <w:r w:rsidRPr="00B30AF4">
                    <w:rPr>
                      <w:rFonts w:ascii="宋体" w:eastAsia="宋体" w:hAnsi="宋体"/>
                      <w:sz w:val="21"/>
                      <w:szCs w:val="21"/>
                    </w:rPr>
                    <w:t>，机箱前板至少包括</w:t>
                  </w:r>
                  <w:r w:rsidRPr="00B30AF4">
                    <w:rPr>
                      <w:rFonts w:ascii="宋体" w:eastAsia="宋体" w:hAnsi="宋体" w:hint="default"/>
                      <w:sz w:val="21"/>
                      <w:szCs w:val="21"/>
                    </w:rPr>
                    <w:t xml:space="preserve"> 2 </w:t>
                  </w:r>
                  <w:r w:rsidRPr="00B30AF4">
                    <w:rPr>
                      <w:rFonts w:ascii="宋体" w:eastAsia="宋体" w:hAnsi="宋体"/>
                      <w:sz w:val="21"/>
                      <w:szCs w:val="21"/>
                    </w:rPr>
                    <w:t>个</w:t>
                  </w:r>
                  <w:r w:rsidRPr="00B30AF4">
                    <w:rPr>
                      <w:rFonts w:ascii="宋体" w:eastAsia="宋体" w:hAnsi="宋体" w:hint="default"/>
                      <w:sz w:val="21"/>
                      <w:szCs w:val="21"/>
                    </w:rPr>
                    <w:t xml:space="preserve"> USB3.0 </w:t>
                  </w:r>
                  <w:r w:rsidRPr="00B30AF4">
                    <w:rPr>
                      <w:rFonts w:ascii="宋体" w:eastAsia="宋体" w:hAnsi="宋体"/>
                      <w:sz w:val="21"/>
                      <w:szCs w:val="21"/>
                    </w:rPr>
                    <w:t>及以上接口</w:t>
                  </w:r>
                </w:p>
              </w:tc>
            </w:tr>
            <w:tr w:rsidR="00B76DE2" w:rsidRPr="00B30AF4" w14:paraId="4D5AB81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8F40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EB7A4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640734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193DCB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USB</w:t>
                  </w:r>
                  <w:r w:rsidRPr="00B30AF4">
                    <w:rPr>
                      <w:rFonts w:ascii="宋体" w:eastAsia="宋体" w:hAnsi="宋体"/>
                      <w:sz w:val="21"/>
                      <w:szCs w:val="21"/>
                    </w:rPr>
                    <w:t>母座接口要求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08805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机箱前面板额外预留</w:t>
                  </w:r>
                  <w:r w:rsidRPr="00B30AF4">
                    <w:rPr>
                      <w:rFonts w:ascii="宋体" w:eastAsia="宋体" w:hAnsi="宋体" w:hint="default"/>
                      <w:sz w:val="21"/>
                      <w:szCs w:val="21"/>
                    </w:rPr>
                    <w:t xml:space="preserve">2 </w:t>
                  </w:r>
                  <w:r w:rsidRPr="00B30AF4">
                    <w:rPr>
                      <w:rFonts w:ascii="宋体" w:eastAsia="宋体" w:hAnsi="宋体"/>
                      <w:sz w:val="21"/>
                      <w:szCs w:val="21"/>
                    </w:rPr>
                    <w:t>个专用</w:t>
                  </w:r>
                  <w:r w:rsidRPr="00B30AF4">
                    <w:rPr>
                      <w:rFonts w:ascii="宋体" w:eastAsia="宋体" w:hAnsi="宋体" w:hint="default"/>
                      <w:sz w:val="21"/>
                      <w:szCs w:val="21"/>
                    </w:rPr>
                    <w:t xml:space="preserve">USB </w:t>
                  </w:r>
                  <w:r w:rsidRPr="00B30AF4">
                    <w:rPr>
                      <w:rFonts w:ascii="宋体" w:eastAsia="宋体" w:hAnsi="宋体"/>
                      <w:sz w:val="21"/>
                      <w:szCs w:val="21"/>
                    </w:rPr>
                    <w:t>母座接口孔位和</w:t>
                  </w:r>
                  <w:r w:rsidRPr="00B30AF4">
                    <w:rPr>
                      <w:rFonts w:ascii="宋体" w:eastAsia="宋体" w:hAnsi="宋体" w:hint="default"/>
                      <w:sz w:val="21"/>
                      <w:szCs w:val="21"/>
                    </w:rPr>
                    <w:t xml:space="preserve">1 </w:t>
                  </w:r>
                  <w:r w:rsidRPr="00B30AF4">
                    <w:rPr>
                      <w:rFonts w:ascii="宋体" w:eastAsia="宋体" w:hAnsi="宋体"/>
                      <w:sz w:val="21"/>
                      <w:szCs w:val="21"/>
                    </w:rPr>
                    <w:t>个通用</w:t>
                  </w:r>
                  <w:r w:rsidRPr="00B30AF4">
                    <w:rPr>
                      <w:rFonts w:ascii="宋体" w:eastAsia="宋体" w:hAnsi="宋体" w:hint="default"/>
                      <w:sz w:val="21"/>
                      <w:szCs w:val="21"/>
                    </w:rPr>
                    <w:t xml:space="preserve">A </w:t>
                  </w:r>
                  <w:r w:rsidRPr="00B30AF4">
                    <w:rPr>
                      <w:rFonts w:ascii="宋体" w:eastAsia="宋体" w:hAnsi="宋体"/>
                      <w:sz w:val="21"/>
                      <w:szCs w:val="21"/>
                    </w:rPr>
                    <w:t>型</w:t>
                  </w:r>
                  <w:r w:rsidRPr="00B30AF4">
                    <w:rPr>
                      <w:rFonts w:ascii="宋体" w:eastAsia="宋体" w:hAnsi="宋体" w:hint="default"/>
                      <w:sz w:val="21"/>
                      <w:szCs w:val="21"/>
                    </w:rPr>
                    <w:t xml:space="preserve">USB </w:t>
                  </w:r>
                  <w:r w:rsidRPr="00B30AF4">
                    <w:rPr>
                      <w:rFonts w:ascii="宋体" w:eastAsia="宋体" w:hAnsi="宋体"/>
                      <w:sz w:val="21"/>
                      <w:szCs w:val="21"/>
                    </w:rPr>
                    <w:t>母座接口孔位，采用横向排列中心间距应不小于</w:t>
                  </w:r>
                  <w:r w:rsidRPr="00B30AF4">
                    <w:rPr>
                      <w:rFonts w:ascii="宋体" w:eastAsia="宋体" w:hAnsi="宋体" w:hint="default"/>
                      <w:sz w:val="21"/>
                      <w:szCs w:val="21"/>
                    </w:rPr>
                    <w:t>27mm</w:t>
                  </w:r>
                </w:p>
              </w:tc>
            </w:tr>
            <w:tr w:rsidR="00B76DE2" w:rsidRPr="00B30AF4" w14:paraId="0889D7E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561E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ED854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C1C030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9AE15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视频接口数量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680069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3BE002F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2C74D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69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38C01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0D2BF6D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AA8A8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音频接口数量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35480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5C32D1C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DD7F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B739101" w14:textId="77777777" w:rsidR="00B76DE2" w:rsidRPr="00B30AF4" w:rsidRDefault="00B76DE2" w:rsidP="00EB484F">
                  <w:pPr>
                    <w:pStyle w:val="null3"/>
                    <w:rPr>
                      <w:rFonts w:ascii="宋体" w:eastAsia="宋体" w:hAnsi="宋体" w:hint="default"/>
                      <w:sz w:val="21"/>
                      <w:szCs w:val="21"/>
                    </w:rPr>
                  </w:pPr>
                </w:p>
              </w:tc>
              <w:tc>
                <w:tcPr>
                  <w:tcW w:w="584" w:type="pct"/>
                  <w:vMerge/>
                  <w:tcBorders>
                    <w:top w:val="nil"/>
                    <w:left w:val="nil"/>
                    <w:bottom w:val="single" w:sz="4" w:space="0" w:color="000000"/>
                    <w:right w:val="single" w:sz="4" w:space="0" w:color="000000"/>
                  </w:tcBorders>
                </w:tcPr>
                <w:p w14:paraId="3B8E971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8477B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存储卡接口数量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961E8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0</w:t>
                  </w:r>
                </w:p>
              </w:tc>
            </w:tr>
            <w:tr w:rsidR="00B76DE2" w:rsidRPr="00B30AF4" w14:paraId="7E87789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A774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72564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096C4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整机基础规格</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3072A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整机外观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4F0C3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）产品表面不应有凹痕、划伤、裂缝、变形和污染等。表面涂层均匀，不应起泡、龟裂、脱落和磨损，金属零部件无锈蚀及其它机械损伤；</w:t>
                  </w:r>
                </w:p>
                <w:p w14:paraId="1393325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）产品表面说明功能的文字、符号、标志，应清晰、端正、牢固；</w:t>
                  </w:r>
                </w:p>
                <w:p w14:paraId="10FE5C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）宜在产品显著位置提供运行状态指示功能，并由生产厂商提供详细参数。</w:t>
                  </w:r>
                </w:p>
                <w:p w14:paraId="092F817E" w14:textId="77777777" w:rsidR="00B76DE2" w:rsidRPr="00B30AF4" w:rsidRDefault="00B76DE2" w:rsidP="00EB484F">
                  <w:pPr>
                    <w:pStyle w:val="null3"/>
                    <w:rPr>
                      <w:rFonts w:ascii="宋体" w:eastAsia="宋体" w:hAnsi="宋体" w:hint="default"/>
                      <w:sz w:val="21"/>
                      <w:szCs w:val="21"/>
                    </w:rPr>
                  </w:pPr>
                </w:p>
              </w:tc>
            </w:tr>
            <w:tr w:rsidR="00B76DE2" w:rsidRPr="00B30AF4" w14:paraId="3368E81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E29B7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18475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1893FC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9610A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整机结构</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ADB48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）机箱应符合</w:t>
                  </w:r>
                  <w:r w:rsidRPr="00B30AF4">
                    <w:rPr>
                      <w:rFonts w:ascii="宋体" w:eastAsia="宋体" w:hAnsi="宋体" w:hint="default"/>
                      <w:sz w:val="21"/>
                      <w:szCs w:val="21"/>
                    </w:rPr>
                    <w:t>GB/T 4208</w:t>
                  </w:r>
                  <w:r w:rsidRPr="00B30AF4">
                    <w:rPr>
                      <w:rFonts w:ascii="宋体" w:eastAsia="宋体" w:hAnsi="宋体"/>
                      <w:sz w:val="21"/>
                      <w:szCs w:val="21"/>
                    </w:rPr>
                    <w:t>、</w:t>
                  </w:r>
                  <w:r w:rsidRPr="00B30AF4">
                    <w:rPr>
                      <w:rFonts w:ascii="宋体" w:eastAsia="宋体" w:hAnsi="宋体" w:hint="default"/>
                      <w:sz w:val="21"/>
                      <w:szCs w:val="21"/>
                    </w:rPr>
                    <w:t>GB/T 26246</w:t>
                  </w:r>
                  <w:r w:rsidRPr="00B30AF4">
                    <w:rPr>
                      <w:rFonts w:ascii="宋体" w:eastAsia="宋体" w:hAnsi="宋体"/>
                      <w:sz w:val="21"/>
                      <w:szCs w:val="21"/>
                    </w:rPr>
                    <w:t>的相关规定；</w:t>
                  </w:r>
                </w:p>
                <w:p w14:paraId="196BE0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）产品内部结构应符合通用部件的安装需要；</w:t>
                  </w:r>
                </w:p>
                <w:p w14:paraId="5A9445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）所有输入输出接口应符合相关国家或行业标准；</w:t>
                  </w:r>
                </w:p>
                <w:p w14:paraId="052898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d</w:t>
                  </w:r>
                  <w:r w:rsidRPr="00B30AF4">
                    <w:rPr>
                      <w:rFonts w:ascii="宋体" w:eastAsia="宋体" w:hAnsi="宋体"/>
                      <w:sz w:val="21"/>
                      <w:szCs w:val="21"/>
                    </w:rPr>
                    <w:t>）产品零部件应紧固无松动，可插拔部件应可靠连接，开关、按钮和其它控制部件应灵活可靠，布局应方便使用；</w:t>
                  </w:r>
                </w:p>
                <w:p w14:paraId="017B9F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e</w:t>
                  </w:r>
                  <w:r w:rsidRPr="00B30AF4">
                    <w:rPr>
                      <w:rFonts w:ascii="宋体" w:eastAsia="宋体" w:hAnsi="宋体"/>
                      <w:sz w:val="21"/>
                      <w:szCs w:val="21"/>
                    </w:rPr>
                    <w:t>）所有</w:t>
                  </w:r>
                  <w:r w:rsidRPr="00B30AF4">
                    <w:rPr>
                      <w:rFonts w:ascii="宋体" w:eastAsia="宋体" w:hAnsi="宋体" w:hint="default"/>
                      <w:sz w:val="21"/>
                      <w:szCs w:val="21"/>
                    </w:rPr>
                    <w:t xml:space="preserve">I/O </w:t>
                  </w:r>
                  <w:r w:rsidRPr="00B30AF4">
                    <w:rPr>
                      <w:rFonts w:ascii="宋体" w:eastAsia="宋体" w:hAnsi="宋体"/>
                      <w:sz w:val="21"/>
                      <w:szCs w:val="21"/>
                    </w:rPr>
                    <w:t>连接器及需插接线缆的部位应预留用户操作空间，方便插拔解锁与插拔线缆；</w:t>
                  </w:r>
                </w:p>
                <w:p w14:paraId="7EA220C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f</w:t>
                  </w:r>
                  <w:r w:rsidRPr="00B30AF4">
                    <w:rPr>
                      <w:rFonts w:ascii="宋体" w:eastAsia="宋体" w:hAnsi="宋体"/>
                      <w:sz w:val="21"/>
                      <w:szCs w:val="21"/>
                    </w:rPr>
                    <w:t>）可插拔板卡插槽部位应预留安装、拆卸或更换板卡空间；</w:t>
                  </w:r>
                </w:p>
                <w:p w14:paraId="2CD140A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g</w:t>
                  </w:r>
                  <w:r w:rsidRPr="00B30AF4">
                    <w:rPr>
                      <w:rFonts w:ascii="宋体" w:eastAsia="宋体" w:hAnsi="宋体"/>
                      <w:sz w:val="21"/>
                      <w:szCs w:val="21"/>
                    </w:rPr>
                    <w:t>）拆装可能接触到的金属剪口或金属尖角部位应做防划伤处理，以保证安全；</w:t>
                  </w:r>
                </w:p>
                <w:p w14:paraId="72A90B9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h</w:t>
                  </w:r>
                  <w:r w:rsidRPr="00B30AF4">
                    <w:rPr>
                      <w:rFonts w:ascii="宋体" w:eastAsia="宋体" w:hAnsi="宋体"/>
                      <w:sz w:val="21"/>
                      <w:szCs w:val="21"/>
                    </w:rPr>
                    <w:t>）整机内部走线应规整，固线结构和位置要合理可靠并做防割线处理，需便于理线和插拔操作，走线应不影响系统各主要部件组装和拆卸；</w:t>
                  </w:r>
                </w:p>
                <w:p w14:paraId="5A2DCAE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i</w:t>
                  </w:r>
                  <w:r w:rsidRPr="00B30AF4">
                    <w:rPr>
                      <w:rFonts w:ascii="宋体" w:eastAsia="宋体" w:hAnsi="宋体"/>
                      <w:sz w:val="21"/>
                      <w:szCs w:val="21"/>
                    </w:rPr>
                    <w:t>）如需通过孔走线，过线孔应做防割线处理；</w:t>
                  </w:r>
                </w:p>
                <w:p w14:paraId="29CD41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j</w:t>
                  </w:r>
                  <w:r w:rsidRPr="00B30AF4">
                    <w:rPr>
                      <w:rFonts w:ascii="宋体" w:eastAsia="宋体" w:hAnsi="宋体"/>
                      <w:sz w:val="21"/>
                      <w:szCs w:val="21"/>
                    </w:rPr>
                    <w:t>）各插头位置和插拔方向应合理，应做到插拔无障碍设计，具备防呆设计，有效避免误操作；</w:t>
                  </w:r>
                </w:p>
                <w:p w14:paraId="424B40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k</w:t>
                  </w:r>
                  <w:r w:rsidRPr="00B30AF4">
                    <w:rPr>
                      <w:rFonts w:ascii="宋体" w:eastAsia="宋体" w:hAnsi="宋体"/>
                      <w:sz w:val="21"/>
                      <w:szCs w:val="21"/>
                    </w:rPr>
                    <w:t>）各主要部件拆装无障碍，使用常规工具拆装，无特殊拆装工具需求；</w:t>
                  </w:r>
                </w:p>
                <w:p w14:paraId="5BF496C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l</w:t>
                  </w:r>
                  <w:r w:rsidRPr="00B30AF4">
                    <w:rPr>
                      <w:rFonts w:ascii="宋体" w:eastAsia="宋体" w:hAnsi="宋体"/>
                      <w:sz w:val="21"/>
                      <w:szCs w:val="21"/>
                    </w:rPr>
                    <w:t>）各主要部件拆装步骤要少，各自拆装需避免相互干扰；</w:t>
                  </w:r>
                </w:p>
                <w:p w14:paraId="514A2F8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m</w:t>
                  </w:r>
                  <w:r w:rsidRPr="00B30AF4">
                    <w:rPr>
                      <w:rFonts w:ascii="宋体" w:eastAsia="宋体" w:hAnsi="宋体"/>
                      <w:sz w:val="21"/>
                      <w:szCs w:val="21"/>
                    </w:rPr>
                    <w:t>）对于整机或零部件外表面为高亮面的，应粘贴保护膜，保护膜需粘贴牢固，运输、组装等过程不易脱落，撕下无残留；</w:t>
                  </w:r>
                </w:p>
                <w:p w14:paraId="260F48C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n</w:t>
                  </w:r>
                  <w:r w:rsidRPr="00B30AF4">
                    <w:rPr>
                      <w:rFonts w:ascii="宋体" w:eastAsia="宋体" w:hAnsi="宋体"/>
                      <w:sz w:val="21"/>
                      <w:szCs w:val="21"/>
                    </w:rPr>
                    <w:t>）其它要求应符合</w:t>
                  </w:r>
                  <w:r w:rsidRPr="00B30AF4">
                    <w:rPr>
                      <w:rFonts w:ascii="宋体" w:eastAsia="宋体" w:hAnsi="宋体" w:hint="default"/>
                      <w:sz w:val="21"/>
                      <w:szCs w:val="21"/>
                    </w:rPr>
                    <w:t xml:space="preserve">GB/T 9813.1 </w:t>
                  </w:r>
                  <w:r w:rsidRPr="00B30AF4">
                    <w:rPr>
                      <w:rFonts w:ascii="宋体" w:eastAsia="宋体" w:hAnsi="宋体"/>
                      <w:sz w:val="21"/>
                      <w:szCs w:val="21"/>
                    </w:rPr>
                    <w:t>的相关规定</w:t>
                  </w:r>
                </w:p>
              </w:tc>
            </w:tr>
            <w:tr w:rsidR="00B76DE2" w:rsidRPr="00B30AF4" w14:paraId="1684D88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9CB1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73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85AA0E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7DACB0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FACA0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机箱防护要求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C94E0E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机箱应符合</w:t>
                  </w:r>
                  <w:r w:rsidRPr="00B30AF4">
                    <w:rPr>
                      <w:rFonts w:ascii="宋体" w:eastAsia="宋体" w:hAnsi="宋体" w:hint="default"/>
                      <w:sz w:val="21"/>
                      <w:szCs w:val="21"/>
                    </w:rPr>
                    <w:t>GB/T 4208</w:t>
                  </w:r>
                  <w:r w:rsidRPr="00B30AF4">
                    <w:rPr>
                      <w:rFonts w:ascii="宋体" w:eastAsia="宋体" w:hAnsi="宋体"/>
                      <w:sz w:val="21"/>
                      <w:szCs w:val="21"/>
                    </w:rPr>
                    <w:t>中</w:t>
                  </w:r>
                  <w:r w:rsidRPr="00B30AF4">
                    <w:rPr>
                      <w:rFonts w:ascii="宋体" w:eastAsia="宋体" w:hAnsi="宋体" w:hint="default"/>
                      <w:sz w:val="21"/>
                      <w:szCs w:val="21"/>
                    </w:rPr>
                    <w:t>IP20</w:t>
                  </w:r>
                  <w:r w:rsidRPr="00B30AF4">
                    <w:rPr>
                      <w:rFonts w:ascii="宋体" w:eastAsia="宋体" w:hAnsi="宋体"/>
                      <w:sz w:val="21"/>
                      <w:szCs w:val="21"/>
                    </w:rPr>
                    <w:t>防护要求</w:t>
                  </w:r>
                </w:p>
              </w:tc>
            </w:tr>
            <w:tr w:rsidR="00B76DE2" w:rsidRPr="00B30AF4" w14:paraId="6BEBB9E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72BDD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9EA51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1D36246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11FF7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整机噪音</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25E04D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产品工作在空闲状态下，产品的声功率级应不超过</w:t>
                  </w:r>
                  <w:r w:rsidRPr="00B30AF4">
                    <w:rPr>
                      <w:rFonts w:ascii="宋体" w:eastAsia="宋体" w:hAnsi="宋体" w:hint="default"/>
                      <w:sz w:val="21"/>
                      <w:szCs w:val="21"/>
                    </w:rPr>
                    <w:t>4.5 Bel</w:t>
                  </w:r>
                </w:p>
              </w:tc>
            </w:tr>
            <w:tr w:rsidR="00B76DE2" w:rsidRPr="00B30AF4" w14:paraId="01E5D8B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4826B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403249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67A0497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B3031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整机散热</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2F832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在环境温度</w:t>
                  </w:r>
                  <w:r w:rsidRPr="00B30AF4">
                    <w:rPr>
                      <w:rFonts w:ascii="宋体" w:eastAsia="宋体" w:hAnsi="宋体" w:hint="default"/>
                      <w:sz w:val="21"/>
                      <w:szCs w:val="21"/>
                    </w:rPr>
                    <w:t>25</w:t>
                  </w:r>
                  <w:r w:rsidRPr="00B30AF4">
                    <w:rPr>
                      <w:rFonts w:ascii="宋体" w:eastAsia="宋体" w:hAnsi="宋体"/>
                      <w:sz w:val="21"/>
                      <w:szCs w:val="21"/>
                    </w:rPr>
                    <w:t>℃及处理器满载情况下，产品表面温度应符合下列要求：</w:t>
                  </w:r>
                </w:p>
                <w:p w14:paraId="16A51E9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）出风口在机箱后面板情况下，出风口温度不高于</w:t>
                  </w:r>
                  <w:r w:rsidRPr="00B30AF4">
                    <w:rPr>
                      <w:rFonts w:ascii="宋体" w:eastAsia="宋体" w:hAnsi="宋体" w:hint="default"/>
                      <w:sz w:val="21"/>
                      <w:szCs w:val="21"/>
                    </w:rPr>
                    <w:t>55</w:t>
                  </w:r>
                  <w:r w:rsidRPr="00B30AF4">
                    <w:rPr>
                      <w:rFonts w:ascii="宋体" w:eastAsia="宋体" w:hAnsi="宋体"/>
                      <w:sz w:val="21"/>
                      <w:szCs w:val="21"/>
                    </w:rPr>
                    <w:t>℃；</w:t>
                  </w:r>
                </w:p>
                <w:p w14:paraId="5792BE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）可触及面温度小于</w:t>
                  </w:r>
                  <w:r w:rsidRPr="00B30AF4">
                    <w:rPr>
                      <w:rFonts w:ascii="宋体" w:eastAsia="宋体" w:hAnsi="宋体" w:hint="default"/>
                      <w:sz w:val="21"/>
                      <w:szCs w:val="21"/>
                    </w:rPr>
                    <w:t>45</w:t>
                  </w:r>
                  <w:r w:rsidRPr="00B30AF4">
                    <w:rPr>
                      <w:rFonts w:ascii="宋体" w:eastAsia="宋体" w:hAnsi="宋体"/>
                      <w:sz w:val="21"/>
                      <w:szCs w:val="21"/>
                    </w:rPr>
                    <w:t>℃；</w:t>
                  </w:r>
                </w:p>
                <w:p w14:paraId="33B3558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）显示器表面温度：显示屏温度不高于</w:t>
                  </w:r>
                  <w:r w:rsidRPr="00B30AF4">
                    <w:rPr>
                      <w:rFonts w:ascii="宋体" w:eastAsia="宋体" w:hAnsi="宋体" w:hint="default"/>
                      <w:sz w:val="21"/>
                      <w:szCs w:val="21"/>
                    </w:rPr>
                    <w:t>38</w:t>
                  </w:r>
                  <w:r w:rsidRPr="00B30AF4">
                    <w:rPr>
                      <w:rFonts w:ascii="宋体" w:eastAsia="宋体" w:hAnsi="宋体"/>
                      <w:sz w:val="21"/>
                      <w:szCs w:val="21"/>
                    </w:rPr>
                    <w:t>℃，显示屏上下灯带位置温度（如涉及）不高于</w:t>
                  </w:r>
                  <w:r w:rsidRPr="00B30AF4">
                    <w:rPr>
                      <w:rFonts w:ascii="宋体" w:eastAsia="宋体" w:hAnsi="宋体" w:hint="default"/>
                      <w:sz w:val="21"/>
                      <w:szCs w:val="21"/>
                    </w:rPr>
                    <w:t xml:space="preserve"> 40</w:t>
                  </w:r>
                  <w:r w:rsidRPr="00B30AF4">
                    <w:rPr>
                      <w:rFonts w:ascii="宋体" w:eastAsia="宋体" w:hAnsi="宋体"/>
                      <w:sz w:val="21"/>
                      <w:szCs w:val="21"/>
                    </w:rPr>
                    <w:t>℃，出风口温度不高于</w:t>
                  </w:r>
                  <w:r w:rsidRPr="00B30AF4">
                    <w:rPr>
                      <w:rFonts w:ascii="宋体" w:eastAsia="宋体" w:hAnsi="宋体" w:hint="default"/>
                      <w:sz w:val="21"/>
                      <w:szCs w:val="21"/>
                    </w:rPr>
                    <w:t xml:space="preserve"> 45</w:t>
                  </w:r>
                  <w:r w:rsidRPr="00B30AF4">
                    <w:rPr>
                      <w:rFonts w:ascii="宋体" w:eastAsia="宋体" w:hAnsi="宋体"/>
                      <w:sz w:val="21"/>
                      <w:szCs w:val="21"/>
                    </w:rPr>
                    <w:t>℃</w:t>
                  </w:r>
                </w:p>
              </w:tc>
            </w:tr>
            <w:tr w:rsidR="00B76DE2" w:rsidRPr="00B30AF4" w14:paraId="0440FB7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B6C9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455885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005D05C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BB404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整机能效限定值</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41BA97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产品能效限定值达到</w:t>
                  </w:r>
                  <w:r w:rsidRPr="00B30AF4">
                    <w:rPr>
                      <w:rFonts w:ascii="宋体" w:eastAsia="宋体" w:hAnsi="宋体" w:hint="default"/>
                      <w:sz w:val="21"/>
                      <w:szCs w:val="21"/>
                    </w:rPr>
                    <w:t>GB28380-2012</w:t>
                  </w:r>
                  <w:r w:rsidRPr="00B30AF4">
                    <w:rPr>
                      <w:rFonts w:ascii="宋体" w:eastAsia="宋体" w:hAnsi="宋体"/>
                      <w:sz w:val="21"/>
                      <w:szCs w:val="21"/>
                    </w:rPr>
                    <w:t>标准中能效等级</w:t>
                  </w:r>
                  <w:r w:rsidRPr="00B30AF4">
                    <w:rPr>
                      <w:rFonts w:ascii="宋体" w:eastAsia="宋体" w:hAnsi="宋体" w:hint="default"/>
                      <w:sz w:val="21"/>
                      <w:szCs w:val="21"/>
                    </w:rPr>
                    <w:t xml:space="preserve"> 2 </w:t>
                  </w:r>
                  <w:r w:rsidRPr="00B30AF4">
                    <w:rPr>
                      <w:rFonts w:ascii="宋体" w:eastAsia="宋体" w:hAnsi="宋体"/>
                      <w:sz w:val="21"/>
                      <w:szCs w:val="21"/>
                    </w:rPr>
                    <w:t>级及以上</w:t>
                  </w:r>
                </w:p>
              </w:tc>
            </w:tr>
            <w:tr w:rsidR="00B76DE2" w:rsidRPr="00B30AF4" w14:paraId="214473B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FC96A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42C7B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298F309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548FD8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机身材质</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C3325F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金属</w:t>
                  </w:r>
                </w:p>
              </w:tc>
            </w:tr>
            <w:tr w:rsidR="00B76DE2" w:rsidRPr="00B30AF4" w14:paraId="0D63A11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18C89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78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3D331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5816390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79678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机身颜色</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2A98BC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黑色</w:t>
                  </w:r>
                </w:p>
              </w:tc>
            </w:tr>
            <w:tr w:rsidR="00B76DE2" w:rsidRPr="00B30AF4" w14:paraId="4302420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28B7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79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F0A99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产品规格</w:t>
                  </w:r>
                </w:p>
              </w:tc>
              <w:tc>
                <w:tcPr>
                  <w:tcW w:w="584" w:type="pct"/>
                  <w:vMerge/>
                  <w:tcBorders>
                    <w:top w:val="nil"/>
                    <w:left w:val="nil"/>
                    <w:bottom w:val="single" w:sz="4" w:space="0" w:color="000000"/>
                    <w:right w:val="single" w:sz="4" w:space="0" w:color="000000"/>
                  </w:tcBorders>
                </w:tcPr>
                <w:p w14:paraId="44C18DC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0688DC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机箱尺寸容量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61371D1"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15L</w:t>
                  </w:r>
                </w:p>
              </w:tc>
            </w:tr>
            <w:tr w:rsidR="00B76DE2" w:rsidRPr="00B30AF4" w14:paraId="510DC66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8ACF8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ED31D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414509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*CPU</w:t>
                  </w:r>
                  <w:r w:rsidRPr="00B30AF4">
                    <w:rPr>
                      <w:rFonts w:ascii="宋体" w:eastAsia="宋体" w:hAnsi="宋体"/>
                      <w:sz w:val="21"/>
                      <w:szCs w:val="21"/>
                    </w:rPr>
                    <w:t>性能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A63D4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物理核数</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2DADA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16</w:t>
                  </w:r>
                  <w:r w:rsidRPr="00B30AF4">
                    <w:rPr>
                      <w:rFonts w:ascii="宋体" w:eastAsia="宋体" w:hAnsi="宋体"/>
                      <w:sz w:val="21"/>
                      <w:szCs w:val="21"/>
                    </w:rPr>
                    <w:t>核</w:t>
                  </w:r>
                </w:p>
              </w:tc>
            </w:tr>
            <w:tr w:rsidR="00B76DE2" w:rsidRPr="00B30AF4" w14:paraId="3B834CC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817D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ACB36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20F9227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0AC9F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主频</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96825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2</w:t>
                  </w:r>
                  <w:r w:rsidRPr="00B30AF4">
                    <w:rPr>
                      <w:rFonts w:ascii="宋体" w:eastAsia="宋体" w:hAnsi="宋体" w:hint="default"/>
                      <w:sz w:val="21"/>
                      <w:szCs w:val="21"/>
                    </w:rPr>
                    <w:t>.</w:t>
                  </w:r>
                  <w:r w:rsidRPr="00B30AF4">
                    <w:rPr>
                      <w:rFonts w:ascii="宋体" w:eastAsia="宋体" w:hAnsi="宋体" w:hint="default"/>
                      <w:sz w:val="21"/>
                      <w:szCs w:val="21"/>
                      <w:lang w:eastAsia="zh-CN"/>
                    </w:rPr>
                    <w:t>1</w:t>
                  </w:r>
                  <w:r w:rsidRPr="00B30AF4">
                    <w:rPr>
                      <w:rFonts w:ascii="宋体" w:eastAsia="宋体" w:hAnsi="宋体" w:hint="default"/>
                      <w:sz w:val="21"/>
                      <w:szCs w:val="21"/>
                    </w:rPr>
                    <w:t>GHz</w:t>
                  </w:r>
                </w:p>
              </w:tc>
            </w:tr>
            <w:tr w:rsidR="00B76DE2" w:rsidRPr="00B30AF4" w14:paraId="36B9716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7259F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64BB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686F961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BDD80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末级缓存容量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B9ED0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30</w:t>
                  </w:r>
                  <w:r w:rsidRPr="00B30AF4">
                    <w:rPr>
                      <w:rFonts w:ascii="宋体" w:eastAsia="宋体" w:hAnsi="宋体" w:hint="default"/>
                      <w:sz w:val="21"/>
                      <w:szCs w:val="21"/>
                    </w:rPr>
                    <w:t>MB</w:t>
                  </w:r>
                </w:p>
              </w:tc>
            </w:tr>
            <w:tr w:rsidR="00B76DE2" w:rsidRPr="00B30AF4" w14:paraId="52F782A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33FE7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5A732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3A4A7A1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63A269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支持的内存最高速率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FE804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56</w:t>
                  </w:r>
                  <w:r w:rsidRPr="00B30AF4">
                    <w:rPr>
                      <w:rFonts w:ascii="宋体" w:eastAsia="宋体" w:hAnsi="宋体" w:hint="default"/>
                      <w:sz w:val="21"/>
                      <w:szCs w:val="21"/>
                    </w:rPr>
                    <w:t>00MT/s</w:t>
                  </w:r>
                </w:p>
              </w:tc>
            </w:tr>
            <w:tr w:rsidR="00B76DE2" w:rsidRPr="00B30AF4" w14:paraId="4BE81CB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5B5EF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856E2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184002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内存性能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AB404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内存读写速率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71CEE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32</w:t>
                  </w:r>
                  <w:r w:rsidRPr="00B30AF4">
                    <w:rPr>
                      <w:rFonts w:ascii="宋体" w:eastAsia="宋体" w:hAnsi="宋体" w:hint="default"/>
                      <w:sz w:val="21"/>
                      <w:szCs w:val="21"/>
                    </w:rPr>
                    <w:t>00MT/s</w:t>
                  </w:r>
                </w:p>
              </w:tc>
            </w:tr>
            <w:tr w:rsidR="00B76DE2" w:rsidRPr="00B30AF4" w14:paraId="5F48936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A353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ECF00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65110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显卡性能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EEDE9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显示分辨率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81817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4096</w:t>
                  </w:r>
                  <w:r w:rsidRPr="00B30AF4">
                    <w:rPr>
                      <w:rFonts w:ascii="宋体" w:eastAsia="宋体" w:hAnsi="宋体"/>
                      <w:sz w:val="21"/>
                      <w:szCs w:val="21"/>
                    </w:rPr>
                    <w:t>×</w:t>
                  </w:r>
                  <w:r w:rsidRPr="00B30AF4">
                    <w:rPr>
                      <w:rFonts w:ascii="宋体" w:eastAsia="宋体" w:hAnsi="宋体" w:hint="default"/>
                      <w:sz w:val="21"/>
                      <w:szCs w:val="21"/>
                    </w:rPr>
                    <w:t>2160</w:t>
                  </w:r>
                </w:p>
              </w:tc>
            </w:tr>
            <w:tr w:rsidR="00B76DE2" w:rsidRPr="00B30AF4" w14:paraId="5864FF8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4AF3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C5B8C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7F1E3CD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6110C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显卡显示芯片核心频率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723EDC3"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2280</w:t>
                  </w:r>
                  <w:r w:rsidRPr="00B30AF4">
                    <w:rPr>
                      <w:rFonts w:ascii="宋体" w:eastAsia="宋体" w:hAnsi="宋体" w:hint="default"/>
                      <w:sz w:val="21"/>
                      <w:szCs w:val="21"/>
                    </w:rPr>
                    <w:t>MHz</w:t>
                  </w:r>
                  <w:r w:rsidRPr="00B30AF4">
                    <w:rPr>
                      <w:rFonts w:ascii="宋体" w:eastAsia="宋体" w:hAnsi="宋体"/>
                      <w:sz w:val="21"/>
                      <w:szCs w:val="21"/>
                      <w:lang w:eastAsia="zh-CN"/>
                    </w:rPr>
                    <w:t>（基础频率）</w:t>
                  </w:r>
                </w:p>
              </w:tc>
            </w:tr>
            <w:tr w:rsidR="00B76DE2" w:rsidRPr="00B30AF4" w14:paraId="2BD9914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C700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353ACE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2C1C7E9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C3075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显存等效频率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A153D3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lang w:eastAsia="zh-CN"/>
                    </w:rPr>
                    <w:t>4560</w:t>
                  </w:r>
                  <w:r w:rsidRPr="00B30AF4">
                    <w:rPr>
                      <w:rFonts w:ascii="宋体" w:eastAsia="宋体" w:hAnsi="宋体" w:hint="default"/>
                      <w:sz w:val="21"/>
                      <w:szCs w:val="21"/>
                    </w:rPr>
                    <w:t>MHz</w:t>
                  </w:r>
                </w:p>
              </w:tc>
            </w:tr>
            <w:tr w:rsidR="00B76DE2" w:rsidRPr="00B30AF4" w14:paraId="52FD52D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A698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64755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49B8849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6C496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显卡可支持多屏同时显示数量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ED1D5A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支持</w:t>
                  </w:r>
                  <w:r w:rsidRPr="00B30AF4">
                    <w:rPr>
                      <w:rFonts w:ascii="宋体" w:eastAsia="宋体" w:hAnsi="宋体" w:hint="default"/>
                      <w:sz w:val="21"/>
                      <w:szCs w:val="21"/>
                      <w:lang w:eastAsia="zh-CN"/>
                    </w:rPr>
                    <w:t>4</w:t>
                  </w:r>
                  <w:r w:rsidRPr="00B30AF4">
                    <w:rPr>
                      <w:rFonts w:ascii="宋体" w:eastAsia="宋体" w:hAnsi="宋体"/>
                      <w:sz w:val="21"/>
                      <w:szCs w:val="21"/>
                      <w:lang w:eastAsia="zh-CN"/>
                    </w:rPr>
                    <w:t>块屏幕同时显示，分辨率应不低于</w:t>
                  </w:r>
                  <w:r w:rsidRPr="00B30AF4">
                    <w:rPr>
                      <w:rFonts w:ascii="宋体" w:eastAsia="宋体" w:hAnsi="宋体" w:hint="default"/>
                      <w:sz w:val="21"/>
                      <w:szCs w:val="21"/>
                      <w:lang w:eastAsia="zh-CN"/>
                    </w:rPr>
                    <w:t xml:space="preserve"> 4096</w:t>
                  </w:r>
                  <w:r w:rsidRPr="00B30AF4">
                    <w:rPr>
                      <w:rFonts w:ascii="宋体" w:eastAsia="宋体" w:hAnsi="宋体"/>
                      <w:sz w:val="21"/>
                      <w:szCs w:val="21"/>
                      <w:lang w:eastAsia="zh-CN"/>
                    </w:rPr>
                    <w:t>×</w:t>
                  </w:r>
                  <w:r w:rsidRPr="00B30AF4">
                    <w:rPr>
                      <w:rFonts w:ascii="宋体" w:eastAsia="宋体" w:hAnsi="宋体" w:hint="default"/>
                      <w:sz w:val="21"/>
                      <w:szCs w:val="21"/>
                      <w:lang w:eastAsia="zh-CN"/>
                    </w:rPr>
                    <w:t>2160</w:t>
                  </w:r>
                </w:p>
              </w:tc>
            </w:tr>
            <w:tr w:rsidR="00B76DE2" w:rsidRPr="00B30AF4" w14:paraId="400CFED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60A5F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89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5CB47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29311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显示设备性能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F0439F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显示屏刷新率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03158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sz w:val="21"/>
                      <w:szCs w:val="21"/>
                      <w:lang w:eastAsia="zh-CN"/>
                    </w:rPr>
                    <w:t>≥</w:t>
                  </w:r>
                  <w:r w:rsidRPr="00B30AF4">
                    <w:rPr>
                      <w:rFonts w:ascii="宋体" w:eastAsia="宋体" w:hAnsi="宋体" w:hint="default"/>
                      <w:sz w:val="21"/>
                      <w:szCs w:val="21"/>
                      <w:lang w:eastAsia="zh-CN"/>
                    </w:rPr>
                    <w:t>75Hz</w:t>
                  </w:r>
                </w:p>
              </w:tc>
            </w:tr>
            <w:tr w:rsidR="00B76DE2" w:rsidRPr="00B30AF4" w14:paraId="4572421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983B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432FB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12E284D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70E11D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显示屏位深</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1CECB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 xml:space="preserve">8 </w:t>
                  </w:r>
                  <w:r w:rsidRPr="00B30AF4">
                    <w:rPr>
                      <w:rFonts w:ascii="宋体" w:eastAsia="宋体" w:hAnsi="宋体"/>
                      <w:sz w:val="21"/>
                      <w:szCs w:val="21"/>
                    </w:rPr>
                    <w:t>位</w:t>
                  </w:r>
                </w:p>
              </w:tc>
            </w:tr>
            <w:tr w:rsidR="00B76DE2" w:rsidRPr="00B30AF4" w14:paraId="6C5F284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5EB4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B479F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55AEB0D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9C3C5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显示屏色域</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682A0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9</w:t>
                  </w:r>
                  <w:r w:rsidRPr="00B30AF4">
                    <w:rPr>
                      <w:rFonts w:ascii="宋体" w:eastAsia="宋体" w:hAnsi="宋体" w:hint="default"/>
                      <w:sz w:val="21"/>
                      <w:szCs w:val="21"/>
                      <w:lang w:eastAsia="zh-CN"/>
                    </w:rPr>
                    <w:t>8</w:t>
                  </w:r>
                  <w:r w:rsidRPr="00B30AF4">
                    <w:rPr>
                      <w:rFonts w:ascii="宋体" w:eastAsia="宋体" w:hAnsi="宋体" w:hint="default"/>
                      <w:sz w:val="21"/>
                      <w:szCs w:val="21"/>
                    </w:rPr>
                    <w:t>% sRGB</w:t>
                  </w:r>
                </w:p>
              </w:tc>
            </w:tr>
            <w:tr w:rsidR="00B76DE2" w:rsidRPr="00B30AF4" w14:paraId="4A4DD58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99A6F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6A6B3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343121A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BE56C5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显示屏色准</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B795F6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 xml:space="preserve">E </w:t>
                  </w:r>
                  <w:r w:rsidRPr="00B30AF4">
                    <w:rPr>
                      <w:rFonts w:ascii="宋体" w:eastAsia="宋体" w:hAnsi="宋体"/>
                      <w:sz w:val="21"/>
                      <w:szCs w:val="21"/>
                    </w:rPr>
                    <w:t>≤</w:t>
                  </w:r>
                  <w:r w:rsidRPr="00B30AF4">
                    <w:rPr>
                      <w:rFonts w:ascii="宋体" w:eastAsia="宋体" w:hAnsi="宋体" w:hint="default"/>
                      <w:sz w:val="21"/>
                      <w:szCs w:val="21"/>
                    </w:rPr>
                    <w:t xml:space="preserve"> 3</w:t>
                  </w:r>
                </w:p>
              </w:tc>
            </w:tr>
            <w:tr w:rsidR="00B76DE2" w:rsidRPr="00B30AF4" w14:paraId="77B8ADD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0641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60FF1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1CA2A20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62EF05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显示屏响应时间</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1C6EE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w:t>
                  </w:r>
                  <w:r w:rsidRPr="00B30AF4">
                    <w:rPr>
                      <w:rFonts w:ascii="宋体" w:eastAsia="宋体" w:hAnsi="宋体" w:hint="default"/>
                      <w:sz w:val="21"/>
                      <w:szCs w:val="21"/>
                      <w:lang w:eastAsia="zh-CN"/>
                    </w:rPr>
                    <w:t>14ms</w:t>
                  </w:r>
                </w:p>
              </w:tc>
            </w:tr>
            <w:tr w:rsidR="00B76DE2" w:rsidRPr="00B30AF4" w14:paraId="198D076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2F20F5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B4418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1E78959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310A5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显示屏亮度</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0B422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lang w:eastAsia="zh-CN"/>
                    </w:rPr>
                    <w:t>≥</w:t>
                  </w:r>
                  <w:r w:rsidRPr="00B30AF4">
                    <w:rPr>
                      <w:rFonts w:ascii="宋体" w:eastAsia="宋体" w:hAnsi="宋体" w:hint="default"/>
                      <w:sz w:val="21"/>
                      <w:szCs w:val="21"/>
                      <w:lang w:eastAsia="zh-CN"/>
                    </w:rPr>
                    <w:t xml:space="preserve">250 </w:t>
                  </w:r>
                  <w:r w:rsidRPr="00B30AF4">
                    <w:rPr>
                      <w:rFonts w:ascii="宋体" w:eastAsia="宋体" w:hAnsi="宋体"/>
                      <w:sz w:val="21"/>
                      <w:szCs w:val="21"/>
                      <w:lang w:eastAsia="zh-CN"/>
                    </w:rPr>
                    <w:t>尼特</w:t>
                  </w:r>
                </w:p>
              </w:tc>
            </w:tr>
            <w:tr w:rsidR="00B76DE2" w:rsidRPr="00B30AF4" w14:paraId="6D7E667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60D6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8027B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42551DA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6604F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显示屏亮度一致性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7D265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70%</w:t>
                  </w:r>
                </w:p>
              </w:tc>
            </w:tr>
            <w:tr w:rsidR="00B76DE2" w:rsidRPr="00B30AF4" w14:paraId="2695CAE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2F09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881CFE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4711EF5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616CF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显示屏对比度</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42F532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 xml:space="preserve">　≥</w:t>
                  </w:r>
                  <w:r w:rsidRPr="00B30AF4">
                    <w:rPr>
                      <w:rFonts w:ascii="宋体" w:eastAsia="宋体" w:hAnsi="宋体" w:hint="default"/>
                      <w:sz w:val="21"/>
                      <w:szCs w:val="21"/>
                    </w:rPr>
                    <w:t>1000</w:t>
                  </w:r>
                  <w:r w:rsidRPr="00B30AF4">
                    <w:rPr>
                      <w:rFonts w:ascii="宋体" w:eastAsia="宋体" w:hAnsi="宋体"/>
                      <w:sz w:val="21"/>
                      <w:szCs w:val="21"/>
                    </w:rPr>
                    <w:t>：</w:t>
                  </w:r>
                  <w:r w:rsidRPr="00B30AF4">
                    <w:rPr>
                      <w:rFonts w:ascii="宋体" w:eastAsia="宋体" w:hAnsi="宋体" w:hint="default"/>
                      <w:sz w:val="21"/>
                      <w:szCs w:val="21"/>
                    </w:rPr>
                    <w:t>1</w:t>
                  </w:r>
                </w:p>
              </w:tc>
            </w:tr>
            <w:tr w:rsidR="00B76DE2" w:rsidRPr="00B30AF4" w14:paraId="2393BC6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B968B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7AA60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313F228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E1C1DF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显示屏其他参数</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7B6317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其它参数应符合</w:t>
                  </w:r>
                  <w:r w:rsidRPr="00B30AF4">
                    <w:rPr>
                      <w:rFonts w:ascii="宋体" w:eastAsia="宋体" w:hAnsi="宋体" w:hint="default"/>
                      <w:sz w:val="21"/>
                      <w:szCs w:val="21"/>
                    </w:rPr>
                    <w:t xml:space="preserve">SJ/T 11292 </w:t>
                  </w:r>
                  <w:r w:rsidRPr="00B30AF4">
                    <w:rPr>
                      <w:rFonts w:ascii="宋体" w:eastAsia="宋体" w:hAnsi="宋体"/>
                      <w:sz w:val="21"/>
                      <w:szCs w:val="21"/>
                    </w:rPr>
                    <w:t>的相关规定</w:t>
                  </w:r>
                </w:p>
              </w:tc>
            </w:tr>
            <w:tr w:rsidR="00B76DE2" w:rsidRPr="00B30AF4" w14:paraId="7A2CD7A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AF9B1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98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CDE0C8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D94BB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网络设备性能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DDD25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有线网卡速率</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7FF363B" w14:textId="77777777" w:rsidR="00B76DE2" w:rsidRPr="00B30AF4" w:rsidRDefault="00B76DE2" w:rsidP="00EB484F">
                  <w:pPr>
                    <w:widowControl/>
                    <w:jc w:val="left"/>
                    <w:textAlignment w:val="center"/>
                    <w:rPr>
                      <w:rFonts w:ascii="宋体" w:eastAsia="宋体" w:hAnsi="宋体"/>
                      <w:kern w:val="0"/>
                      <w:szCs w:val="21"/>
                      <w:lang w:eastAsia="zh-Hans"/>
                    </w:rPr>
                  </w:pPr>
                  <w:r w:rsidRPr="00B30AF4">
                    <w:rPr>
                      <w:rFonts w:ascii="宋体" w:eastAsia="宋体" w:hAnsi="宋体" w:hint="eastAsia"/>
                      <w:kern w:val="0"/>
                      <w:szCs w:val="21"/>
                      <w:lang w:eastAsia="zh-Hans"/>
                    </w:rPr>
                    <w:t>最高速率应不低于</w:t>
                  </w:r>
                  <w:r w:rsidRPr="00B30AF4">
                    <w:rPr>
                      <w:rFonts w:ascii="宋体" w:eastAsia="宋体" w:hAnsi="宋体"/>
                      <w:kern w:val="0"/>
                      <w:szCs w:val="21"/>
                      <w:lang w:eastAsia="zh-Hans"/>
                    </w:rPr>
                    <w:t xml:space="preserve"> 1000Mbps</w:t>
                  </w:r>
                  <w:r w:rsidRPr="00B30AF4">
                    <w:rPr>
                      <w:rFonts w:ascii="宋体" w:eastAsia="宋体" w:hAnsi="宋体" w:hint="eastAsia"/>
                      <w:kern w:val="0"/>
                      <w:szCs w:val="21"/>
                      <w:lang w:eastAsia="zh-Hans"/>
                    </w:rPr>
                    <w:t>，应支持</w:t>
                  </w:r>
                  <w:r w:rsidRPr="00B30AF4">
                    <w:rPr>
                      <w:rFonts w:ascii="宋体" w:eastAsia="宋体" w:hAnsi="宋体"/>
                      <w:kern w:val="0"/>
                      <w:szCs w:val="21"/>
                      <w:lang w:eastAsia="zh-Hans"/>
                    </w:rPr>
                    <w:t xml:space="preserve">  10Mbps</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100Mbps</w:t>
                  </w:r>
                  <w:r w:rsidRPr="00B30AF4">
                    <w:rPr>
                      <w:rFonts w:ascii="宋体" w:eastAsia="宋体" w:hAnsi="宋体" w:hint="eastAsia"/>
                      <w:kern w:val="0"/>
                      <w:szCs w:val="21"/>
                      <w:lang w:eastAsia="zh-Hans"/>
                    </w:rPr>
                    <w:t>、</w:t>
                  </w:r>
                  <w:r w:rsidRPr="00B30AF4">
                    <w:rPr>
                      <w:rFonts w:ascii="宋体" w:eastAsia="宋体" w:hAnsi="宋体"/>
                      <w:kern w:val="0"/>
                      <w:szCs w:val="21"/>
                      <w:lang w:eastAsia="zh-Hans"/>
                    </w:rPr>
                    <w:t xml:space="preserve">1000Mbps </w:t>
                  </w:r>
                  <w:r w:rsidRPr="00B30AF4">
                    <w:rPr>
                      <w:rFonts w:ascii="宋体" w:eastAsia="宋体" w:hAnsi="宋体" w:hint="eastAsia"/>
                      <w:kern w:val="0"/>
                      <w:szCs w:val="21"/>
                      <w:lang w:eastAsia="zh-Hans"/>
                    </w:rPr>
                    <w:t>速率自适应</w:t>
                  </w:r>
                </w:p>
                <w:p w14:paraId="74D067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SFP+</w:t>
                  </w:r>
                  <w:r w:rsidRPr="00B30AF4">
                    <w:rPr>
                      <w:rFonts w:ascii="宋体" w:eastAsia="宋体" w:hAnsi="宋体"/>
                      <w:sz w:val="21"/>
                      <w:szCs w:val="21"/>
                    </w:rPr>
                    <w:t>的独立网卡网口速率均不少于</w:t>
                  </w:r>
                  <w:r w:rsidRPr="00B30AF4">
                    <w:rPr>
                      <w:rFonts w:ascii="宋体" w:eastAsia="宋体" w:hAnsi="宋体" w:hint="default"/>
                      <w:sz w:val="21"/>
                      <w:szCs w:val="21"/>
                    </w:rPr>
                    <w:t>10GE</w:t>
                  </w:r>
                </w:p>
              </w:tc>
            </w:tr>
            <w:tr w:rsidR="00B76DE2" w:rsidRPr="00B30AF4" w14:paraId="5400341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5B25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99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4ABFA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44ADD58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BE5846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支持无线网络通信技术协议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F15D7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WAPI </w:t>
                  </w:r>
                  <w:r w:rsidRPr="00B30AF4">
                    <w:rPr>
                      <w:rFonts w:ascii="宋体" w:eastAsia="宋体" w:hAnsi="宋体"/>
                      <w:sz w:val="21"/>
                      <w:szCs w:val="21"/>
                    </w:rPr>
                    <w:t>或</w:t>
                  </w:r>
                  <w:r w:rsidRPr="00B30AF4">
                    <w:rPr>
                      <w:rFonts w:ascii="宋体" w:eastAsia="宋体" w:hAnsi="宋体" w:hint="default"/>
                      <w:sz w:val="21"/>
                      <w:szCs w:val="21"/>
                    </w:rPr>
                    <w:t xml:space="preserve">WiFi5.0 </w:t>
                  </w:r>
                  <w:r w:rsidRPr="00B30AF4">
                    <w:rPr>
                      <w:rFonts w:ascii="宋体" w:eastAsia="宋体" w:hAnsi="宋体"/>
                      <w:sz w:val="21"/>
                      <w:szCs w:val="21"/>
                    </w:rPr>
                    <w:t>及以上协议</w:t>
                  </w:r>
                </w:p>
              </w:tc>
            </w:tr>
            <w:tr w:rsidR="00B76DE2" w:rsidRPr="00B30AF4" w14:paraId="24C8BC5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DBE05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C3AAF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性能要求</w:t>
                  </w:r>
                </w:p>
              </w:tc>
              <w:tc>
                <w:tcPr>
                  <w:tcW w:w="584" w:type="pct"/>
                  <w:vMerge/>
                  <w:tcBorders>
                    <w:top w:val="nil"/>
                    <w:left w:val="nil"/>
                    <w:bottom w:val="single" w:sz="4" w:space="0" w:color="000000"/>
                    <w:right w:val="single" w:sz="4" w:space="0" w:color="000000"/>
                  </w:tcBorders>
                </w:tcPr>
                <w:p w14:paraId="5276C31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126C94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无线网卡频宽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804A207" w14:textId="77777777" w:rsidR="00B76DE2" w:rsidRPr="00B30AF4" w:rsidRDefault="00B76DE2" w:rsidP="00EB484F">
                  <w:pPr>
                    <w:pStyle w:val="null3"/>
                    <w:rPr>
                      <w:rFonts w:ascii="宋体" w:eastAsia="宋体" w:hAnsi="宋体" w:hint="default"/>
                      <w:sz w:val="21"/>
                      <w:szCs w:val="21"/>
                      <w:lang w:eastAsia="zh-CN"/>
                    </w:rPr>
                  </w:pPr>
                  <w:r w:rsidRPr="00B30AF4">
                    <w:rPr>
                      <w:rFonts w:ascii="宋体" w:eastAsia="宋体" w:hAnsi="宋体"/>
                      <w:sz w:val="21"/>
                      <w:szCs w:val="21"/>
                    </w:rPr>
                    <w:t>≥</w:t>
                  </w:r>
                  <w:r w:rsidRPr="00B30AF4">
                    <w:rPr>
                      <w:rFonts w:ascii="宋体" w:eastAsia="宋体" w:hAnsi="宋体" w:hint="default"/>
                      <w:sz w:val="21"/>
                      <w:szCs w:val="21"/>
                      <w:lang w:eastAsia="zh-CN"/>
                    </w:rPr>
                    <w:t>0</w:t>
                  </w:r>
                </w:p>
              </w:tc>
            </w:tr>
            <w:tr w:rsidR="00B76DE2" w:rsidRPr="00B30AF4" w14:paraId="7446E97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EE084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DBF9D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B12A29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4F35E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内存扩展接口（板载内存不涉及）</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787EA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2</w:t>
                  </w:r>
                </w:p>
              </w:tc>
            </w:tr>
            <w:tr w:rsidR="00B76DE2" w:rsidRPr="00B30AF4" w14:paraId="5953D2A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77B99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F17F9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25BD129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17F467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存储扩展接口（板载存储不涉及）</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ABFC0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支持存储设备扩展接口≧</w:t>
                  </w:r>
                  <w:r w:rsidRPr="00B30AF4">
                    <w:rPr>
                      <w:rFonts w:ascii="宋体" w:eastAsia="宋体" w:hAnsi="宋体" w:hint="default"/>
                      <w:sz w:val="21"/>
                      <w:szCs w:val="21"/>
                    </w:rPr>
                    <w:t xml:space="preserve">2 </w:t>
                  </w:r>
                  <w:r w:rsidRPr="00B30AF4">
                    <w:rPr>
                      <w:rFonts w:ascii="宋体" w:eastAsia="宋体" w:hAnsi="宋体"/>
                      <w:sz w:val="21"/>
                      <w:szCs w:val="21"/>
                    </w:rPr>
                    <w:t>个，如</w:t>
                  </w:r>
                  <w:r w:rsidRPr="00B30AF4">
                    <w:rPr>
                      <w:rFonts w:ascii="宋体" w:eastAsia="宋体" w:hAnsi="宋体" w:hint="default"/>
                      <w:sz w:val="21"/>
                      <w:szCs w:val="21"/>
                    </w:rPr>
                    <w:t xml:space="preserve"> SATA3.0</w:t>
                  </w:r>
                  <w:r w:rsidRPr="00B30AF4">
                    <w:rPr>
                      <w:rFonts w:ascii="宋体" w:eastAsia="宋体" w:hAnsi="宋体"/>
                      <w:sz w:val="21"/>
                      <w:szCs w:val="21"/>
                    </w:rPr>
                    <w:t>、</w:t>
                  </w:r>
                  <w:r w:rsidRPr="00B30AF4">
                    <w:rPr>
                      <w:rFonts w:ascii="宋体" w:eastAsia="宋体" w:hAnsi="宋体" w:hint="default"/>
                      <w:sz w:val="21"/>
                      <w:szCs w:val="21"/>
                    </w:rPr>
                    <w:t xml:space="preserve">M.2 </w:t>
                  </w:r>
                  <w:r w:rsidRPr="00B30AF4">
                    <w:rPr>
                      <w:rFonts w:ascii="宋体" w:eastAsia="宋体" w:hAnsi="宋体"/>
                      <w:sz w:val="21"/>
                      <w:szCs w:val="21"/>
                    </w:rPr>
                    <w:t>等接口类型</w:t>
                  </w:r>
                </w:p>
              </w:tc>
            </w:tr>
            <w:tr w:rsidR="00B76DE2" w:rsidRPr="00B30AF4" w14:paraId="2CAD5B1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C4751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ECD67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91B7DB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EB305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w:t>
                  </w:r>
                  <w:r w:rsidRPr="00B30AF4">
                    <w:rPr>
                      <w:rFonts w:ascii="宋体" w:eastAsia="宋体" w:hAnsi="宋体" w:hint="default"/>
                      <w:sz w:val="21"/>
                      <w:szCs w:val="21"/>
                    </w:rPr>
                    <w:t xml:space="preserve">USB </w:t>
                  </w:r>
                  <w:r w:rsidRPr="00B30AF4">
                    <w:rPr>
                      <w:rFonts w:ascii="宋体" w:eastAsia="宋体" w:hAnsi="宋体"/>
                      <w:sz w:val="21"/>
                      <w:szCs w:val="21"/>
                    </w:rPr>
                    <w:t>瞬间过流保护</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4D7FA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支持瞬间过流保护功能</w:t>
                  </w:r>
                </w:p>
              </w:tc>
            </w:tr>
            <w:tr w:rsidR="00B76DE2" w:rsidRPr="00B30AF4" w14:paraId="095A059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8B70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D62B42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3EA5BBC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72238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主板防静电保护</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6CF4A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支持防静电保护功能</w:t>
                  </w:r>
                </w:p>
              </w:tc>
            </w:tr>
            <w:tr w:rsidR="00B76DE2" w:rsidRPr="00B30AF4" w14:paraId="659B9A5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950C0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FA6B4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56F1CE9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58E79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*I/O </w:t>
                  </w:r>
                  <w:r w:rsidRPr="00B30AF4">
                    <w:rPr>
                      <w:rFonts w:ascii="宋体" w:eastAsia="宋体" w:hAnsi="宋体"/>
                      <w:sz w:val="21"/>
                      <w:szCs w:val="21"/>
                    </w:rPr>
                    <w:t>接口功能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5E0A16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提供基于标准</w:t>
                  </w:r>
                  <w:r w:rsidRPr="00B30AF4">
                    <w:rPr>
                      <w:rFonts w:ascii="宋体" w:eastAsia="宋体" w:hAnsi="宋体" w:hint="default"/>
                      <w:sz w:val="21"/>
                      <w:szCs w:val="21"/>
                    </w:rPr>
                    <w:t xml:space="preserve">USB </w:t>
                  </w:r>
                  <w:r w:rsidRPr="00B30AF4">
                    <w:rPr>
                      <w:rFonts w:ascii="宋体" w:eastAsia="宋体" w:hAnsi="宋体"/>
                      <w:sz w:val="21"/>
                      <w:szCs w:val="21"/>
                    </w:rPr>
                    <w:t>接口外设连接功能、基于音频输入输出接口的音频扩展功能、基于</w:t>
                  </w:r>
                  <w:r w:rsidRPr="00B30AF4">
                    <w:rPr>
                      <w:rFonts w:ascii="宋体" w:eastAsia="宋体" w:hAnsi="宋体" w:hint="default"/>
                      <w:sz w:val="21"/>
                      <w:szCs w:val="21"/>
                    </w:rPr>
                    <w:t xml:space="preserve">PCIe </w:t>
                  </w:r>
                  <w:r w:rsidRPr="00B30AF4">
                    <w:rPr>
                      <w:rFonts w:ascii="宋体" w:eastAsia="宋体" w:hAnsi="宋体"/>
                      <w:sz w:val="21"/>
                      <w:szCs w:val="21"/>
                    </w:rPr>
                    <w:t>接口板卡扩展功能、基于</w:t>
                  </w:r>
                  <w:r w:rsidRPr="00B30AF4">
                    <w:rPr>
                      <w:rFonts w:ascii="宋体" w:eastAsia="宋体" w:hAnsi="宋体" w:hint="default"/>
                      <w:sz w:val="21"/>
                      <w:szCs w:val="21"/>
                    </w:rPr>
                    <w:t xml:space="preserve">HDMI/VGA/Type-C/DVI/DP </w:t>
                  </w:r>
                  <w:r w:rsidRPr="00B30AF4">
                    <w:rPr>
                      <w:rFonts w:ascii="宋体" w:eastAsia="宋体" w:hAnsi="宋体"/>
                      <w:sz w:val="21"/>
                      <w:szCs w:val="21"/>
                    </w:rPr>
                    <w:t>等接口外接显示器扩展功能、基于存储接口对产品进行增容功能等。工作站</w:t>
                  </w:r>
                  <w:r w:rsidRPr="00B30AF4">
                    <w:rPr>
                      <w:rFonts w:ascii="宋体" w:eastAsia="宋体" w:hAnsi="宋体" w:hint="default"/>
                      <w:sz w:val="21"/>
                      <w:szCs w:val="21"/>
                    </w:rPr>
                    <w:t xml:space="preserve">I/O </w:t>
                  </w:r>
                  <w:r w:rsidRPr="00B30AF4">
                    <w:rPr>
                      <w:rFonts w:ascii="宋体" w:eastAsia="宋体" w:hAnsi="宋体"/>
                      <w:sz w:val="21"/>
                      <w:szCs w:val="21"/>
                    </w:rPr>
                    <w:t>接口应具备外接标准</w:t>
                  </w:r>
                  <w:r w:rsidRPr="00B30AF4">
                    <w:rPr>
                      <w:rFonts w:ascii="宋体" w:eastAsia="宋体" w:hAnsi="宋体" w:hint="default"/>
                      <w:sz w:val="21"/>
                      <w:szCs w:val="21"/>
                    </w:rPr>
                    <w:t xml:space="preserve">USB </w:t>
                  </w:r>
                  <w:r w:rsidRPr="00B30AF4">
                    <w:rPr>
                      <w:rFonts w:ascii="宋体" w:eastAsia="宋体" w:hAnsi="宋体"/>
                      <w:sz w:val="21"/>
                      <w:szCs w:val="21"/>
                    </w:rPr>
                    <w:t>设备、显示器、音频设备等内外部设备能力</w:t>
                  </w:r>
                </w:p>
              </w:tc>
            </w:tr>
            <w:tr w:rsidR="00B76DE2" w:rsidRPr="00B30AF4" w14:paraId="7C095A6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7C09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A7F285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B3C8F3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D4F0E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显卡外接显示接口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CEBC59F" w14:textId="77777777" w:rsidR="00B76DE2" w:rsidRPr="00B30AF4" w:rsidRDefault="00B76DE2" w:rsidP="00EB484F">
                  <w:pPr>
                    <w:pStyle w:val="null3"/>
                    <w:jc w:val="both"/>
                    <w:rPr>
                      <w:rFonts w:ascii="宋体" w:eastAsia="宋体" w:hAnsi="宋体" w:hint="default"/>
                      <w:sz w:val="21"/>
                      <w:szCs w:val="21"/>
                    </w:rPr>
                  </w:pPr>
                  <w:r w:rsidRPr="00B30AF4">
                    <w:rPr>
                      <w:rFonts w:ascii="宋体" w:eastAsia="宋体" w:hAnsi="宋体"/>
                      <w:sz w:val="21"/>
                      <w:szCs w:val="21"/>
                    </w:rPr>
                    <w:t>显卡至少支持</w:t>
                  </w:r>
                  <w:r w:rsidRPr="00B30AF4">
                    <w:rPr>
                      <w:rFonts w:ascii="宋体" w:eastAsia="宋体" w:hAnsi="宋体" w:hint="default"/>
                      <w:sz w:val="21"/>
                      <w:szCs w:val="21"/>
                    </w:rPr>
                    <w:t xml:space="preserve"> VGA</w:t>
                  </w:r>
                  <w:r w:rsidRPr="00B30AF4">
                    <w:rPr>
                      <w:rFonts w:ascii="宋体" w:eastAsia="宋体" w:hAnsi="宋体"/>
                      <w:sz w:val="21"/>
                      <w:szCs w:val="21"/>
                    </w:rPr>
                    <w:t>、</w:t>
                  </w: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DVI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 Type-C </w:t>
                  </w:r>
                  <w:r w:rsidRPr="00B30AF4">
                    <w:rPr>
                      <w:rFonts w:ascii="宋体" w:eastAsia="宋体" w:hAnsi="宋体"/>
                      <w:sz w:val="21"/>
                      <w:szCs w:val="21"/>
                    </w:rPr>
                    <w:t>中</w:t>
                  </w:r>
                  <w:r w:rsidRPr="00B30AF4">
                    <w:rPr>
                      <w:rFonts w:ascii="宋体" w:eastAsia="宋体" w:hAnsi="宋体" w:hint="default"/>
                      <w:sz w:val="21"/>
                      <w:szCs w:val="21"/>
                    </w:rPr>
                    <w:t xml:space="preserve"> 1</w:t>
                  </w:r>
                  <w:r w:rsidRPr="00B30AF4">
                    <w:rPr>
                      <w:rFonts w:ascii="宋体" w:eastAsia="宋体" w:hAnsi="宋体"/>
                      <w:sz w:val="21"/>
                      <w:szCs w:val="21"/>
                    </w:rPr>
                    <w:t>种显示接口，并与显示器接口相匹配</w:t>
                  </w:r>
                </w:p>
              </w:tc>
            </w:tr>
            <w:tr w:rsidR="00B76DE2" w:rsidRPr="00B30AF4" w14:paraId="001BFBA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DDDB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3459B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7059B37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C4788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独立显卡数量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F50F6E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w:t>
                  </w:r>
                </w:p>
              </w:tc>
            </w:tr>
            <w:tr w:rsidR="00B76DE2" w:rsidRPr="00B30AF4" w14:paraId="2A62AD8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C919D9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958847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3DF08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E56CC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2E0EF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显示器应与显卡外接显示接口匹配</w:t>
                  </w:r>
                </w:p>
              </w:tc>
            </w:tr>
            <w:tr w:rsidR="00B76DE2" w:rsidRPr="00B30AF4" w14:paraId="5C74203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A6C8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109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75403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D29E62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B6EB5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显示器支架</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13FED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AEBF10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05E56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33E9C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4403CCC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0D2C2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显示器参数调节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08755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a) </w:t>
                  </w:r>
                  <w:r w:rsidRPr="00B30AF4">
                    <w:rPr>
                      <w:rFonts w:ascii="宋体" w:eastAsia="宋体" w:hAnsi="宋体"/>
                      <w:sz w:val="21"/>
                      <w:szCs w:val="21"/>
                    </w:rPr>
                    <w:t>提供</w:t>
                  </w:r>
                  <w:r w:rsidRPr="00B30AF4">
                    <w:rPr>
                      <w:rFonts w:ascii="宋体" w:eastAsia="宋体" w:hAnsi="宋体" w:hint="default"/>
                      <w:sz w:val="21"/>
                      <w:szCs w:val="21"/>
                    </w:rPr>
                    <w:t xml:space="preserve">OSD </w:t>
                  </w:r>
                  <w:r w:rsidRPr="00B30AF4">
                    <w:rPr>
                      <w:rFonts w:ascii="宋体" w:eastAsia="宋体" w:hAnsi="宋体"/>
                      <w:sz w:val="21"/>
                      <w:szCs w:val="21"/>
                    </w:rPr>
                    <w:t>选单按钮用于调节色彩、模式等；</w:t>
                  </w:r>
                </w:p>
                <w:p w14:paraId="32D906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支持色温、亮度、对比度调节</w:t>
                  </w:r>
                </w:p>
              </w:tc>
            </w:tr>
            <w:tr w:rsidR="00B76DE2" w:rsidRPr="00B30AF4" w14:paraId="668F431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89F9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111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0319AD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A0D18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外设功能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37E026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摄像头物理隐私宝物开关</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42F52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1B0B261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0ED1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07D9D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7E10F66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BC95CE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传声器降噪</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6FEE1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F189A9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C190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DD195A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2C66297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6527EB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键盘背光</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5D533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518626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EE6B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E8C57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78F5D0A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95201C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光驱功能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A1A7C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57BC29E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845C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7D75B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BE425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A6C838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存储功能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FFFE9E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通过</w:t>
                  </w:r>
                  <w:r w:rsidRPr="00B30AF4">
                    <w:rPr>
                      <w:rFonts w:ascii="宋体" w:eastAsia="宋体" w:hAnsi="宋体" w:hint="default"/>
                      <w:sz w:val="21"/>
                      <w:szCs w:val="21"/>
                    </w:rPr>
                    <w:t xml:space="preserve"> SATA </w:t>
                  </w:r>
                  <w:r w:rsidRPr="00B30AF4">
                    <w:rPr>
                      <w:rFonts w:ascii="宋体" w:eastAsia="宋体" w:hAnsi="宋体"/>
                      <w:sz w:val="21"/>
                      <w:szCs w:val="21"/>
                    </w:rPr>
                    <w:t>固态存储</w:t>
                  </w:r>
                  <w:r w:rsidRPr="00B30AF4">
                    <w:rPr>
                      <w:rFonts w:ascii="宋体" w:eastAsia="宋体" w:hAnsi="宋体" w:hint="default"/>
                      <w:sz w:val="21"/>
                      <w:szCs w:val="21"/>
                    </w:rPr>
                    <w:t xml:space="preserve"> /SATA </w:t>
                  </w:r>
                  <w:r w:rsidRPr="00B30AF4">
                    <w:rPr>
                      <w:rFonts w:ascii="宋体" w:eastAsia="宋体" w:hAnsi="宋体"/>
                      <w:sz w:val="21"/>
                      <w:szCs w:val="21"/>
                    </w:rPr>
                    <w:t>硬磁盘等存储部件提供存储功能</w:t>
                  </w:r>
                </w:p>
              </w:tc>
            </w:tr>
            <w:tr w:rsidR="00B76DE2" w:rsidRPr="00B30AF4" w14:paraId="4EB327A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A0D3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CD6C38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5618FA3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7443C3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内置控制固态存储加密</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FC7E0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固态存储宜通过内置控制器硬件支持加密，不依赖处理器，保障数据安全性，但不得影响存储性能。符合如下要求：</w:t>
                  </w:r>
                </w:p>
                <w:p w14:paraId="22042C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a) </w:t>
                  </w:r>
                  <w:r w:rsidRPr="00B30AF4">
                    <w:rPr>
                      <w:rFonts w:ascii="宋体" w:eastAsia="宋体" w:hAnsi="宋体"/>
                      <w:sz w:val="21"/>
                      <w:szCs w:val="21"/>
                    </w:rPr>
                    <w:t>支持加密功能，且加密功能开启不影响</w:t>
                  </w:r>
                  <w:r w:rsidRPr="00B30AF4">
                    <w:rPr>
                      <w:rFonts w:ascii="宋体" w:eastAsia="宋体" w:hAnsi="宋体" w:hint="default"/>
                      <w:sz w:val="21"/>
                      <w:szCs w:val="21"/>
                    </w:rPr>
                    <w:t xml:space="preserve">SSD </w:t>
                  </w:r>
                  <w:r w:rsidRPr="00B30AF4">
                    <w:rPr>
                      <w:rFonts w:ascii="宋体" w:eastAsia="宋体" w:hAnsi="宋体"/>
                      <w:sz w:val="21"/>
                      <w:szCs w:val="21"/>
                    </w:rPr>
                    <w:t>读写性能；</w:t>
                  </w:r>
                </w:p>
                <w:p w14:paraId="152B7BB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支持固件加密、安全启动和安全升级；</w:t>
                  </w:r>
                </w:p>
                <w:p w14:paraId="40371B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 </w:t>
                  </w:r>
                  <w:r w:rsidRPr="00B30AF4">
                    <w:rPr>
                      <w:rFonts w:ascii="宋体" w:eastAsia="宋体" w:hAnsi="宋体"/>
                      <w:sz w:val="21"/>
                      <w:szCs w:val="21"/>
                    </w:rPr>
                    <w:t>支持数据的安全擦除；</w:t>
                  </w:r>
                </w:p>
                <w:p w14:paraId="1D1521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d) </w:t>
                  </w:r>
                  <w:r w:rsidRPr="00B30AF4">
                    <w:rPr>
                      <w:rFonts w:ascii="宋体" w:eastAsia="宋体" w:hAnsi="宋体"/>
                      <w:sz w:val="21"/>
                      <w:szCs w:val="21"/>
                    </w:rPr>
                    <w:t>宜具有存储状态指示灯，并可通过不同显示方式给出数据读写状态</w:t>
                  </w:r>
                </w:p>
              </w:tc>
            </w:tr>
            <w:tr w:rsidR="00B76DE2" w:rsidRPr="00B30AF4" w14:paraId="71D0D56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0531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4376B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1D14CB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1C2FA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网络功能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0197D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）支持网络连接、网络开启</w:t>
                  </w:r>
                  <w:r w:rsidRPr="00B30AF4">
                    <w:rPr>
                      <w:rFonts w:ascii="宋体" w:eastAsia="宋体" w:hAnsi="宋体" w:hint="default"/>
                      <w:sz w:val="21"/>
                      <w:szCs w:val="21"/>
                    </w:rPr>
                    <w:t>/</w:t>
                  </w:r>
                  <w:r w:rsidRPr="00B30AF4">
                    <w:rPr>
                      <w:rFonts w:ascii="宋体" w:eastAsia="宋体" w:hAnsi="宋体"/>
                      <w:sz w:val="21"/>
                      <w:szCs w:val="21"/>
                    </w:rPr>
                    <w:t>关闭功能；</w:t>
                  </w:r>
                </w:p>
                <w:p w14:paraId="1CF804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）支持访问网络和数据交换功能</w:t>
                  </w:r>
                </w:p>
              </w:tc>
            </w:tr>
            <w:tr w:rsidR="00B76DE2" w:rsidRPr="00B30AF4" w14:paraId="4B77838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9787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732D3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3F95D5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07F244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无线网卡频段</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89EB44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D16BED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FE9E0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119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D022CC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77D39F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A24B6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物理开关</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D7498C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A37C9C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A4648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9B12C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4D04A00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57B5C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数据传输</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89654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支持持数据传输能力，并提供数据流量和异常日志记录功能</w:t>
                  </w:r>
                </w:p>
              </w:tc>
            </w:tr>
            <w:tr w:rsidR="00B76DE2" w:rsidRPr="00B30AF4" w14:paraId="71E61C4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455FA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572E9D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48115E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732E9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蓝牙协议</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734F3D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支持蓝牙模块，蓝牙协议不低于</w:t>
                  </w:r>
                  <w:r w:rsidRPr="00B30AF4">
                    <w:rPr>
                      <w:rFonts w:ascii="宋体" w:eastAsia="宋体" w:hAnsi="宋体" w:hint="default"/>
                      <w:sz w:val="21"/>
                      <w:szCs w:val="21"/>
                    </w:rPr>
                    <w:t xml:space="preserve">5.0 </w:t>
                  </w:r>
                  <w:r w:rsidRPr="00B30AF4">
                    <w:rPr>
                      <w:rFonts w:ascii="宋体" w:eastAsia="宋体" w:hAnsi="宋体"/>
                      <w:sz w:val="21"/>
                      <w:szCs w:val="21"/>
                    </w:rPr>
                    <w:t>版</w:t>
                  </w:r>
                </w:p>
                <w:p w14:paraId="057B9A9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w:t>
                  </w:r>
                </w:p>
              </w:tc>
            </w:tr>
            <w:tr w:rsidR="00B76DE2" w:rsidRPr="00B30AF4" w14:paraId="78C5B74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D865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FAB7A0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3075216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88E60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有限网卡接口类型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92B2F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RJ45 </w:t>
                  </w:r>
                  <w:r w:rsidRPr="00B30AF4">
                    <w:rPr>
                      <w:rFonts w:ascii="宋体" w:eastAsia="宋体" w:hAnsi="宋体"/>
                      <w:sz w:val="21"/>
                      <w:szCs w:val="21"/>
                    </w:rPr>
                    <w:t>接口</w:t>
                  </w:r>
                </w:p>
              </w:tc>
            </w:tr>
            <w:tr w:rsidR="00B76DE2" w:rsidRPr="00B30AF4" w14:paraId="77F7B67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147E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142E3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6E1CBA6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F27AC0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无线网卡标准</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00056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若配备无线网卡应符合</w:t>
                  </w:r>
                  <w:r w:rsidRPr="00B30AF4">
                    <w:rPr>
                      <w:rFonts w:ascii="宋体" w:eastAsia="宋体" w:hAnsi="宋体" w:hint="default"/>
                      <w:sz w:val="21"/>
                      <w:szCs w:val="21"/>
                    </w:rPr>
                    <w:t>GB 15629.11</w:t>
                  </w:r>
                  <w:r w:rsidRPr="00B30AF4">
                    <w:rPr>
                      <w:rFonts w:ascii="宋体" w:eastAsia="宋体" w:hAnsi="宋体"/>
                      <w:sz w:val="21"/>
                      <w:szCs w:val="21"/>
                    </w:rPr>
                    <w:t>（所有部分）</w:t>
                  </w:r>
                </w:p>
              </w:tc>
            </w:tr>
            <w:tr w:rsidR="00B76DE2" w:rsidRPr="00B30AF4" w14:paraId="7F6CA8C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1F1E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5D02B6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5E1D795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BC5BD0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网络设备拆装</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BF2748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若配备的网络设备应支持物理拆装，包括无线网卡和蓝牙模块等</w:t>
                  </w:r>
                </w:p>
              </w:tc>
            </w:tr>
            <w:tr w:rsidR="00B76DE2" w:rsidRPr="00B30AF4" w14:paraId="7AE0A4A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94607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545A4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BCA51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外部接口功能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BB74C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音频接口类型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1FF515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 3.5mm </w:t>
                  </w:r>
                  <w:r w:rsidRPr="00B30AF4">
                    <w:rPr>
                      <w:rFonts w:ascii="宋体" w:eastAsia="宋体" w:hAnsi="宋体"/>
                      <w:sz w:val="21"/>
                      <w:szCs w:val="21"/>
                    </w:rPr>
                    <w:t>孔径</w:t>
                  </w:r>
                  <w:r w:rsidRPr="00B30AF4">
                    <w:rPr>
                      <w:rFonts w:ascii="宋体" w:eastAsia="宋体" w:hAnsi="宋体" w:hint="default"/>
                      <w:sz w:val="21"/>
                      <w:szCs w:val="21"/>
                    </w:rPr>
                    <w:t xml:space="preserve"> 3 </w:t>
                  </w:r>
                  <w:r w:rsidRPr="00B30AF4">
                    <w:rPr>
                      <w:rFonts w:ascii="宋体" w:eastAsia="宋体" w:hAnsi="宋体"/>
                      <w:sz w:val="21"/>
                      <w:szCs w:val="21"/>
                    </w:rPr>
                    <w:t>段式或</w:t>
                  </w:r>
                  <w:r w:rsidRPr="00B30AF4">
                    <w:rPr>
                      <w:rFonts w:ascii="宋体" w:eastAsia="宋体" w:hAnsi="宋体" w:hint="default"/>
                      <w:sz w:val="21"/>
                      <w:szCs w:val="21"/>
                    </w:rPr>
                    <w:t xml:space="preserve"> 4 </w:t>
                  </w:r>
                  <w:r w:rsidRPr="00B30AF4">
                    <w:rPr>
                      <w:rFonts w:ascii="宋体" w:eastAsia="宋体" w:hAnsi="宋体"/>
                      <w:sz w:val="21"/>
                      <w:szCs w:val="21"/>
                    </w:rPr>
                    <w:t>段式接口</w:t>
                  </w:r>
                </w:p>
              </w:tc>
            </w:tr>
            <w:tr w:rsidR="00B76DE2" w:rsidRPr="00B30AF4" w14:paraId="04AEDFB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19E5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78ECD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C73C17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FD248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视频接口类型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12C89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至少支持</w:t>
                  </w:r>
                  <w:r w:rsidRPr="00B30AF4">
                    <w:rPr>
                      <w:rFonts w:ascii="宋体" w:eastAsia="宋体" w:hAnsi="宋体" w:hint="default"/>
                      <w:sz w:val="21"/>
                      <w:szCs w:val="21"/>
                    </w:rPr>
                    <w:t xml:space="preserve"> VGA</w:t>
                  </w:r>
                  <w:r w:rsidRPr="00B30AF4">
                    <w:rPr>
                      <w:rFonts w:ascii="宋体" w:eastAsia="宋体" w:hAnsi="宋体"/>
                      <w:sz w:val="21"/>
                      <w:szCs w:val="21"/>
                    </w:rPr>
                    <w:t>、</w:t>
                  </w: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DVI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Type-C </w:t>
                  </w:r>
                  <w:r w:rsidRPr="00B30AF4">
                    <w:rPr>
                      <w:rFonts w:ascii="宋体" w:eastAsia="宋体" w:hAnsi="宋体"/>
                      <w:sz w:val="21"/>
                      <w:szCs w:val="21"/>
                    </w:rPr>
                    <w:t>中</w:t>
                  </w:r>
                  <w:r w:rsidRPr="00B30AF4">
                    <w:rPr>
                      <w:rFonts w:ascii="宋体" w:eastAsia="宋体" w:hAnsi="宋体" w:hint="default"/>
                      <w:sz w:val="21"/>
                      <w:szCs w:val="21"/>
                    </w:rPr>
                    <w:t xml:space="preserve"> 1</w:t>
                  </w:r>
                  <w:r w:rsidRPr="00B30AF4">
                    <w:rPr>
                      <w:rFonts w:ascii="宋体" w:eastAsia="宋体" w:hAnsi="宋体"/>
                      <w:sz w:val="21"/>
                      <w:szCs w:val="21"/>
                    </w:rPr>
                    <w:t>种显示接口</w:t>
                  </w:r>
                </w:p>
              </w:tc>
            </w:tr>
            <w:tr w:rsidR="00B76DE2" w:rsidRPr="00B30AF4" w14:paraId="5F15988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C9B8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127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CAA013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0FC6C8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EDD16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*HDMI</w:t>
                  </w:r>
                  <w:r w:rsidRPr="00B30AF4">
                    <w:rPr>
                      <w:rFonts w:ascii="宋体" w:eastAsia="宋体" w:hAnsi="宋体"/>
                      <w:sz w:val="21"/>
                      <w:szCs w:val="21"/>
                    </w:rPr>
                    <w:t>、</w:t>
                  </w:r>
                  <w:r w:rsidRPr="00B30AF4">
                    <w:rPr>
                      <w:rFonts w:ascii="宋体" w:eastAsia="宋体" w:hAnsi="宋体" w:hint="default"/>
                      <w:sz w:val="21"/>
                      <w:szCs w:val="21"/>
                    </w:rPr>
                    <w:t>DP</w:t>
                  </w:r>
                  <w:r w:rsidRPr="00B30AF4">
                    <w:rPr>
                      <w:rFonts w:ascii="宋体" w:eastAsia="宋体" w:hAnsi="宋体"/>
                      <w:sz w:val="21"/>
                      <w:szCs w:val="21"/>
                    </w:rPr>
                    <w:t>、</w:t>
                  </w:r>
                  <w:r w:rsidRPr="00B30AF4">
                    <w:rPr>
                      <w:rFonts w:ascii="宋体" w:eastAsia="宋体" w:hAnsi="宋体" w:hint="default"/>
                      <w:sz w:val="21"/>
                      <w:szCs w:val="21"/>
                    </w:rPr>
                    <w:t xml:space="preserve"> Type-C </w:t>
                  </w:r>
                  <w:r w:rsidRPr="00B30AF4">
                    <w:rPr>
                      <w:rFonts w:ascii="宋体" w:eastAsia="宋体" w:hAnsi="宋体"/>
                      <w:sz w:val="21"/>
                      <w:szCs w:val="21"/>
                    </w:rPr>
                    <w:t>显示接口要求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2A56B6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若提供</w:t>
                  </w:r>
                  <w:r w:rsidRPr="00B30AF4">
                    <w:rPr>
                      <w:rFonts w:ascii="宋体" w:eastAsia="宋体" w:hAnsi="宋体" w:hint="default"/>
                      <w:sz w:val="21"/>
                      <w:szCs w:val="21"/>
                    </w:rPr>
                    <w:t xml:space="preserve"> HDMI </w:t>
                  </w:r>
                  <w:r w:rsidRPr="00B30AF4">
                    <w:rPr>
                      <w:rFonts w:ascii="宋体" w:eastAsia="宋体" w:hAnsi="宋体"/>
                      <w:sz w:val="21"/>
                      <w:szCs w:val="21"/>
                    </w:rPr>
                    <w:t>或</w:t>
                  </w:r>
                  <w:r w:rsidRPr="00B30AF4">
                    <w:rPr>
                      <w:rFonts w:ascii="宋体" w:eastAsia="宋体" w:hAnsi="宋体" w:hint="default"/>
                      <w:sz w:val="21"/>
                      <w:szCs w:val="21"/>
                    </w:rPr>
                    <w:t xml:space="preserve"> DP </w:t>
                  </w:r>
                  <w:r w:rsidRPr="00B30AF4">
                    <w:rPr>
                      <w:rFonts w:ascii="宋体" w:eastAsia="宋体" w:hAnsi="宋体"/>
                      <w:sz w:val="21"/>
                      <w:szCs w:val="21"/>
                    </w:rPr>
                    <w:t>或</w:t>
                  </w:r>
                  <w:r w:rsidRPr="00B30AF4">
                    <w:rPr>
                      <w:rFonts w:ascii="宋体" w:eastAsia="宋体" w:hAnsi="宋体" w:hint="default"/>
                      <w:sz w:val="21"/>
                      <w:szCs w:val="21"/>
                    </w:rPr>
                    <w:t xml:space="preserve"> Type-C </w:t>
                  </w:r>
                  <w:r w:rsidRPr="00B30AF4">
                    <w:rPr>
                      <w:rFonts w:ascii="宋体" w:eastAsia="宋体" w:hAnsi="宋体"/>
                      <w:sz w:val="21"/>
                      <w:szCs w:val="21"/>
                    </w:rPr>
                    <w:t>作为显示接口，应支持音频和视频同步输出</w:t>
                  </w:r>
                </w:p>
              </w:tc>
            </w:tr>
            <w:tr w:rsidR="00B76DE2" w:rsidRPr="00B30AF4" w14:paraId="5754E6B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89F5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9A388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1B4AFF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BD024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其他接口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B282B4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a) </w:t>
                  </w:r>
                  <w:r w:rsidRPr="00B30AF4">
                    <w:rPr>
                      <w:rFonts w:ascii="宋体" w:eastAsia="宋体" w:hAnsi="宋体"/>
                      <w:sz w:val="21"/>
                      <w:szCs w:val="21"/>
                    </w:rPr>
                    <w:t>产品支持串行接口，可实现</w:t>
                  </w:r>
                  <w:r w:rsidRPr="00B30AF4">
                    <w:rPr>
                      <w:rFonts w:ascii="宋体" w:eastAsia="宋体" w:hAnsi="宋体" w:hint="default"/>
                      <w:sz w:val="21"/>
                      <w:szCs w:val="21"/>
                    </w:rPr>
                    <w:t xml:space="preserve">GB/T6107 </w:t>
                  </w:r>
                  <w:r w:rsidRPr="00B30AF4">
                    <w:rPr>
                      <w:rFonts w:ascii="宋体" w:eastAsia="宋体" w:hAnsi="宋体"/>
                      <w:sz w:val="21"/>
                      <w:szCs w:val="21"/>
                    </w:rPr>
                    <w:t>的功能；</w:t>
                  </w:r>
                </w:p>
                <w:p w14:paraId="2F11C2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 </w:t>
                  </w:r>
                  <w:r w:rsidRPr="00B30AF4">
                    <w:rPr>
                      <w:rFonts w:ascii="宋体" w:eastAsia="宋体" w:hAnsi="宋体"/>
                      <w:sz w:val="21"/>
                      <w:szCs w:val="21"/>
                    </w:rPr>
                    <w:t>产品支持并行接口，可实现</w:t>
                  </w:r>
                  <w:r w:rsidRPr="00B30AF4">
                    <w:rPr>
                      <w:rFonts w:ascii="宋体" w:eastAsia="宋体" w:hAnsi="宋体" w:hint="default"/>
                      <w:sz w:val="21"/>
                      <w:szCs w:val="21"/>
                    </w:rPr>
                    <w:t xml:space="preserve">GB/T18235.1 </w:t>
                  </w:r>
                  <w:r w:rsidRPr="00B30AF4">
                    <w:rPr>
                      <w:rFonts w:ascii="宋体" w:eastAsia="宋体" w:hAnsi="宋体"/>
                      <w:sz w:val="21"/>
                      <w:szCs w:val="21"/>
                    </w:rPr>
                    <w:t>的功能</w:t>
                  </w:r>
                </w:p>
              </w:tc>
            </w:tr>
            <w:tr w:rsidR="00B76DE2" w:rsidRPr="00B30AF4" w14:paraId="4518F52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23C46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129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A33BAE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3D951A9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C29C5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存储卡接口类型</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99C1D3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2864BAE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81F2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37384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1675AF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电源功能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BCDB5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电源线适配能力</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DC34CC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电源适配器电线组件应符合</w:t>
                  </w:r>
                  <w:r w:rsidRPr="00B30AF4">
                    <w:rPr>
                      <w:rFonts w:ascii="宋体" w:eastAsia="宋体" w:hAnsi="宋体" w:hint="default"/>
                      <w:sz w:val="21"/>
                      <w:szCs w:val="21"/>
                    </w:rPr>
                    <w:t xml:space="preserve"> GB/T15934 </w:t>
                  </w:r>
                  <w:r w:rsidRPr="00B30AF4">
                    <w:rPr>
                      <w:rFonts w:ascii="宋体" w:eastAsia="宋体" w:hAnsi="宋体"/>
                      <w:sz w:val="21"/>
                      <w:szCs w:val="21"/>
                    </w:rPr>
                    <w:t>的要求，可拆线的插头和连接器可以不做要求</w:t>
                  </w:r>
                </w:p>
              </w:tc>
            </w:tr>
            <w:tr w:rsidR="00B76DE2" w:rsidRPr="00B30AF4" w14:paraId="3231D06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B62A5C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27F95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39DA60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操作系统及软件功能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1F80DE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中文信息处理要求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43A0DD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 18030 </w:t>
                  </w:r>
                  <w:r w:rsidRPr="00B30AF4">
                    <w:rPr>
                      <w:rFonts w:ascii="宋体" w:eastAsia="宋体" w:hAnsi="宋体"/>
                      <w:sz w:val="21"/>
                      <w:szCs w:val="21"/>
                    </w:rPr>
                    <w:t>的相关规定</w:t>
                  </w:r>
                </w:p>
              </w:tc>
            </w:tr>
            <w:tr w:rsidR="00B76DE2" w:rsidRPr="00B30AF4" w14:paraId="6839452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154E2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863C0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45EC212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EBFC6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操作系统备份及还原功能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E23A33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支持操作系统备份及还原功能</w:t>
                  </w:r>
                </w:p>
              </w:tc>
            </w:tr>
            <w:tr w:rsidR="00B76DE2" w:rsidRPr="00B30AF4" w14:paraId="4680AD0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1ED0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13CDD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270E3F7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8A5FFB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固件备份还原能力</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4EF1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支持备份及还原固件的功能</w:t>
                  </w:r>
                </w:p>
              </w:tc>
            </w:tr>
            <w:tr w:rsidR="00B76DE2" w:rsidRPr="00B30AF4" w14:paraId="229213F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7B7E9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9B49A3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708DC3C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99D0D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操作系统及驱动升级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92DF16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支持通过网络、闪存盘等方式对操作系统、驱动进行升级</w:t>
                  </w:r>
                </w:p>
              </w:tc>
            </w:tr>
            <w:tr w:rsidR="00B76DE2" w:rsidRPr="00B30AF4" w14:paraId="155B5B3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914E2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154F2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02DC9D1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48454C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固件升级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B517B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支持通过网络、闪存盘等方式对固件进行升级</w:t>
                  </w:r>
                </w:p>
              </w:tc>
            </w:tr>
            <w:tr w:rsidR="00B76DE2" w:rsidRPr="00B30AF4" w14:paraId="5BE028E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C611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59A969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690347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53A6F2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*BIOS </w:t>
                  </w:r>
                  <w:r w:rsidRPr="00B30AF4">
                    <w:rPr>
                      <w:rFonts w:ascii="宋体" w:eastAsia="宋体" w:hAnsi="宋体"/>
                      <w:sz w:val="21"/>
                      <w:szCs w:val="21"/>
                    </w:rPr>
                    <w:t>支持关闭通讯接口</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DC64F6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BIOS </w:t>
                  </w:r>
                  <w:r w:rsidRPr="00B30AF4">
                    <w:rPr>
                      <w:rFonts w:ascii="宋体" w:eastAsia="宋体" w:hAnsi="宋体"/>
                      <w:sz w:val="21"/>
                      <w:szCs w:val="21"/>
                    </w:rPr>
                    <w:t>关闭以太网及</w:t>
                  </w:r>
                  <w:r w:rsidRPr="00B30AF4">
                    <w:rPr>
                      <w:rFonts w:ascii="宋体" w:eastAsia="宋体" w:hAnsi="宋体" w:hint="default"/>
                      <w:sz w:val="21"/>
                      <w:szCs w:val="21"/>
                    </w:rPr>
                    <w:t xml:space="preserve"> USB </w:t>
                  </w:r>
                  <w:r w:rsidRPr="00B30AF4">
                    <w:rPr>
                      <w:rFonts w:ascii="宋体" w:eastAsia="宋体" w:hAnsi="宋体"/>
                      <w:sz w:val="21"/>
                      <w:szCs w:val="21"/>
                    </w:rPr>
                    <w:t>接口功能</w:t>
                  </w:r>
                </w:p>
              </w:tc>
            </w:tr>
            <w:tr w:rsidR="00B76DE2" w:rsidRPr="00B30AF4" w14:paraId="4C61D70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18D4E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508792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11BECE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75B8AA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固件查看信息</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DE2AF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支持查看固件版本、内存信息、主板信息、处理器信息和系统时间信息等功能</w:t>
                  </w:r>
                </w:p>
              </w:tc>
            </w:tr>
            <w:tr w:rsidR="00B76DE2" w:rsidRPr="00B30AF4" w14:paraId="7733C3E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8394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2E9402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394EC7F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E5A70F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固件设置启动顺序</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EABFD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支持设置启动顺序功能，并按照设置的启动顺序启动</w:t>
                  </w:r>
                </w:p>
              </w:tc>
            </w:tr>
            <w:tr w:rsidR="00B76DE2" w:rsidRPr="00B30AF4" w14:paraId="5B8847A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EEBA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139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C6EDA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03C0F38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C4B877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固件设置口令</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899B38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支持设置口令、修改口令、验证口令功能</w:t>
                  </w:r>
                </w:p>
              </w:tc>
            </w:tr>
            <w:tr w:rsidR="00B76DE2" w:rsidRPr="00B30AF4" w14:paraId="01BAABE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32ED0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ABBE0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54B218C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F6D7B3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固件设置网络引导</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61C96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支持网络引导启动和关闭功能。</w:t>
                  </w:r>
                </w:p>
              </w:tc>
            </w:tr>
            <w:tr w:rsidR="00B76DE2" w:rsidRPr="00B30AF4" w14:paraId="606E15C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613EB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AAFDA1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74F36A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生物识别功能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4F1177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指纹识别</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01CEA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69DE1D8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46B1F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526F4F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428FF76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812FE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人脸识别</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BAE541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71256C4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920807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EED31B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2C9832B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5DD462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静脉识别</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4DA2E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指静脉识别功能符合</w:t>
                  </w:r>
                  <w:r w:rsidRPr="00B30AF4">
                    <w:rPr>
                      <w:rFonts w:ascii="宋体" w:eastAsia="宋体" w:hAnsi="宋体" w:hint="default"/>
                      <w:sz w:val="21"/>
                      <w:szCs w:val="21"/>
                    </w:rPr>
                    <w:t xml:space="preserve">GB/T 33135 </w:t>
                  </w:r>
                  <w:r w:rsidRPr="00B30AF4">
                    <w:rPr>
                      <w:rFonts w:ascii="宋体" w:eastAsia="宋体" w:hAnsi="宋体"/>
                      <w:sz w:val="21"/>
                      <w:szCs w:val="21"/>
                    </w:rPr>
                    <w:t>的相关规定</w:t>
                  </w:r>
                </w:p>
              </w:tc>
            </w:tr>
            <w:tr w:rsidR="00B76DE2" w:rsidRPr="00B30AF4" w14:paraId="13BC379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B8E6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144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77146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F9FEFD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硬件加速功能</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5C103F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NPU/GPU</w:t>
                  </w:r>
                  <w:r w:rsidRPr="00B30AF4">
                    <w:rPr>
                      <w:rFonts w:ascii="宋体" w:eastAsia="宋体" w:hAnsi="宋体"/>
                      <w:sz w:val="21"/>
                      <w:szCs w:val="21"/>
                    </w:rPr>
                    <w:t>等</w:t>
                  </w:r>
                  <w:r w:rsidRPr="00B30AF4">
                    <w:rPr>
                      <w:rFonts w:ascii="宋体" w:eastAsia="宋体" w:hAnsi="宋体" w:hint="default"/>
                      <w:sz w:val="21"/>
                      <w:szCs w:val="21"/>
                    </w:rPr>
                    <w:t xml:space="preserve">AI </w:t>
                  </w:r>
                  <w:r w:rsidRPr="00B30AF4">
                    <w:rPr>
                      <w:rFonts w:ascii="宋体" w:eastAsia="宋体" w:hAnsi="宋体"/>
                      <w:sz w:val="21"/>
                      <w:szCs w:val="21"/>
                    </w:rPr>
                    <w:t>加速模块</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8C1F4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NPU/GPU </w:t>
                  </w:r>
                  <w:r w:rsidRPr="00B30AF4">
                    <w:rPr>
                      <w:rFonts w:ascii="宋体" w:eastAsia="宋体" w:hAnsi="宋体"/>
                      <w:sz w:val="21"/>
                      <w:szCs w:val="21"/>
                    </w:rPr>
                    <w:t>等</w:t>
                  </w:r>
                  <w:r w:rsidRPr="00B30AF4">
                    <w:rPr>
                      <w:rFonts w:ascii="宋体" w:eastAsia="宋体" w:hAnsi="宋体" w:hint="default"/>
                      <w:sz w:val="21"/>
                      <w:szCs w:val="21"/>
                    </w:rPr>
                    <w:t xml:space="preserve">AI </w:t>
                  </w:r>
                  <w:r w:rsidRPr="00B30AF4">
                    <w:rPr>
                      <w:rFonts w:ascii="宋体" w:eastAsia="宋体" w:hAnsi="宋体"/>
                      <w:sz w:val="21"/>
                      <w:szCs w:val="21"/>
                    </w:rPr>
                    <w:t>加速模块</w:t>
                  </w:r>
                </w:p>
              </w:tc>
            </w:tr>
            <w:tr w:rsidR="00B76DE2" w:rsidRPr="00B30AF4" w14:paraId="09E490E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AE78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E48E10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2CEDD45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AF6C3D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视频编解码加速模块</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7C3496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支持视频编解码加速模块</w:t>
                  </w:r>
                </w:p>
              </w:tc>
            </w:tr>
            <w:tr w:rsidR="00B76DE2" w:rsidRPr="00B30AF4" w14:paraId="0F87DDF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987BA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4CCD8A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功能要求</w:t>
                  </w:r>
                </w:p>
              </w:tc>
              <w:tc>
                <w:tcPr>
                  <w:tcW w:w="584" w:type="pct"/>
                  <w:vMerge/>
                  <w:tcBorders>
                    <w:top w:val="nil"/>
                    <w:left w:val="nil"/>
                    <w:bottom w:val="single" w:sz="4" w:space="0" w:color="000000"/>
                    <w:right w:val="single" w:sz="4" w:space="0" w:color="000000"/>
                  </w:tcBorders>
                </w:tcPr>
                <w:p w14:paraId="119FC1AE"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8D5E9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影像处理加速模块</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1615F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支持影像处理加速模块</w:t>
                  </w:r>
                </w:p>
              </w:tc>
            </w:tr>
            <w:tr w:rsidR="00B76DE2" w:rsidRPr="00B30AF4" w14:paraId="62D00E43" w14:textId="77777777" w:rsidTr="00EB484F">
              <w:trPr>
                <w:trHeight w:val="312"/>
                <w:jc w:val="center"/>
              </w:trPr>
              <w:tc>
                <w:tcPr>
                  <w:tcW w:w="42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5B5D0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147</w:t>
                  </w:r>
                </w:p>
              </w:tc>
              <w:tc>
                <w:tcPr>
                  <w:tcW w:w="45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E0D4E3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F7D92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存储设备可靠性</w:t>
                  </w:r>
                </w:p>
              </w:tc>
              <w:tc>
                <w:tcPr>
                  <w:tcW w:w="93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F5EBE0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固态存储寿命</w:t>
                  </w:r>
                </w:p>
              </w:tc>
              <w:tc>
                <w:tcPr>
                  <w:tcW w:w="2601"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0AC734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TBW</w:t>
                  </w:r>
                  <w:r w:rsidRPr="00B30AF4">
                    <w:rPr>
                      <w:rFonts w:ascii="宋体" w:eastAsia="宋体" w:hAnsi="宋体"/>
                      <w:sz w:val="21"/>
                      <w:szCs w:val="21"/>
                    </w:rPr>
                    <w:t>≧</w:t>
                  </w:r>
                  <w:r w:rsidRPr="00B30AF4">
                    <w:rPr>
                      <w:rFonts w:ascii="宋体" w:eastAsia="宋体" w:hAnsi="宋体" w:hint="default"/>
                      <w:sz w:val="21"/>
                      <w:szCs w:val="21"/>
                    </w:rPr>
                    <w:t>80TB</w:t>
                  </w:r>
                </w:p>
              </w:tc>
            </w:tr>
            <w:tr w:rsidR="00B76DE2" w:rsidRPr="00B30AF4" w14:paraId="3364A5C0"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62C01081"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7D4621D7"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068D346A"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72206AFF"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60B5A415" w14:textId="77777777" w:rsidR="00B76DE2" w:rsidRPr="00B30AF4" w:rsidRDefault="00B76DE2" w:rsidP="00EB484F">
                  <w:pPr>
                    <w:rPr>
                      <w:rFonts w:ascii="宋体" w:eastAsia="宋体" w:hAnsi="宋体"/>
                      <w:szCs w:val="21"/>
                    </w:rPr>
                  </w:pPr>
                </w:p>
              </w:tc>
            </w:tr>
            <w:tr w:rsidR="00B76DE2" w:rsidRPr="00B30AF4" w14:paraId="759614A6" w14:textId="77777777" w:rsidTr="00EB484F">
              <w:trPr>
                <w:trHeight w:val="312"/>
                <w:jc w:val="center"/>
              </w:trPr>
              <w:tc>
                <w:tcPr>
                  <w:tcW w:w="42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73794B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148</w:t>
                  </w:r>
                </w:p>
              </w:tc>
              <w:tc>
                <w:tcPr>
                  <w:tcW w:w="45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A50DB6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3AFE4E6B" w14:textId="77777777" w:rsidR="00B76DE2" w:rsidRPr="00B30AF4" w:rsidRDefault="00B76DE2" w:rsidP="00EB484F">
                  <w:pPr>
                    <w:rPr>
                      <w:rFonts w:ascii="宋体" w:eastAsia="宋体" w:hAnsi="宋体"/>
                      <w:szCs w:val="21"/>
                    </w:rPr>
                  </w:pPr>
                </w:p>
              </w:tc>
              <w:tc>
                <w:tcPr>
                  <w:tcW w:w="93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491341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机械硬盘寿命</w:t>
                  </w:r>
                </w:p>
              </w:tc>
              <w:tc>
                <w:tcPr>
                  <w:tcW w:w="2601"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2CC604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本次采购不作要求</w:t>
                  </w:r>
                </w:p>
              </w:tc>
            </w:tr>
            <w:tr w:rsidR="00B76DE2" w:rsidRPr="00B30AF4" w14:paraId="414FD447"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19A31F7E"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21FBE0A5"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56E5D270"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49C6EAE1"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6F2D8B8F" w14:textId="77777777" w:rsidR="00B76DE2" w:rsidRPr="00B30AF4" w:rsidRDefault="00B76DE2" w:rsidP="00EB484F">
                  <w:pPr>
                    <w:rPr>
                      <w:rFonts w:ascii="宋体" w:eastAsia="宋体" w:hAnsi="宋体"/>
                      <w:szCs w:val="21"/>
                    </w:rPr>
                  </w:pPr>
                </w:p>
              </w:tc>
            </w:tr>
            <w:tr w:rsidR="00B76DE2" w:rsidRPr="00B30AF4" w14:paraId="7010FC2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E8F6DD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149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F7617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0076BB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显示设备可靠性</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6149E3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显示屏屏幕失效点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00738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 GB/T 9813.2 </w:t>
                  </w:r>
                  <w:r w:rsidRPr="00B30AF4">
                    <w:rPr>
                      <w:rFonts w:ascii="宋体" w:eastAsia="宋体" w:hAnsi="宋体"/>
                      <w:sz w:val="21"/>
                      <w:szCs w:val="21"/>
                    </w:rPr>
                    <w:t>的要求</w:t>
                  </w:r>
                </w:p>
              </w:tc>
            </w:tr>
            <w:tr w:rsidR="00B76DE2" w:rsidRPr="00B30AF4" w14:paraId="6F8C2060"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6A5F4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7A1C36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3D2AF7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外设可靠性</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4A17E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键盘按键寿命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27F0F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1000</w:t>
                  </w:r>
                  <w:r w:rsidRPr="00B30AF4">
                    <w:rPr>
                      <w:rFonts w:ascii="宋体" w:eastAsia="宋体" w:hAnsi="宋体"/>
                      <w:sz w:val="21"/>
                      <w:szCs w:val="21"/>
                    </w:rPr>
                    <w:t>万次</w:t>
                  </w:r>
                </w:p>
              </w:tc>
            </w:tr>
            <w:tr w:rsidR="00B76DE2" w:rsidRPr="00B30AF4" w14:paraId="6386A46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C2E4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8CDBC7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37C3F5A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3B4BC8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鼠标按键寿命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7B12FE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500</w:t>
                  </w:r>
                  <w:r w:rsidRPr="00B30AF4">
                    <w:rPr>
                      <w:rFonts w:ascii="宋体" w:eastAsia="宋体" w:hAnsi="宋体"/>
                      <w:sz w:val="21"/>
                      <w:szCs w:val="21"/>
                    </w:rPr>
                    <w:t>万次</w:t>
                  </w:r>
                </w:p>
              </w:tc>
            </w:tr>
            <w:tr w:rsidR="00B76DE2" w:rsidRPr="00B30AF4" w14:paraId="0CD7DD0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5ED3C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3EF152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760BDBF9"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002D8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键盘鼠标线材寿命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84B53B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键盘鼠标所用线材经±</w:t>
                  </w:r>
                  <w:r w:rsidRPr="00B30AF4">
                    <w:rPr>
                      <w:rFonts w:ascii="宋体" w:eastAsia="宋体" w:hAnsi="宋体" w:hint="default"/>
                      <w:sz w:val="21"/>
                      <w:szCs w:val="21"/>
                    </w:rPr>
                    <w:t>60</w:t>
                  </w:r>
                  <w:r w:rsidRPr="00B30AF4">
                    <w:rPr>
                      <w:rFonts w:ascii="宋体" w:eastAsia="宋体" w:hAnsi="宋体"/>
                      <w:sz w:val="21"/>
                      <w:szCs w:val="21"/>
                    </w:rPr>
                    <w:t>°弯折不低于</w:t>
                  </w:r>
                  <w:r w:rsidRPr="00B30AF4">
                    <w:rPr>
                      <w:rFonts w:ascii="宋体" w:eastAsia="宋体" w:hAnsi="宋体" w:hint="default"/>
                      <w:sz w:val="21"/>
                      <w:szCs w:val="21"/>
                    </w:rPr>
                    <w:t xml:space="preserve"> 3000 </w:t>
                  </w:r>
                  <w:r w:rsidRPr="00B30AF4">
                    <w:rPr>
                      <w:rFonts w:ascii="宋体" w:eastAsia="宋体" w:hAnsi="宋体"/>
                      <w:sz w:val="21"/>
                      <w:szCs w:val="21"/>
                    </w:rPr>
                    <w:t>次，功能、外观完好</w:t>
                  </w:r>
                </w:p>
              </w:tc>
            </w:tr>
            <w:tr w:rsidR="00B76DE2" w:rsidRPr="00B30AF4" w14:paraId="73247B8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04793A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4F7A73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0BD78C88"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736E7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风扇寿命</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0680F6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w:t>
                  </w:r>
                  <w:r w:rsidRPr="00B30AF4">
                    <w:rPr>
                      <w:rFonts w:ascii="宋体" w:eastAsia="宋体" w:hAnsi="宋体" w:hint="default"/>
                      <w:sz w:val="21"/>
                      <w:szCs w:val="21"/>
                    </w:rPr>
                    <w:t>4</w:t>
                  </w:r>
                  <w:r w:rsidRPr="00B30AF4">
                    <w:rPr>
                      <w:rFonts w:ascii="宋体" w:eastAsia="宋体" w:hAnsi="宋体"/>
                      <w:sz w:val="21"/>
                      <w:szCs w:val="21"/>
                    </w:rPr>
                    <w:t>万小时</w:t>
                  </w:r>
                </w:p>
              </w:tc>
            </w:tr>
            <w:tr w:rsidR="00B76DE2" w:rsidRPr="00B30AF4" w14:paraId="52212C63"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9A497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A5419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7682E6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整机可靠性要求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2C9C5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电磁兼容性要求的抗扰度</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1AB427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9254.2 </w:t>
                  </w:r>
                  <w:r w:rsidRPr="00B30AF4">
                    <w:rPr>
                      <w:rFonts w:ascii="宋体" w:eastAsia="宋体" w:hAnsi="宋体"/>
                      <w:sz w:val="21"/>
                      <w:szCs w:val="21"/>
                    </w:rPr>
                    <w:t>的规定</w:t>
                  </w:r>
                </w:p>
              </w:tc>
            </w:tr>
            <w:tr w:rsidR="00B76DE2" w:rsidRPr="00B30AF4" w14:paraId="7A5A6CE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B0C0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0D52B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6CFEB170"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1E9FE9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环境条件要求的气候环境适应性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8D8A5B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5BCADFD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1070F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3CB62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0C8F3C3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E06EBA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环境条件要求的振动适应性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A8AD99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4AC3A54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0FAB8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D855F4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00A4A03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6A29EF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环境条件要求的冲击适应性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7B94CC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52F1734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A811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158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0AB6F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6BE7A04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FFD98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环境条件要求的碰撞适应性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EC1915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6778C75E"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3E1096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159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B3238E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10BE3EF4"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D81D73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环境条件要求的运输包装件跌落适应性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92ABBF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中规定</w:t>
                  </w:r>
                </w:p>
              </w:tc>
            </w:tr>
            <w:tr w:rsidR="00B76DE2" w:rsidRPr="00B30AF4" w14:paraId="58380811"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F8551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89606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可靠性要求</w:t>
                  </w:r>
                </w:p>
              </w:tc>
              <w:tc>
                <w:tcPr>
                  <w:tcW w:w="584" w:type="pct"/>
                  <w:vMerge/>
                  <w:tcBorders>
                    <w:top w:val="nil"/>
                    <w:left w:val="nil"/>
                    <w:bottom w:val="single" w:sz="4" w:space="0" w:color="000000"/>
                    <w:right w:val="single" w:sz="4" w:space="0" w:color="000000"/>
                  </w:tcBorders>
                </w:tcPr>
                <w:p w14:paraId="0E8A279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51E579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*MTBF </w:t>
                  </w:r>
                  <w:r w:rsidRPr="00B30AF4">
                    <w:rPr>
                      <w:rFonts w:ascii="宋体" w:eastAsia="宋体" w:hAnsi="宋体"/>
                      <w:sz w:val="21"/>
                      <w:szCs w:val="21"/>
                    </w:rPr>
                    <w:t>测试</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8127C5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MTBF(m1)</w:t>
                  </w:r>
                  <w:r w:rsidRPr="00B30AF4">
                    <w:rPr>
                      <w:rFonts w:ascii="宋体" w:eastAsia="宋体" w:hAnsi="宋体"/>
                      <w:sz w:val="21"/>
                      <w:szCs w:val="21"/>
                    </w:rPr>
                    <w:t>≥</w:t>
                  </w:r>
                  <w:r w:rsidRPr="00B30AF4">
                    <w:rPr>
                      <w:rFonts w:ascii="宋体" w:eastAsia="宋体" w:hAnsi="宋体" w:hint="default"/>
                      <w:sz w:val="21"/>
                      <w:szCs w:val="21"/>
                    </w:rPr>
                    <w:t>25</w:t>
                  </w:r>
                  <w:r w:rsidRPr="00B30AF4">
                    <w:rPr>
                      <w:rFonts w:ascii="宋体" w:eastAsia="宋体" w:hAnsi="宋体"/>
                      <w:sz w:val="21"/>
                      <w:szCs w:val="21"/>
                    </w:rPr>
                    <w:t>万小时</w:t>
                  </w:r>
                </w:p>
              </w:tc>
            </w:tr>
            <w:tr w:rsidR="00B76DE2" w:rsidRPr="00B30AF4" w14:paraId="23277DB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9A497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20069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4C986C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兼容要求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243A52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常用软件兼容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824B45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应支持流式软件、版式软件、浏览器、邮件客户端、解压软件、多媒体、图形图像处理等常用软件</w:t>
                  </w:r>
                </w:p>
              </w:tc>
            </w:tr>
            <w:tr w:rsidR="00B76DE2" w:rsidRPr="00B30AF4" w14:paraId="119F123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0DD47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69C483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84" w:type="pct"/>
                  <w:vMerge/>
                  <w:tcBorders>
                    <w:top w:val="nil"/>
                    <w:left w:val="nil"/>
                    <w:bottom w:val="single" w:sz="4" w:space="0" w:color="000000"/>
                    <w:right w:val="single" w:sz="4" w:space="0" w:color="000000"/>
                  </w:tcBorders>
                </w:tcPr>
                <w:p w14:paraId="448B83A1"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74597E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数据库兼容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3E209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个及以上厂商的数据库产品</w:t>
                  </w:r>
                </w:p>
              </w:tc>
            </w:tr>
            <w:tr w:rsidR="00B76DE2" w:rsidRPr="00B30AF4" w14:paraId="758D0875"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8A441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962C8C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84" w:type="pct"/>
                  <w:vMerge/>
                  <w:tcBorders>
                    <w:top w:val="nil"/>
                    <w:left w:val="nil"/>
                    <w:bottom w:val="single" w:sz="4" w:space="0" w:color="000000"/>
                    <w:right w:val="single" w:sz="4" w:space="0" w:color="000000"/>
                  </w:tcBorders>
                </w:tcPr>
                <w:p w14:paraId="1DBC2F8A"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778870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中间件兼容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5E1768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个及以上厂商中间件产品</w:t>
                  </w:r>
                </w:p>
              </w:tc>
            </w:tr>
            <w:tr w:rsidR="00B76DE2" w:rsidRPr="00B30AF4" w14:paraId="77F23B8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8A748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0A53A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兼容要求</w:t>
                  </w:r>
                </w:p>
              </w:tc>
              <w:tc>
                <w:tcPr>
                  <w:tcW w:w="584" w:type="pct"/>
                  <w:vMerge/>
                  <w:tcBorders>
                    <w:top w:val="nil"/>
                    <w:left w:val="nil"/>
                    <w:bottom w:val="single" w:sz="4" w:space="0" w:color="000000"/>
                    <w:right w:val="single" w:sz="4" w:space="0" w:color="000000"/>
                  </w:tcBorders>
                </w:tcPr>
                <w:p w14:paraId="3DD4842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CDEA54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平台软件兼容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476AD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兼容</w:t>
                  </w:r>
                  <w:r w:rsidRPr="00B30AF4">
                    <w:rPr>
                      <w:rFonts w:ascii="宋体" w:eastAsia="宋体" w:hAnsi="宋体" w:hint="default"/>
                      <w:sz w:val="21"/>
                      <w:szCs w:val="21"/>
                    </w:rPr>
                    <w:t xml:space="preserve">3 </w:t>
                  </w:r>
                  <w:r w:rsidRPr="00B30AF4">
                    <w:rPr>
                      <w:rFonts w:ascii="宋体" w:eastAsia="宋体" w:hAnsi="宋体"/>
                      <w:sz w:val="21"/>
                      <w:szCs w:val="21"/>
                    </w:rPr>
                    <w:t>个及以上厂商云计算及大数据平台</w:t>
                  </w:r>
                </w:p>
              </w:tc>
            </w:tr>
            <w:tr w:rsidR="00B76DE2" w:rsidRPr="00B30AF4" w14:paraId="5D026439"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E2E79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5DC3AC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包装及运输要求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1CC83F8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包装及运输要求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93A30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标志、包装、运输和贮存</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87008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9813.1 </w:t>
                  </w:r>
                  <w:r w:rsidRPr="00B30AF4">
                    <w:rPr>
                      <w:rFonts w:ascii="宋体" w:eastAsia="宋体" w:hAnsi="宋体"/>
                      <w:sz w:val="21"/>
                      <w:szCs w:val="21"/>
                    </w:rPr>
                    <w:t>和商品包装政府采购需求标准的相关规定</w:t>
                  </w:r>
                </w:p>
              </w:tc>
            </w:tr>
            <w:tr w:rsidR="00B76DE2" w:rsidRPr="00B30AF4" w14:paraId="44028FE8"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CBBD1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0622FCA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7430A2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1E852B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配置检查工具</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8B99E8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提供经自检测试工具</w:t>
                  </w:r>
                </w:p>
              </w:tc>
            </w:tr>
            <w:tr w:rsidR="00B76DE2" w:rsidRPr="00B30AF4" w14:paraId="487CB691" w14:textId="77777777" w:rsidTr="00EB484F">
              <w:trPr>
                <w:trHeight w:val="312"/>
                <w:jc w:val="center"/>
              </w:trPr>
              <w:tc>
                <w:tcPr>
                  <w:tcW w:w="42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157975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167</w:t>
                  </w:r>
                </w:p>
              </w:tc>
              <w:tc>
                <w:tcPr>
                  <w:tcW w:w="45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855B93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5BAEB623" w14:textId="77777777" w:rsidR="00B76DE2" w:rsidRPr="00B30AF4" w:rsidRDefault="00B76DE2" w:rsidP="00EB484F">
                  <w:pPr>
                    <w:rPr>
                      <w:rFonts w:ascii="宋体" w:eastAsia="宋体" w:hAnsi="宋体"/>
                      <w:szCs w:val="21"/>
                    </w:rPr>
                  </w:pPr>
                </w:p>
              </w:tc>
              <w:tc>
                <w:tcPr>
                  <w:tcW w:w="93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88E4A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服务响应</w:t>
                  </w:r>
                </w:p>
              </w:tc>
              <w:tc>
                <w:tcPr>
                  <w:tcW w:w="2601"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65BB15A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）提供产品</w:t>
                  </w:r>
                  <w:r w:rsidRPr="00B30AF4">
                    <w:rPr>
                      <w:rFonts w:ascii="宋体" w:eastAsia="宋体" w:hAnsi="宋体" w:hint="default"/>
                      <w:sz w:val="21"/>
                      <w:szCs w:val="21"/>
                    </w:rPr>
                    <w:t xml:space="preserve"> 3 </w:t>
                  </w:r>
                  <w:r w:rsidRPr="00B30AF4">
                    <w:rPr>
                      <w:rFonts w:ascii="宋体" w:eastAsia="宋体" w:hAnsi="宋体"/>
                      <w:sz w:val="21"/>
                      <w:szCs w:val="21"/>
                    </w:rPr>
                    <w:t>年维保及上门服务（满足同城</w:t>
                  </w:r>
                  <w:r w:rsidRPr="00B30AF4">
                    <w:rPr>
                      <w:rFonts w:ascii="宋体" w:eastAsia="宋体" w:hAnsi="宋体" w:hint="default"/>
                      <w:sz w:val="21"/>
                      <w:szCs w:val="21"/>
                    </w:rPr>
                    <w:t xml:space="preserve">4 </w:t>
                  </w:r>
                  <w:r w:rsidRPr="00B30AF4">
                    <w:rPr>
                      <w:rFonts w:ascii="宋体" w:eastAsia="宋体" w:hAnsi="宋体"/>
                      <w:sz w:val="21"/>
                      <w:szCs w:val="21"/>
                    </w:rPr>
                    <w:t>小时、异地</w:t>
                  </w:r>
                  <w:r w:rsidRPr="00B30AF4">
                    <w:rPr>
                      <w:rFonts w:ascii="宋体" w:eastAsia="宋体" w:hAnsi="宋体" w:hint="default"/>
                      <w:sz w:val="21"/>
                      <w:szCs w:val="21"/>
                    </w:rPr>
                    <w:t xml:space="preserve">12 </w:t>
                  </w:r>
                  <w:r w:rsidRPr="00B30AF4">
                    <w:rPr>
                      <w:rFonts w:ascii="宋体" w:eastAsia="宋体" w:hAnsi="宋体"/>
                      <w:sz w:val="21"/>
                      <w:szCs w:val="21"/>
                    </w:rPr>
                    <w:t>小时响应要求）；</w:t>
                  </w:r>
                </w:p>
                <w:p w14:paraId="5539C3F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）提供政企专线</w:t>
                  </w:r>
                  <w:r w:rsidRPr="00B30AF4">
                    <w:rPr>
                      <w:rFonts w:ascii="宋体" w:eastAsia="宋体" w:hAnsi="宋体" w:hint="default"/>
                      <w:sz w:val="21"/>
                      <w:szCs w:val="21"/>
                    </w:rPr>
                    <w:t xml:space="preserve"> 7*24 </w:t>
                  </w:r>
                  <w:r w:rsidRPr="00B30AF4">
                    <w:rPr>
                      <w:rFonts w:ascii="宋体" w:eastAsia="宋体" w:hAnsi="宋体"/>
                      <w:sz w:val="21"/>
                      <w:szCs w:val="21"/>
                    </w:rPr>
                    <w:t>在线服务；</w:t>
                  </w:r>
                </w:p>
                <w:p w14:paraId="241EB11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）现场保障技术服务团队员，国内上门服务地级市覆盖率达</w:t>
                  </w:r>
                  <w:r w:rsidRPr="00B30AF4">
                    <w:rPr>
                      <w:rFonts w:ascii="宋体" w:eastAsia="宋体" w:hAnsi="宋体" w:hint="default"/>
                      <w:sz w:val="21"/>
                      <w:szCs w:val="21"/>
                    </w:rPr>
                    <w:t>100%</w:t>
                  </w:r>
                </w:p>
              </w:tc>
            </w:tr>
            <w:tr w:rsidR="00B76DE2" w:rsidRPr="00B30AF4" w14:paraId="66832AE0"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7374B223"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5EE2E445"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415C1923"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053D270A"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160F5D83" w14:textId="77777777" w:rsidR="00B76DE2" w:rsidRPr="00B30AF4" w:rsidRDefault="00B76DE2" w:rsidP="00EB484F">
                  <w:pPr>
                    <w:rPr>
                      <w:rFonts w:ascii="宋体" w:eastAsia="宋体" w:hAnsi="宋体"/>
                      <w:szCs w:val="21"/>
                    </w:rPr>
                  </w:pPr>
                </w:p>
              </w:tc>
            </w:tr>
            <w:tr w:rsidR="00B76DE2" w:rsidRPr="00B30AF4" w14:paraId="18C02252"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5110CDBB"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0CB17087"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0E36AC9C"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62888DAC"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2BAFF7BF" w14:textId="77777777" w:rsidR="00B76DE2" w:rsidRPr="00B30AF4" w:rsidRDefault="00B76DE2" w:rsidP="00EB484F">
                  <w:pPr>
                    <w:rPr>
                      <w:rFonts w:ascii="宋体" w:eastAsia="宋体" w:hAnsi="宋体"/>
                      <w:szCs w:val="21"/>
                    </w:rPr>
                  </w:pPr>
                </w:p>
              </w:tc>
            </w:tr>
            <w:tr w:rsidR="00B76DE2" w:rsidRPr="00B30AF4" w14:paraId="1A6C0339" w14:textId="77777777" w:rsidTr="00EB484F">
              <w:trPr>
                <w:trHeight w:val="312"/>
                <w:jc w:val="center"/>
              </w:trPr>
              <w:tc>
                <w:tcPr>
                  <w:tcW w:w="42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F165A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168</w:t>
                  </w:r>
                </w:p>
              </w:tc>
              <w:tc>
                <w:tcPr>
                  <w:tcW w:w="45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0D584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2A4AB046" w14:textId="77777777" w:rsidR="00B76DE2" w:rsidRPr="00B30AF4" w:rsidRDefault="00B76DE2" w:rsidP="00EB484F">
                  <w:pPr>
                    <w:rPr>
                      <w:rFonts w:ascii="宋体" w:eastAsia="宋体" w:hAnsi="宋体"/>
                      <w:szCs w:val="21"/>
                    </w:rPr>
                  </w:pPr>
                </w:p>
              </w:tc>
              <w:tc>
                <w:tcPr>
                  <w:tcW w:w="93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E5936D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服务周期</w:t>
                  </w:r>
                </w:p>
              </w:tc>
              <w:tc>
                <w:tcPr>
                  <w:tcW w:w="2601"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F9A701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支持产品延保≥</w:t>
                  </w:r>
                  <w:r w:rsidRPr="00B30AF4">
                    <w:rPr>
                      <w:rFonts w:ascii="宋体" w:eastAsia="宋体" w:hAnsi="宋体" w:hint="default"/>
                      <w:sz w:val="21"/>
                      <w:szCs w:val="21"/>
                    </w:rPr>
                    <w:t xml:space="preserve">3 </w:t>
                  </w:r>
                  <w:r w:rsidRPr="00B30AF4">
                    <w:rPr>
                      <w:rFonts w:ascii="宋体" w:eastAsia="宋体" w:hAnsi="宋体"/>
                      <w:sz w:val="21"/>
                      <w:szCs w:val="21"/>
                    </w:rPr>
                    <w:t>年；</w:t>
                  </w:r>
                </w:p>
                <w:p w14:paraId="32C9DC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提供每年延保服务报价；</w:t>
                  </w:r>
                </w:p>
                <w:p w14:paraId="052FEB8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提供备件服务能力≥</w:t>
                  </w:r>
                  <w:r w:rsidRPr="00B30AF4">
                    <w:rPr>
                      <w:rFonts w:ascii="宋体" w:eastAsia="宋体" w:hAnsi="宋体" w:hint="default"/>
                      <w:sz w:val="21"/>
                      <w:szCs w:val="21"/>
                    </w:rPr>
                    <w:t xml:space="preserve">6 </w:t>
                  </w:r>
                  <w:r w:rsidRPr="00B30AF4">
                    <w:rPr>
                      <w:rFonts w:ascii="宋体" w:eastAsia="宋体" w:hAnsi="宋体"/>
                      <w:sz w:val="21"/>
                      <w:szCs w:val="21"/>
                    </w:rPr>
                    <w:t>年（自购买之日起）</w:t>
                  </w:r>
                </w:p>
              </w:tc>
            </w:tr>
            <w:tr w:rsidR="00B76DE2" w:rsidRPr="00B30AF4" w14:paraId="18F2E0CC"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3CC45F60"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548BAC28"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0D5862E9"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12D73919"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65B62D40" w14:textId="77777777" w:rsidR="00B76DE2" w:rsidRPr="00B30AF4" w:rsidRDefault="00B76DE2" w:rsidP="00EB484F">
                  <w:pPr>
                    <w:rPr>
                      <w:rFonts w:ascii="宋体" w:eastAsia="宋体" w:hAnsi="宋体"/>
                      <w:szCs w:val="21"/>
                    </w:rPr>
                  </w:pPr>
                </w:p>
              </w:tc>
            </w:tr>
            <w:tr w:rsidR="00B76DE2" w:rsidRPr="00B30AF4" w14:paraId="4D844D55"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38A69ED8"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6B2888CD"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0D15137E"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7C99755A"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263800D2" w14:textId="77777777" w:rsidR="00B76DE2" w:rsidRPr="00B30AF4" w:rsidRDefault="00B76DE2" w:rsidP="00EB484F">
                  <w:pPr>
                    <w:rPr>
                      <w:rFonts w:ascii="宋体" w:eastAsia="宋体" w:hAnsi="宋体"/>
                      <w:szCs w:val="21"/>
                    </w:rPr>
                  </w:pPr>
                </w:p>
              </w:tc>
            </w:tr>
            <w:tr w:rsidR="00B76DE2" w:rsidRPr="00B30AF4" w14:paraId="726ED3B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9795E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169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D5FECC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240B9145"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AD0CB0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预装操作系统</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7097F8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预装符合桌面操作系统政府采购需求标准、通过安全可靠测评的正版统信</w:t>
                  </w:r>
                  <w:r w:rsidRPr="00B30AF4">
                    <w:rPr>
                      <w:rFonts w:ascii="宋体" w:eastAsia="宋体" w:hAnsi="宋体" w:hint="default"/>
                      <w:sz w:val="21"/>
                      <w:szCs w:val="21"/>
                    </w:rPr>
                    <w:t>UOS V20</w:t>
                  </w:r>
                  <w:r w:rsidRPr="00B30AF4">
                    <w:rPr>
                      <w:rFonts w:ascii="宋体" w:eastAsia="宋体" w:hAnsi="宋体"/>
                      <w:sz w:val="21"/>
                      <w:szCs w:val="21"/>
                    </w:rPr>
                    <w:t>操作系统（内核版本</w:t>
                  </w:r>
                  <w:r w:rsidRPr="00B30AF4">
                    <w:rPr>
                      <w:rFonts w:ascii="宋体" w:eastAsia="宋体" w:hAnsi="宋体" w:hint="default"/>
                      <w:sz w:val="21"/>
                      <w:szCs w:val="21"/>
                    </w:rPr>
                    <w:t>5.10</w:t>
                  </w:r>
                  <w:r w:rsidRPr="00B30AF4">
                    <w:rPr>
                      <w:rFonts w:ascii="宋体" w:eastAsia="宋体" w:hAnsi="宋体"/>
                      <w:sz w:val="21"/>
                      <w:szCs w:val="21"/>
                    </w:rPr>
                    <w:t>），并提供不小于一年升级服务。</w:t>
                  </w:r>
                </w:p>
              </w:tc>
            </w:tr>
            <w:tr w:rsidR="00B76DE2" w:rsidRPr="00B30AF4" w14:paraId="1C430D54"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BD9D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55AA40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2154488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96E8F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培训服务</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183E70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提供培训材料、产品手册、培训视频等培训相关内容</w:t>
                  </w:r>
                </w:p>
              </w:tc>
            </w:tr>
            <w:tr w:rsidR="00B76DE2" w:rsidRPr="00B30AF4" w14:paraId="393B966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36306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909355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115084BB"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900B4E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典型问题解决手册</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B28D9E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提供典型问题解决说明文档或视频</w:t>
                  </w:r>
                </w:p>
              </w:tc>
            </w:tr>
            <w:tr w:rsidR="00B76DE2" w:rsidRPr="00B30AF4" w14:paraId="7E932F3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04FAE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01B415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10A5BDDC"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17156F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厂家升级软件与扩容服务</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4215A5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提供上门升级部件</w:t>
                  </w:r>
                  <w:r w:rsidRPr="00B30AF4">
                    <w:rPr>
                      <w:rFonts w:ascii="宋体" w:eastAsia="宋体" w:hAnsi="宋体" w:hint="default"/>
                      <w:sz w:val="21"/>
                      <w:szCs w:val="21"/>
                    </w:rPr>
                    <w:t>/</w:t>
                  </w:r>
                  <w:r w:rsidRPr="00B30AF4">
                    <w:rPr>
                      <w:rFonts w:ascii="宋体" w:eastAsia="宋体" w:hAnsi="宋体"/>
                      <w:sz w:val="21"/>
                      <w:szCs w:val="21"/>
                    </w:rPr>
                    <w:t>软件的增值服务</w:t>
                  </w:r>
                </w:p>
              </w:tc>
            </w:tr>
            <w:tr w:rsidR="00B76DE2" w:rsidRPr="00B30AF4" w14:paraId="33E16CB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8838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173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7EBDAA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0E30A21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AC65F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整机质量服务要求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73B95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免费服务周期（含换件和维修）应不小于</w:t>
                  </w:r>
                  <w:r w:rsidRPr="00B30AF4">
                    <w:rPr>
                      <w:rFonts w:ascii="宋体" w:eastAsia="宋体" w:hAnsi="宋体" w:hint="default"/>
                      <w:sz w:val="21"/>
                      <w:szCs w:val="21"/>
                    </w:rPr>
                    <w:t>3</w:t>
                  </w:r>
                  <w:r w:rsidRPr="00B30AF4">
                    <w:rPr>
                      <w:rFonts w:ascii="宋体" w:eastAsia="宋体" w:hAnsi="宋体"/>
                      <w:sz w:val="21"/>
                      <w:szCs w:val="21"/>
                    </w:rPr>
                    <w:t>年</w:t>
                  </w:r>
                </w:p>
              </w:tc>
            </w:tr>
            <w:tr w:rsidR="00B76DE2" w:rsidRPr="00B30AF4" w14:paraId="21CDAD3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147FB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2F73B9F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05B2EF16"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C8AE0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合格证书要求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6C43F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提供产品合格证</w:t>
                  </w:r>
                </w:p>
              </w:tc>
            </w:tr>
            <w:tr w:rsidR="00B76DE2" w:rsidRPr="00B30AF4" w14:paraId="28B1C11A"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A7A1CD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9B187D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5AB47F1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597BB21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开箱组装</w:t>
                  </w:r>
                  <w:r w:rsidRPr="00B30AF4">
                    <w:rPr>
                      <w:rFonts w:ascii="宋体" w:eastAsia="宋体" w:hAnsi="宋体" w:hint="default"/>
                      <w:sz w:val="21"/>
                      <w:szCs w:val="21"/>
                    </w:rPr>
                    <w:t>/</w:t>
                  </w:r>
                  <w:r w:rsidRPr="00B30AF4">
                    <w:rPr>
                      <w:rFonts w:ascii="宋体" w:eastAsia="宋体" w:hAnsi="宋体"/>
                      <w:sz w:val="21"/>
                      <w:szCs w:val="21"/>
                    </w:rPr>
                    <w:t>使用指导要求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96B694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提供组装视频</w:t>
                  </w:r>
                </w:p>
              </w:tc>
            </w:tr>
            <w:tr w:rsidR="00B76DE2" w:rsidRPr="00B30AF4" w14:paraId="7E033BC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49B7D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176</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51FAD0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7B3E605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3024E7C"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驱动下载服务要求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A89A8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提供驱动光盘或下载方式</w:t>
                  </w:r>
                </w:p>
              </w:tc>
            </w:tr>
            <w:tr w:rsidR="00B76DE2" w:rsidRPr="00B30AF4" w14:paraId="169CD5ED"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19E41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5501E3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2DA5333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5A9FCF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兼容适配软件下载服务要求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555AC7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提供兼容适配软件下载渠道（光盘、网站）</w:t>
                  </w:r>
                </w:p>
              </w:tc>
            </w:tr>
            <w:tr w:rsidR="00B76DE2" w:rsidRPr="00B30AF4" w14:paraId="3988EB2F"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C7AF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CAD491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服务要求</w:t>
                  </w:r>
                </w:p>
              </w:tc>
              <w:tc>
                <w:tcPr>
                  <w:tcW w:w="584" w:type="pct"/>
                  <w:vMerge/>
                  <w:tcBorders>
                    <w:top w:val="nil"/>
                    <w:left w:val="nil"/>
                    <w:bottom w:val="single" w:sz="4" w:space="0" w:color="000000"/>
                    <w:right w:val="single" w:sz="4" w:space="0" w:color="000000"/>
                  </w:tcBorders>
                </w:tcPr>
                <w:p w14:paraId="3EDAAF82"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68BDD2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跨架构平台应用兼容</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1EAEF8B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供应商提供跨架构平台应用兼容工具，支持一种或者一种以上不同架构平台的应用</w:t>
                  </w:r>
                </w:p>
              </w:tc>
            </w:tr>
            <w:tr w:rsidR="00B76DE2" w:rsidRPr="00B30AF4" w14:paraId="4FC400A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B34E5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179</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DD0C7B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4D8A206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供应链合规性</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4709EB5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产品部件保障</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6296D70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保障产品主要部件提供</w:t>
                  </w:r>
                  <w:r w:rsidRPr="00B30AF4">
                    <w:rPr>
                      <w:rFonts w:ascii="宋体" w:eastAsia="宋体" w:hAnsi="宋体" w:hint="default"/>
                      <w:sz w:val="21"/>
                      <w:szCs w:val="21"/>
                    </w:rPr>
                    <w:t xml:space="preserve">6 </w:t>
                  </w:r>
                  <w:r w:rsidRPr="00B30AF4">
                    <w:rPr>
                      <w:rFonts w:ascii="宋体" w:eastAsia="宋体" w:hAnsi="宋体"/>
                      <w:sz w:val="21"/>
                      <w:szCs w:val="21"/>
                    </w:rPr>
                    <w:t>年的备件服务能力</w:t>
                  </w:r>
                  <w:r w:rsidRPr="00B30AF4">
                    <w:rPr>
                      <w:rFonts w:ascii="宋体" w:eastAsia="宋体" w:hAnsi="宋体" w:hint="default"/>
                      <w:sz w:val="21"/>
                      <w:szCs w:val="21"/>
                    </w:rPr>
                    <w:t>(</w:t>
                  </w:r>
                  <w:r w:rsidRPr="00B30AF4">
                    <w:rPr>
                      <w:rFonts w:ascii="宋体" w:eastAsia="宋体" w:hAnsi="宋体"/>
                      <w:sz w:val="21"/>
                      <w:szCs w:val="21"/>
                    </w:rPr>
                    <w:t>自购买之日起</w:t>
                  </w:r>
                  <w:r w:rsidRPr="00B30AF4">
                    <w:rPr>
                      <w:rFonts w:ascii="宋体" w:eastAsia="宋体" w:hAnsi="宋体" w:hint="default"/>
                      <w:sz w:val="21"/>
                      <w:szCs w:val="21"/>
                    </w:rPr>
                    <w:t>)</w:t>
                  </w:r>
                  <w:r w:rsidRPr="00B30AF4">
                    <w:rPr>
                      <w:rFonts w:ascii="宋体" w:eastAsia="宋体" w:hAnsi="宋体"/>
                      <w:sz w:val="21"/>
                      <w:szCs w:val="21"/>
                    </w:rPr>
                    <w:t>，或提供可兼容原设备的升级换代产品</w:t>
                  </w:r>
                </w:p>
              </w:tc>
            </w:tr>
            <w:tr w:rsidR="00B76DE2" w:rsidRPr="00B30AF4" w14:paraId="3831494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D591F9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180</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4F1CD9E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20E0B07D"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供应链质量</w:t>
                  </w:r>
                  <w:r w:rsidRPr="00B30AF4">
                    <w:rPr>
                      <w:rFonts w:ascii="宋体" w:eastAsia="宋体" w:hAnsi="宋体" w:hint="default"/>
                      <w:sz w:val="21"/>
                      <w:szCs w:val="21"/>
                    </w:rPr>
                    <w:t>*</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66DF7403"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抗干扰性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257297A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当产品部件出现供应风险时，供应商应通知采购人并提供风险应对方案确保产品的服务保障</w:t>
                  </w:r>
                </w:p>
              </w:tc>
            </w:tr>
            <w:tr w:rsidR="00B76DE2" w:rsidRPr="00B30AF4" w14:paraId="68D51C5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5D4C736"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181</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5EEB591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供应保障要求</w:t>
                  </w:r>
                </w:p>
              </w:tc>
              <w:tc>
                <w:tcPr>
                  <w:tcW w:w="584" w:type="pct"/>
                  <w:vMerge/>
                  <w:tcBorders>
                    <w:top w:val="nil"/>
                    <w:left w:val="nil"/>
                    <w:bottom w:val="single" w:sz="4" w:space="0" w:color="000000"/>
                    <w:right w:val="single" w:sz="4" w:space="0" w:color="000000"/>
                  </w:tcBorders>
                </w:tcPr>
                <w:p w14:paraId="05C534C7"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798667F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供应能力证明</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344F7F5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供应商提供供应链稳定承诺书，确保产品的部件在产品服务周期内稳定供货</w:t>
                  </w:r>
                </w:p>
              </w:tc>
            </w:tr>
            <w:tr w:rsidR="00B76DE2" w:rsidRPr="00B30AF4" w14:paraId="12C2767C"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AC6F5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182</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3C378E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tcBorders>
                    <w:top w:val="nil"/>
                    <w:left w:val="nil"/>
                    <w:bottom w:val="single" w:sz="4" w:space="0" w:color="000000"/>
                    <w:right w:val="single" w:sz="4" w:space="0" w:color="000000"/>
                  </w:tcBorders>
                  <w:tcMar>
                    <w:top w:w="0" w:type="dxa"/>
                    <w:left w:w="105" w:type="dxa"/>
                    <w:bottom w:w="0" w:type="dxa"/>
                    <w:right w:w="105" w:type="dxa"/>
                  </w:tcMar>
                </w:tcPr>
                <w:p w14:paraId="3A60E70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关键部件安全要求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328C178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关键部件安全要求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36EF53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和操作系统等关键部件应当符合安全可靠测评要求</w:t>
                  </w:r>
                </w:p>
              </w:tc>
            </w:tr>
            <w:tr w:rsidR="00B76DE2" w:rsidRPr="00B30AF4" w14:paraId="49EB299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48204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183</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F0C1F1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3F1165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整机安全性要求</w:t>
                  </w: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962AB8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密码算法实现</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95B98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CPU </w:t>
                  </w:r>
                  <w:r w:rsidRPr="00B30AF4">
                    <w:rPr>
                      <w:rFonts w:ascii="宋体" w:eastAsia="宋体" w:hAnsi="宋体"/>
                      <w:sz w:val="21"/>
                      <w:szCs w:val="21"/>
                    </w:rPr>
                    <w:t>芯片应符合</w:t>
                  </w:r>
                  <w:r w:rsidRPr="00B30AF4">
                    <w:rPr>
                      <w:rFonts w:ascii="宋体" w:eastAsia="宋体" w:hAnsi="宋体" w:hint="default"/>
                      <w:sz w:val="21"/>
                      <w:szCs w:val="21"/>
                    </w:rPr>
                    <w:t xml:space="preserve">GM/T 0008 </w:t>
                  </w:r>
                  <w:r w:rsidRPr="00B30AF4">
                    <w:rPr>
                      <w:rFonts w:ascii="宋体" w:eastAsia="宋体" w:hAnsi="宋体"/>
                      <w:sz w:val="21"/>
                      <w:szCs w:val="21"/>
                    </w:rPr>
                    <w:t>的相关规定，或芯片密码模块应符合</w:t>
                  </w:r>
                  <w:r w:rsidRPr="00B30AF4">
                    <w:rPr>
                      <w:rFonts w:ascii="宋体" w:eastAsia="宋体" w:hAnsi="宋体" w:hint="default"/>
                      <w:sz w:val="21"/>
                      <w:szCs w:val="21"/>
                    </w:rPr>
                    <w:t xml:space="preserve">GB/T 37092 </w:t>
                  </w:r>
                  <w:r w:rsidRPr="00B30AF4">
                    <w:rPr>
                      <w:rFonts w:ascii="宋体" w:eastAsia="宋体" w:hAnsi="宋体"/>
                      <w:sz w:val="21"/>
                      <w:szCs w:val="21"/>
                    </w:rPr>
                    <w:t>或</w:t>
                  </w:r>
                  <w:r w:rsidRPr="00B30AF4">
                    <w:rPr>
                      <w:rFonts w:ascii="宋体" w:eastAsia="宋体" w:hAnsi="宋体" w:hint="default"/>
                      <w:sz w:val="21"/>
                      <w:szCs w:val="21"/>
                    </w:rPr>
                    <w:t xml:space="preserve">GM/T 0028 </w:t>
                  </w:r>
                  <w:r w:rsidRPr="00B30AF4">
                    <w:rPr>
                      <w:rFonts w:ascii="宋体" w:eastAsia="宋体" w:hAnsi="宋体"/>
                      <w:sz w:val="21"/>
                      <w:szCs w:val="21"/>
                    </w:rPr>
                    <w:t>的相关规定</w:t>
                  </w:r>
                </w:p>
              </w:tc>
            </w:tr>
            <w:tr w:rsidR="00B76DE2" w:rsidRPr="00B30AF4" w14:paraId="79D1E7E2"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A7FE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184</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10EE2E6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tcBorders>
                    <w:top w:val="nil"/>
                    <w:left w:val="nil"/>
                    <w:bottom w:val="single" w:sz="4" w:space="0" w:color="000000"/>
                    <w:right w:val="single" w:sz="4" w:space="0" w:color="000000"/>
                  </w:tcBorders>
                </w:tcPr>
                <w:p w14:paraId="1C767D2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8AD392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 xml:space="preserve">USB </w:t>
                  </w:r>
                  <w:r w:rsidRPr="00B30AF4">
                    <w:rPr>
                      <w:rFonts w:ascii="宋体" w:eastAsia="宋体" w:hAnsi="宋体"/>
                      <w:sz w:val="21"/>
                      <w:szCs w:val="21"/>
                    </w:rPr>
                    <w:t>端口管控</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78769F8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w:t>
                  </w:r>
                  <w:r w:rsidRPr="00B30AF4">
                    <w:rPr>
                      <w:rFonts w:ascii="宋体" w:eastAsia="宋体" w:hAnsi="宋体" w:hint="default"/>
                      <w:sz w:val="21"/>
                      <w:szCs w:val="21"/>
                    </w:rPr>
                    <w:t xml:space="preserve">USB </w:t>
                  </w:r>
                  <w:r w:rsidRPr="00B30AF4">
                    <w:rPr>
                      <w:rFonts w:ascii="宋体" w:eastAsia="宋体" w:hAnsi="宋体"/>
                      <w:sz w:val="21"/>
                      <w:szCs w:val="21"/>
                    </w:rPr>
                    <w:t>端口管控</w:t>
                  </w:r>
                </w:p>
              </w:tc>
            </w:tr>
            <w:tr w:rsidR="00B76DE2" w:rsidRPr="00B30AF4" w14:paraId="333C65F6"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B9C902"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185</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6661079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tcBorders>
                    <w:top w:val="nil"/>
                    <w:left w:val="nil"/>
                    <w:bottom w:val="single" w:sz="4" w:space="0" w:color="000000"/>
                    <w:right w:val="single" w:sz="4" w:space="0" w:color="000000"/>
                  </w:tcBorders>
                </w:tcPr>
                <w:p w14:paraId="336D696D"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0772433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安全物理锁</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4588FC1B"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支持安全物理锁</w:t>
                  </w:r>
                </w:p>
              </w:tc>
            </w:tr>
            <w:tr w:rsidR="00B76DE2" w:rsidRPr="00B30AF4" w14:paraId="53274E60" w14:textId="77777777" w:rsidTr="00EB484F">
              <w:trPr>
                <w:trHeight w:val="312"/>
                <w:jc w:val="center"/>
              </w:trPr>
              <w:tc>
                <w:tcPr>
                  <w:tcW w:w="420" w:type="pct"/>
                  <w:vMerge w:val="restar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F20532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186</w:t>
                  </w:r>
                </w:p>
              </w:tc>
              <w:tc>
                <w:tcPr>
                  <w:tcW w:w="458"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0622CF4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tcBorders>
                    <w:top w:val="nil"/>
                    <w:left w:val="nil"/>
                    <w:bottom w:val="single" w:sz="4" w:space="0" w:color="000000"/>
                    <w:right w:val="single" w:sz="4" w:space="0" w:color="000000"/>
                  </w:tcBorders>
                </w:tcPr>
                <w:p w14:paraId="00764437" w14:textId="77777777" w:rsidR="00B76DE2" w:rsidRPr="00B30AF4" w:rsidRDefault="00B76DE2" w:rsidP="00EB484F">
                  <w:pPr>
                    <w:rPr>
                      <w:rFonts w:ascii="宋体" w:eastAsia="宋体" w:hAnsi="宋体"/>
                      <w:szCs w:val="21"/>
                    </w:rPr>
                  </w:pPr>
                </w:p>
              </w:tc>
              <w:tc>
                <w:tcPr>
                  <w:tcW w:w="934"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5423A3A8"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信息安全基本要求</w:t>
                  </w:r>
                </w:p>
              </w:tc>
              <w:tc>
                <w:tcPr>
                  <w:tcW w:w="2601" w:type="pct"/>
                  <w:vMerge w:val="restart"/>
                  <w:tcBorders>
                    <w:top w:val="nil"/>
                    <w:left w:val="nil"/>
                    <w:bottom w:val="single" w:sz="4" w:space="0" w:color="000000"/>
                    <w:right w:val="single" w:sz="4" w:space="0" w:color="000000"/>
                  </w:tcBorders>
                  <w:tcMar>
                    <w:top w:w="0" w:type="dxa"/>
                    <w:left w:w="105" w:type="dxa"/>
                    <w:bottom w:w="0" w:type="dxa"/>
                    <w:right w:w="105" w:type="dxa"/>
                  </w:tcMar>
                </w:tcPr>
                <w:p w14:paraId="764A4E4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a</w:t>
                  </w:r>
                  <w:r w:rsidRPr="00B30AF4">
                    <w:rPr>
                      <w:rFonts w:ascii="宋体" w:eastAsia="宋体" w:hAnsi="宋体"/>
                      <w:sz w:val="21"/>
                      <w:szCs w:val="21"/>
                    </w:rPr>
                    <w:t>）应符合</w:t>
                  </w:r>
                  <w:r w:rsidRPr="00B30AF4">
                    <w:rPr>
                      <w:rFonts w:ascii="宋体" w:eastAsia="宋体" w:hAnsi="宋体" w:hint="default"/>
                      <w:sz w:val="21"/>
                      <w:szCs w:val="21"/>
                    </w:rPr>
                    <w:t xml:space="preserve">GB/T 39276 </w:t>
                  </w:r>
                  <w:r w:rsidRPr="00B30AF4">
                    <w:rPr>
                      <w:rFonts w:ascii="宋体" w:eastAsia="宋体" w:hAnsi="宋体"/>
                      <w:sz w:val="21"/>
                      <w:szCs w:val="21"/>
                    </w:rPr>
                    <w:t>的</w:t>
                  </w:r>
                  <w:r w:rsidRPr="00B30AF4">
                    <w:rPr>
                      <w:rFonts w:ascii="宋体" w:eastAsia="宋体" w:hAnsi="宋体" w:hint="default"/>
                      <w:sz w:val="21"/>
                      <w:szCs w:val="21"/>
                    </w:rPr>
                    <w:t xml:space="preserve"> 5.2 </w:t>
                  </w:r>
                  <w:r w:rsidRPr="00B30AF4">
                    <w:rPr>
                      <w:rFonts w:ascii="宋体" w:eastAsia="宋体" w:hAnsi="宋体"/>
                      <w:sz w:val="21"/>
                      <w:szCs w:val="21"/>
                    </w:rPr>
                    <w:t>的规定；</w:t>
                  </w:r>
                </w:p>
                <w:p w14:paraId="1BA9F4D4"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b</w:t>
                  </w:r>
                  <w:r w:rsidRPr="00B30AF4">
                    <w:rPr>
                      <w:rFonts w:ascii="宋体" w:eastAsia="宋体" w:hAnsi="宋体"/>
                      <w:sz w:val="21"/>
                      <w:szCs w:val="21"/>
                    </w:rPr>
                    <w:t>）生产厂商应建立漏洞跟踪表，保证产品版本涉及到的漏洞（如驱动程序等）可查看；</w:t>
                  </w:r>
                </w:p>
                <w:p w14:paraId="62222661"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c</w:t>
                  </w:r>
                  <w:r w:rsidRPr="00B30AF4">
                    <w:rPr>
                      <w:rFonts w:ascii="宋体" w:eastAsia="宋体" w:hAnsi="宋体"/>
                      <w:sz w:val="21"/>
                      <w:szCs w:val="21"/>
                    </w:rPr>
                    <w:t>）产品不得包含已知的恶意代码或漏洞，不存在未声明的指令、功能、接口</w:t>
                  </w:r>
                </w:p>
              </w:tc>
            </w:tr>
            <w:tr w:rsidR="00B76DE2" w:rsidRPr="00B30AF4" w14:paraId="7CE30505"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25F68B5F"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7E4D94D3"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01535047"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743B5D60"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247A24D0" w14:textId="77777777" w:rsidR="00B76DE2" w:rsidRPr="00B30AF4" w:rsidRDefault="00B76DE2" w:rsidP="00EB484F">
                  <w:pPr>
                    <w:rPr>
                      <w:rFonts w:ascii="宋体" w:eastAsia="宋体" w:hAnsi="宋体"/>
                      <w:szCs w:val="21"/>
                    </w:rPr>
                  </w:pPr>
                </w:p>
              </w:tc>
            </w:tr>
            <w:tr w:rsidR="00B76DE2" w:rsidRPr="00B30AF4" w14:paraId="705F97E6" w14:textId="77777777" w:rsidTr="00EB484F">
              <w:trPr>
                <w:trHeight w:val="312"/>
                <w:jc w:val="center"/>
              </w:trPr>
              <w:tc>
                <w:tcPr>
                  <w:tcW w:w="420" w:type="pct"/>
                  <w:vMerge/>
                  <w:tcBorders>
                    <w:top w:val="nil"/>
                    <w:left w:val="single" w:sz="4" w:space="0" w:color="000000"/>
                    <w:bottom w:val="single" w:sz="4" w:space="0" w:color="000000"/>
                    <w:right w:val="single" w:sz="4" w:space="0" w:color="000000"/>
                  </w:tcBorders>
                </w:tcPr>
                <w:p w14:paraId="2C447945" w14:textId="77777777" w:rsidR="00B76DE2" w:rsidRPr="00B30AF4" w:rsidRDefault="00B76DE2" w:rsidP="00EB484F">
                  <w:pPr>
                    <w:rPr>
                      <w:rFonts w:ascii="宋体" w:eastAsia="宋体" w:hAnsi="宋体"/>
                      <w:szCs w:val="21"/>
                    </w:rPr>
                  </w:pPr>
                </w:p>
              </w:tc>
              <w:tc>
                <w:tcPr>
                  <w:tcW w:w="458" w:type="pct"/>
                  <w:vMerge/>
                  <w:tcBorders>
                    <w:top w:val="nil"/>
                    <w:left w:val="nil"/>
                    <w:bottom w:val="single" w:sz="4" w:space="0" w:color="000000"/>
                    <w:right w:val="single" w:sz="4" w:space="0" w:color="000000"/>
                  </w:tcBorders>
                </w:tcPr>
                <w:p w14:paraId="59ED07A2" w14:textId="77777777" w:rsidR="00B76DE2" w:rsidRPr="00B30AF4" w:rsidRDefault="00B76DE2" w:rsidP="00EB484F">
                  <w:pPr>
                    <w:rPr>
                      <w:rFonts w:ascii="宋体" w:eastAsia="宋体" w:hAnsi="宋体"/>
                      <w:szCs w:val="21"/>
                    </w:rPr>
                  </w:pPr>
                </w:p>
              </w:tc>
              <w:tc>
                <w:tcPr>
                  <w:tcW w:w="584" w:type="pct"/>
                  <w:vMerge/>
                  <w:tcBorders>
                    <w:top w:val="nil"/>
                    <w:left w:val="nil"/>
                    <w:bottom w:val="single" w:sz="4" w:space="0" w:color="000000"/>
                    <w:right w:val="single" w:sz="4" w:space="0" w:color="000000"/>
                  </w:tcBorders>
                </w:tcPr>
                <w:p w14:paraId="754ABB33" w14:textId="77777777" w:rsidR="00B76DE2" w:rsidRPr="00B30AF4" w:rsidRDefault="00B76DE2" w:rsidP="00EB484F">
                  <w:pPr>
                    <w:rPr>
                      <w:rFonts w:ascii="宋体" w:eastAsia="宋体" w:hAnsi="宋体"/>
                      <w:szCs w:val="21"/>
                    </w:rPr>
                  </w:pPr>
                </w:p>
              </w:tc>
              <w:tc>
                <w:tcPr>
                  <w:tcW w:w="934" w:type="pct"/>
                  <w:vMerge/>
                  <w:tcBorders>
                    <w:top w:val="nil"/>
                    <w:left w:val="nil"/>
                    <w:bottom w:val="single" w:sz="4" w:space="0" w:color="000000"/>
                    <w:right w:val="single" w:sz="4" w:space="0" w:color="000000"/>
                  </w:tcBorders>
                </w:tcPr>
                <w:p w14:paraId="4EFC7C34" w14:textId="77777777" w:rsidR="00B76DE2" w:rsidRPr="00B30AF4" w:rsidRDefault="00B76DE2" w:rsidP="00EB484F">
                  <w:pPr>
                    <w:rPr>
                      <w:rFonts w:ascii="宋体" w:eastAsia="宋体" w:hAnsi="宋体"/>
                      <w:szCs w:val="21"/>
                    </w:rPr>
                  </w:pPr>
                </w:p>
              </w:tc>
              <w:tc>
                <w:tcPr>
                  <w:tcW w:w="2601" w:type="pct"/>
                  <w:vMerge/>
                  <w:tcBorders>
                    <w:top w:val="nil"/>
                    <w:left w:val="nil"/>
                    <w:bottom w:val="single" w:sz="4" w:space="0" w:color="000000"/>
                    <w:right w:val="single" w:sz="4" w:space="0" w:color="000000"/>
                  </w:tcBorders>
                </w:tcPr>
                <w:p w14:paraId="4735A74A" w14:textId="77777777" w:rsidR="00B76DE2" w:rsidRPr="00B30AF4" w:rsidRDefault="00B76DE2" w:rsidP="00EB484F">
                  <w:pPr>
                    <w:rPr>
                      <w:rFonts w:ascii="宋体" w:eastAsia="宋体" w:hAnsi="宋体"/>
                      <w:szCs w:val="21"/>
                    </w:rPr>
                  </w:pPr>
                </w:p>
              </w:tc>
            </w:tr>
            <w:tr w:rsidR="00B76DE2" w:rsidRPr="00B30AF4" w14:paraId="04D7F097"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E53407A"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lastRenderedPageBreak/>
                    <w:t>187</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ADD4DC7"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tcBorders>
                    <w:top w:val="nil"/>
                    <w:left w:val="nil"/>
                    <w:bottom w:val="single" w:sz="4" w:space="0" w:color="000000"/>
                    <w:right w:val="single" w:sz="4" w:space="0" w:color="000000"/>
                  </w:tcBorders>
                </w:tcPr>
                <w:p w14:paraId="16FDB3BF"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1DE561F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固件安全启动</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3EBB6FE"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支持固件安全启动功能，固件启动过程中只有通过启动校验才能正常启动</w:t>
                  </w:r>
                </w:p>
              </w:tc>
            </w:tr>
            <w:tr w:rsidR="00B76DE2" w:rsidRPr="00B30AF4" w14:paraId="78B36CAB" w14:textId="77777777" w:rsidTr="00EB484F">
              <w:trPr>
                <w:jc w:val="center"/>
              </w:trPr>
              <w:tc>
                <w:tcPr>
                  <w:tcW w:w="42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357AD0"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188</w:t>
                  </w:r>
                </w:p>
              </w:tc>
              <w:tc>
                <w:tcPr>
                  <w:tcW w:w="458" w:type="pct"/>
                  <w:tcBorders>
                    <w:top w:val="nil"/>
                    <w:left w:val="nil"/>
                    <w:bottom w:val="single" w:sz="4" w:space="0" w:color="000000"/>
                    <w:right w:val="single" w:sz="4" w:space="0" w:color="000000"/>
                  </w:tcBorders>
                  <w:tcMar>
                    <w:top w:w="0" w:type="dxa"/>
                    <w:left w:w="105" w:type="dxa"/>
                    <w:bottom w:w="0" w:type="dxa"/>
                    <w:right w:w="105" w:type="dxa"/>
                  </w:tcMar>
                </w:tcPr>
                <w:p w14:paraId="7DB572F9"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安全要求</w:t>
                  </w:r>
                </w:p>
              </w:tc>
              <w:tc>
                <w:tcPr>
                  <w:tcW w:w="584" w:type="pct"/>
                  <w:vMerge/>
                  <w:tcBorders>
                    <w:top w:val="nil"/>
                    <w:left w:val="nil"/>
                    <w:bottom w:val="single" w:sz="4" w:space="0" w:color="000000"/>
                    <w:right w:val="single" w:sz="4" w:space="0" w:color="000000"/>
                  </w:tcBorders>
                </w:tcPr>
                <w:p w14:paraId="3508AC93" w14:textId="77777777" w:rsidR="00B76DE2" w:rsidRPr="00B30AF4" w:rsidRDefault="00B76DE2" w:rsidP="00EB484F">
                  <w:pPr>
                    <w:rPr>
                      <w:rFonts w:ascii="宋体" w:eastAsia="宋体" w:hAnsi="宋体"/>
                      <w:szCs w:val="21"/>
                    </w:rPr>
                  </w:pPr>
                </w:p>
              </w:tc>
              <w:tc>
                <w:tcPr>
                  <w:tcW w:w="934" w:type="pct"/>
                  <w:tcBorders>
                    <w:top w:val="nil"/>
                    <w:left w:val="nil"/>
                    <w:bottom w:val="single" w:sz="4" w:space="0" w:color="000000"/>
                    <w:right w:val="single" w:sz="4" w:space="0" w:color="000000"/>
                  </w:tcBorders>
                  <w:tcMar>
                    <w:top w:w="0" w:type="dxa"/>
                    <w:left w:w="105" w:type="dxa"/>
                    <w:bottom w:w="0" w:type="dxa"/>
                    <w:right w:w="105" w:type="dxa"/>
                  </w:tcMar>
                </w:tcPr>
                <w:p w14:paraId="28D14F75"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hint="default"/>
                      <w:sz w:val="21"/>
                      <w:szCs w:val="21"/>
                    </w:rPr>
                    <w:t>*</w:t>
                  </w:r>
                  <w:r w:rsidRPr="00B30AF4">
                    <w:rPr>
                      <w:rFonts w:ascii="宋体" w:eastAsia="宋体" w:hAnsi="宋体"/>
                      <w:sz w:val="21"/>
                      <w:szCs w:val="21"/>
                    </w:rPr>
                    <w:t>限用物质的限量要求</w:t>
                  </w:r>
                </w:p>
              </w:tc>
              <w:tc>
                <w:tcPr>
                  <w:tcW w:w="2601" w:type="pct"/>
                  <w:tcBorders>
                    <w:top w:val="nil"/>
                    <w:left w:val="nil"/>
                    <w:bottom w:val="single" w:sz="4" w:space="0" w:color="000000"/>
                    <w:right w:val="single" w:sz="4" w:space="0" w:color="000000"/>
                  </w:tcBorders>
                  <w:tcMar>
                    <w:top w:w="0" w:type="dxa"/>
                    <w:left w:w="105" w:type="dxa"/>
                    <w:bottom w:w="0" w:type="dxa"/>
                    <w:right w:w="105" w:type="dxa"/>
                  </w:tcMar>
                </w:tcPr>
                <w:p w14:paraId="00E1FCFF" w14:textId="77777777" w:rsidR="00B76DE2" w:rsidRPr="00B30AF4" w:rsidRDefault="00B76DE2" w:rsidP="00EB484F">
                  <w:pPr>
                    <w:pStyle w:val="null3"/>
                    <w:rPr>
                      <w:rFonts w:ascii="宋体" w:eastAsia="宋体" w:hAnsi="宋体" w:hint="default"/>
                      <w:sz w:val="21"/>
                      <w:szCs w:val="21"/>
                    </w:rPr>
                  </w:pPr>
                  <w:r w:rsidRPr="00B30AF4">
                    <w:rPr>
                      <w:rFonts w:ascii="宋体" w:eastAsia="宋体" w:hAnsi="宋体"/>
                      <w:sz w:val="21"/>
                      <w:szCs w:val="21"/>
                    </w:rPr>
                    <w:t>符合</w:t>
                  </w:r>
                  <w:r w:rsidRPr="00B30AF4">
                    <w:rPr>
                      <w:rFonts w:ascii="宋体" w:eastAsia="宋体" w:hAnsi="宋体" w:hint="default"/>
                      <w:sz w:val="21"/>
                      <w:szCs w:val="21"/>
                    </w:rPr>
                    <w:t xml:space="preserve">GB/T 26572 </w:t>
                  </w:r>
                  <w:r w:rsidRPr="00B30AF4">
                    <w:rPr>
                      <w:rFonts w:ascii="宋体" w:eastAsia="宋体" w:hAnsi="宋体"/>
                      <w:sz w:val="21"/>
                      <w:szCs w:val="21"/>
                    </w:rPr>
                    <w:t>中规定</w:t>
                  </w:r>
                </w:p>
              </w:tc>
            </w:tr>
          </w:tbl>
          <w:p w14:paraId="165CD882" w14:textId="77777777" w:rsidR="00B76DE2" w:rsidRPr="00B30AF4" w:rsidRDefault="00B76DE2" w:rsidP="00EB484F">
            <w:pPr>
              <w:widowControl/>
              <w:spacing w:line="360" w:lineRule="auto"/>
              <w:rPr>
                <w:rFonts w:ascii="宋体" w:eastAsia="宋体" w:hAnsi="宋体" w:cs="宋体"/>
                <w:bCs/>
                <w:kern w:val="0"/>
                <w:szCs w:val="21"/>
              </w:rPr>
            </w:pPr>
          </w:p>
        </w:tc>
      </w:tr>
      <w:tr w:rsidR="00B76DE2" w:rsidRPr="00B30AF4" w14:paraId="2A5F94D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E0764B3"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7CAF1A0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48701D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FDCD05F"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w:t>
      </w:r>
      <w:r w:rsidRPr="00B30AF4">
        <w:rPr>
          <w:rFonts w:ascii="宋体" w:eastAsia="宋体" w:hAnsi="宋体"/>
          <w:b/>
          <w:szCs w:val="21"/>
        </w:rPr>
        <w:t>：</w:t>
      </w:r>
      <w:r w:rsidRPr="00B30AF4">
        <w:rPr>
          <w:rFonts w:ascii="宋体" w:eastAsia="宋体" w:hAnsi="宋体" w:hint="eastAsia"/>
          <w:b/>
          <w:szCs w:val="21"/>
        </w:rPr>
        <w:t>海洋牧场微晶光场3D体验系统</w:t>
      </w:r>
    </w:p>
    <w:tbl>
      <w:tblPr>
        <w:tblW w:w="4994" w:type="pct"/>
        <w:jc w:val="center"/>
        <w:tblLook w:val="04A0" w:firstRow="1" w:lastRow="0" w:firstColumn="1" w:lastColumn="0" w:noHBand="0" w:noVBand="1"/>
      </w:tblPr>
      <w:tblGrid>
        <w:gridCol w:w="711"/>
        <w:gridCol w:w="482"/>
        <w:gridCol w:w="7093"/>
      </w:tblGrid>
      <w:tr w:rsidR="00B76DE2" w:rsidRPr="00B30AF4" w14:paraId="796B6A1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5329A1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14D319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973C57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52546C6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8D25BA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91331BF"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0682D9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一、海洋牧场微晶光场3D体验系统</w:t>
            </w:r>
          </w:p>
          <w:p w14:paraId="17A93B4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1、采用偏光被动式的3D显示系统方案</w:t>
            </w:r>
          </w:p>
        </w:tc>
      </w:tr>
      <w:tr w:rsidR="00B76DE2" w:rsidRPr="00B30AF4" w14:paraId="5588111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BCED80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94231A7"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B77947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2、显示区域面积不小于7平方，点间距≤1.86mm。</w:t>
            </w:r>
          </w:p>
        </w:tc>
      </w:tr>
      <w:tr w:rsidR="00B76DE2" w:rsidRPr="00B30AF4" w14:paraId="2983C39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0049A7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BA68B6B"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F3F469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3、显示模组除接口外模组厚度</w:t>
            </w:r>
            <w:r w:rsidRPr="00B30AF4">
              <w:rPr>
                <w:rFonts w:ascii="宋体" w:eastAsia="宋体" w:hAnsi="宋体" w:cs="宋体"/>
                <w:bCs/>
                <w:kern w:val="0"/>
                <w:szCs w:val="21"/>
              </w:rPr>
              <w:t>&lt;12mm.</w:t>
            </w:r>
          </w:p>
        </w:tc>
      </w:tr>
      <w:tr w:rsidR="00B76DE2" w:rsidRPr="00B30AF4" w14:paraId="65E4765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F3E65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2DD8EAC1"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5B2C2B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4、3D显示技术：显示屏支持无需额外的增加LED显示屏的接收卡、无需120Hz及更高的刷新率，普通60Hz即可行成画面稳定、无频闪问题的3D图像</w:t>
            </w:r>
            <w:r w:rsidRPr="00B30AF4">
              <w:rPr>
                <w:rFonts w:ascii="宋体" w:eastAsia="宋体" w:hAnsi="宋体" w:cs="宋体" w:hint="eastAsia"/>
                <w:b/>
                <w:bCs/>
                <w:kern w:val="0"/>
                <w:szCs w:val="21"/>
              </w:rPr>
              <w:t>（</w:t>
            </w:r>
            <w:r w:rsidRPr="00B30AF4">
              <w:rPr>
                <w:rFonts w:ascii="宋体" w:eastAsia="宋体" w:hAnsi="宋体" w:cs="宋体" w:hint="eastAsia"/>
                <w:kern w:val="0"/>
                <w:szCs w:val="21"/>
              </w:rPr>
              <w:t>投标时须提供官网相应功能截图</w:t>
            </w:r>
            <w:r w:rsidRPr="00B30AF4">
              <w:rPr>
                <w:rFonts w:ascii="宋体" w:eastAsia="宋体" w:hAnsi="宋体" w:cs="宋体" w:hint="eastAsia"/>
                <w:b/>
                <w:bCs/>
                <w:kern w:val="0"/>
                <w:szCs w:val="21"/>
              </w:rPr>
              <w:t>或技术白皮书或使用说明书或第三方机构的检验报告作为证明材料）</w:t>
            </w:r>
          </w:p>
        </w:tc>
      </w:tr>
      <w:tr w:rsidR="00B76DE2" w:rsidRPr="00B30AF4" w14:paraId="2E97F67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9DBB1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261FD52D"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E41D51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5、屏幕3D状态下白平衡亮度≥400cd/㎡。</w:t>
            </w:r>
          </w:p>
        </w:tc>
      </w:tr>
      <w:tr w:rsidR="00B76DE2" w:rsidRPr="00B30AF4" w14:paraId="6184ED8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D6444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0597CE"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29D8F0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6、防紫外:紫外光透过率≤1%；蓝光隔离措施:无≤460nm短波有害蓝光</w:t>
            </w:r>
          </w:p>
        </w:tc>
      </w:tr>
      <w:tr w:rsidR="00B76DE2" w:rsidRPr="00B30AF4" w14:paraId="3582840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399937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5BBD968"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290510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7、封装方式:表面防眩封装，可擦拭、清洗</w:t>
            </w:r>
          </w:p>
        </w:tc>
      </w:tr>
      <w:tr w:rsidR="00B76DE2" w:rsidRPr="00B30AF4" w14:paraId="6B5559F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105A6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D6A3641"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B0450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8、VICO指数:支持人眼视觉舒适度达到范围在0-1级。</w:t>
            </w:r>
          </w:p>
        </w:tc>
      </w:tr>
      <w:tr w:rsidR="00B76DE2" w:rsidRPr="00B30AF4" w14:paraId="2CDAA91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6A121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34447B15"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232AB1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9、3D显示方式:支持3D显示列陈式圆偏振、被动式、不闪式（投标时须提供官网相应功能截图或技术白皮书或使用说明书或第三方机构的检验报告作为证明材料）</w:t>
            </w:r>
          </w:p>
        </w:tc>
      </w:tr>
      <w:tr w:rsidR="00B76DE2" w:rsidRPr="00B30AF4" w14:paraId="31FDD74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95840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F64AD3"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A12B1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10、余晖消除:支持LED显示屏正常工作时显示画面无重影和拖影现象，余晖消除</w:t>
            </w:r>
          </w:p>
        </w:tc>
      </w:tr>
      <w:tr w:rsidR="00B76DE2" w:rsidRPr="00B30AF4" w14:paraId="5BFCB3B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239CB0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E2E1FB6"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A83591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11、显示效果无失真:LED显示屏正常工作时显示画面无几何失真和非线性失真</w:t>
            </w:r>
          </w:p>
        </w:tc>
      </w:tr>
      <w:tr w:rsidR="00B76DE2" w:rsidRPr="00B30AF4" w14:paraId="2875FE3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8886A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8A3379E"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8999F0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12、保护技术：显示屏支持具有防潮、防尘、防腐蚀、防电磁干扰、防静电等功能，并支持具有过流、短路、过压、欠压、保护等功能。</w:t>
            </w:r>
          </w:p>
        </w:tc>
      </w:tr>
      <w:tr w:rsidR="00B76DE2" w:rsidRPr="00B30AF4" w14:paraId="519986E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A78DA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3F2268C"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BBD8B6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13、表面雾度：≥60%±2%，有效防止反光。</w:t>
            </w:r>
          </w:p>
        </w:tc>
      </w:tr>
      <w:tr w:rsidR="00B76DE2" w:rsidRPr="00B30AF4" w14:paraId="63D5C0D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D9CE6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D0D20A"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D16841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14、显示功能：支持2D、3D兼容，显示模式随意切换</w:t>
            </w:r>
          </w:p>
        </w:tc>
      </w:tr>
      <w:tr w:rsidR="00B76DE2" w:rsidRPr="00B30AF4" w14:paraId="2488F68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A52EBC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7A2B8FDF"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43B5DC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15、3D眼镜：无须充电，重量≤18g（投标时须提供官网相应功能截图或技术白皮书或使用说明书或第三方机构的检验报告作为证明材料）</w:t>
            </w:r>
          </w:p>
        </w:tc>
      </w:tr>
      <w:tr w:rsidR="00B76DE2" w:rsidRPr="00B30AF4" w14:paraId="696C280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56585A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12C57339"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BE2087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16、3D串扰度：≤1.5（投标时须提供官网相应功能截图或技术白皮书或使用说明书或第三方机构的检验报告作为证明材料）</w:t>
            </w:r>
          </w:p>
        </w:tc>
      </w:tr>
      <w:tr w:rsidR="00B76DE2" w:rsidRPr="00B30AF4" w14:paraId="7617C0A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54984F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07ED671"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F5774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二、3D接收卡/电源：</w:t>
            </w:r>
          </w:p>
          <w:p w14:paraId="2FEEC56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1）支持逐点亮色度校正，配合校正软件，有效消除色差，支持 mapping 功能，可在箱体上显示网口信息和接收卡编号；支持快速修缝，使显示屏画面更加均匀。</w:t>
            </w:r>
          </w:p>
        </w:tc>
      </w:tr>
      <w:tr w:rsidR="00B76DE2" w:rsidRPr="00B30AF4" w14:paraId="60FE548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45D3E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9DE2E16"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B9AE98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2）支持带载≥512X256像素。 最大支持≥ 32 扫。</w:t>
            </w:r>
          </w:p>
        </w:tc>
      </w:tr>
      <w:tr w:rsidR="00B76DE2" w:rsidRPr="00B30AF4" w14:paraId="6EDA7D9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7FDD9D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9B17A7"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8E70F8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3、视频拼控器：</w:t>
            </w:r>
          </w:p>
          <w:p w14:paraId="334B67D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1）支持不少于2 种输入接囗；≥1xDP 1.2；≥4 ×SL-DVI</w:t>
            </w:r>
          </w:p>
        </w:tc>
      </w:tr>
      <w:tr w:rsidR="00B76DE2" w:rsidRPr="00B30AF4" w14:paraId="5764688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10DA5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494A5A7"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5A3C90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2）支持≥16 路干兆网囗，≥4 路光纤输出。</w:t>
            </w:r>
          </w:p>
        </w:tc>
      </w:tr>
      <w:tr w:rsidR="00B76DE2" w:rsidRPr="00B30AF4" w14:paraId="3718D9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20A484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F847C3B"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89E972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3）支持DP 输入时最大带载≥880 万像素，支持DL-DVI 输入时最大带载≥830万像素。</w:t>
            </w:r>
          </w:p>
        </w:tc>
      </w:tr>
      <w:tr w:rsidR="00B76DE2" w:rsidRPr="00B30AF4" w14:paraId="53918F6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6D4C7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F1C26C3"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607C80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4、3D视频融合器：支持3D格式内容一键切换2D/3D；并可接入实时3D远程信号。支持 4K HDMI/DP信号输入。支持桌面pad控制。</w:t>
            </w:r>
          </w:p>
        </w:tc>
      </w:tr>
      <w:tr w:rsidR="00B76DE2" w:rsidRPr="00B30AF4" w14:paraId="747EC1D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38557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6337C4B"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33F65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显示系统显示屏配电系统：支持具有过流、短路、过压、欠压保护功能。配电系统支持采用分步顺序延时启动。支持远程控制配电柜开关。配电柜内安装符合国家标准的防雷设备，并可靠接地，防雷系统接地电阻≤4Ω。柜/箱体支持抗震，防潮，防腐等，电气元件布局合理，符合国家标准及规范。设备含PLC控制模块。</w:t>
            </w:r>
          </w:p>
        </w:tc>
      </w:tr>
      <w:tr w:rsidR="00B76DE2" w:rsidRPr="00B30AF4" w14:paraId="7FDE913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E0666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4C611FA"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DAC8E5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6、偏光3D眼镜≥250副，无须任何电力支持，每副重量＜18g</w:t>
            </w:r>
          </w:p>
        </w:tc>
      </w:tr>
      <w:tr w:rsidR="00B76DE2" w:rsidRPr="00B30AF4" w14:paraId="63A5003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876393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7C951F"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8717FF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7、控制机柜：机柜尺寸≥600*600*1800mm</w:t>
            </w:r>
          </w:p>
          <w:p w14:paraId="6546AE9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8、3D影片出屏率≥80%，无眩晕感。</w:t>
            </w:r>
          </w:p>
        </w:tc>
      </w:tr>
      <w:tr w:rsidR="00B76DE2" w:rsidRPr="00B30AF4" w14:paraId="6965990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C05451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3990A1"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86E263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9、3D播放器（提供软件著作权）：</w:t>
            </w:r>
          </w:p>
          <w:p w14:paraId="54BCC88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lastRenderedPageBreak/>
              <w:t>1）立体视差调节：支持立体视差实时调整，调整后画面无缺失，左右边缘无切割；</w:t>
            </w:r>
          </w:p>
        </w:tc>
      </w:tr>
      <w:tr w:rsidR="00B76DE2" w:rsidRPr="00B30AF4" w14:paraId="36A8EB3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9AC89B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B2B3792"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3FFC80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2）区域3D显示：支持区域化3D显示，用户可通过快捷鼠标交互将选定区域全屏放大显示；</w:t>
            </w:r>
          </w:p>
        </w:tc>
      </w:tr>
      <w:tr w:rsidR="00B76DE2" w:rsidRPr="00B30AF4" w14:paraId="452EF93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53710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23ABD3"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83A3C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3）多折显示：播放器支持多折显示，播放窗口可分别同时显示图片、视频等内容，例如中间区域为微晶3D显示区，两侧为广告或图片说明；</w:t>
            </w:r>
          </w:p>
        </w:tc>
      </w:tr>
      <w:tr w:rsidR="00B76DE2" w:rsidRPr="00B30AF4" w14:paraId="4196996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1C5AE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8D70250"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B80A71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3D</w:t>
            </w:r>
            <w:r w:rsidRPr="00B30AF4">
              <w:rPr>
                <w:rFonts w:ascii="宋体" w:eastAsia="宋体" w:hAnsi="宋体" w:hint="eastAsia"/>
                <w:szCs w:val="21"/>
              </w:rPr>
              <w:t>软件适配：具备</w:t>
            </w:r>
            <w:r w:rsidRPr="00B30AF4">
              <w:rPr>
                <w:rFonts w:ascii="宋体" w:eastAsia="宋体" w:hAnsi="宋体"/>
                <w:szCs w:val="21"/>
              </w:rPr>
              <w:t>3D</w:t>
            </w:r>
            <w:r w:rsidRPr="00B30AF4">
              <w:rPr>
                <w:rFonts w:ascii="宋体" w:eastAsia="宋体" w:hAnsi="宋体" w:hint="eastAsia"/>
                <w:szCs w:val="21"/>
              </w:rPr>
              <w:t>软件适配功能，软件底层架构支持</w:t>
            </w:r>
            <w:r w:rsidRPr="00B30AF4">
              <w:rPr>
                <w:rFonts w:ascii="宋体" w:eastAsia="宋体" w:hAnsi="宋体"/>
                <w:szCs w:val="21"/>
              </w:rPr>
              <w:t>UE</w:t>
            </w:r>
            <w:r w:rsidRPr="00B30AF4">
              <w:rPr>
                <w:rFonts w:ascii="宋体" w:eastAsia="宋体" w:hAnsi="宋体" w:hint="eastAsia"/>
                <w:szCs w:val="21"/>
              </w:rPr>
              <w:t>或者</w:t>
            </w:r>
            <w:r w:rsidRPr="00B30AF4">
              <w:rPr>
                <w:rFonts w:ascii="宋体" w:eastAsia="宋体" w:hAnsi="宋体"/>
                <w:szCs w:val="21"/>
              </w:rPr>
              <w:t>Unity,</w:t>
            </w:r>
            <w:r w:rsidRPr="00B30AF4">
              <w:rPr>
                <w:rFonts w:ascii="宋体" w:eastAsia="宋体" w:hAnsi="宋体" w:hint="eastAsia"/>
                <w:szCs w:val="21"/>
              </w:rPr>
              <w:t>输出方式为左右格式或者上下格式，或者提供</w:t>
            </w:r>
            <w:r w:rsidRPr="00B30AF4">
              <w:rPr>
                <w:rFonts w:ascii="宋体" w:eastAsia="宋体" w:hAnsi="宋体"/>
                <w:szCs w:val="21"/>
              </w:rPr>
              <w:t>SDK</w:t>
            </w:r>
            <w:r w:rsidRPr="00B30AF4">
              <w:rPr>
                <w:rFonts w:ascii="宋体" w:eastAsia="宋体" w:hAnsi="宋体" w:hint="eastAsia"/>
                <w:szCs w:val="21"/>
              </w:rPr>
              <w:t>接口文档用于适配微晶</w:t>
            </w:r>
            <w:r w:rsidRPr="00B30AF4">
              <w:rPr>
                <w:rFonts w:ascii="宋体" w:eastAsia="宋体" w:hAnsi="宋体"/>
                <w:szCs w:val="21"/>
              </w:rPr>
              <w:t>3D</w:t>
            </w:r>
            <w:r w:rsidRPr="00B30AF4">
              <w:rPr>
                <w:rFonts w:ascii="宋体" w:eastAsia="宋体" w:hAnsi="宋体" w:hint="eastAsia"/>
                <w:szCs w:val="21"/>
              </w:rPr>
              <w:t>光场沉浸系统。</w:t>
            </w:r>
          </w:p>
        </w:tc>
      </w:tr>
      <w:tr w:rsidR="00B76DE2" w:rsidRPr="00B30AF4" w14:paraId="31F842B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9872CD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CF8DE4"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2834B9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拼控软件系统：可根据</w:t>
            </w:r>
            <w:r w:rsidRPr="00B30AF4">
              <w:rPr>
                <w:rFonts w:ascii="宋体" w:eastAsia="宋体" w:hAnsi="宋体"/>
                <w:szCs w:val="21"/>
              </w:rPr>
              <w:t>3D</w:t>
            </w:r>
            <w:r w:rsidRPr="00B30AF4">
              <w:rPr>
                <w:rFonts w:ascii="宋体" w:eastAsia="宋体" w:hAnsi="宋体" w:hint="eastAsia"/>
                <w:szCs w:val="21"/>
              </w:rPr>
              <w:t>立体显示屏分辨率，实现点对点控制及</w:t>
            </w:r>
            <w:r w:rsidRPr="00B30AF4">
              <w:rPr>
                <w:rFonts w:ascii="宋体" w:eastAsia="宋体" w:hAnsi="宋体"/>
                <w:szCs w:val="21"/>
              </w:rPr>
              <w:t>3D</w:t>
            </w:r>
            <w:r w:rsidRPr="00B30AF4">
              <w:rPr>
                <w:rFonts w:ascii="宋体" w:eastAsia="宋体" w:hAnsi="宋体" w:hint="eastAsia"/>
                <w:szCs w:val="21"/>
              </w:rPr>
              <w:t>显示；</w:t>
            </w:r>
          </w:p>
        </w:tc>
      </w:tr>
      <w:tr w:rsidR="00B76DE2" w:rsidRPr="00B30AF4" w14:paraId="31AC3CE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C2526C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84E4DA7"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F05EEF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拼控软件系统：具备有限转完全功能：开启后可将输入源的</w:t>
            </w:r>
            <w:r w:rsidRPr="00B30AF4">
              <w:rPr>
                <w:rFonts w:ascii="宋体" w:eastAsia="宋体" w:hAnsi="宋体"/>
                <w:szCs w:val="21"/>
              </w:rPr>
              <w:t>RGB</w:t>
            </w:r>
            <w:r w:rsidRPr="00B30AF4">
              <w:rPr>
                <w:rFonts w:ascii="宋体" w:eastAsia="宋体" w:hAnsi="宋体" w:hint="eastAsia"/>
                <w:szCs w:val="21"/>
              </w:rPr>
              <w:t>有限颜色空间自动转换成</w:t>
            </w:r>
            <w:r w:rsidRPr="00B30AF4">
              <w:rPr>
                <w:rFonts w:ascii="宋体" w:eastAsia="宋体" w:hAnsi="宋体"/>
                <w:szCs w:val="21"/>
              </w:rPr>
              <w:t>RGB</w:t>
            </w:r>
            <w:r w:rsidRPr="00B30AF4">
              <w:rPr>
                <w:rFonts w:ascii="宋体" w:eastAsia="宋体" w:hAnsi="宋体" w:hint="eastAsia"/>
                <w:szCs w:val="21"/>
              </w:rPr>
              <w:t>完全颜色范围；</w:t>
            </w:r>
          </w:p>
        </w:tc>
      </w:tr>
      <w:tr w:rsidR="00B76DE2" w:rsidRPr="00B30AF4" w14:paraId="0C1C899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A99AA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9FA522"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78ECB5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拼控软件系统：支持逐点亮色度校正；</w:t>
            </w:r>
          </w:p>
        </w:tc>
      </w:tr>
      <w:tr w:rsidR="00B76DE2" w:rsidRPr="00B30AF4" w14:paraId="7303D04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D79D9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3C68F3B"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371778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拼控软件系统：硬件打屏功能，校正时无需输入视频源，可直接使用硬件进行打屏；</w:t>
            </w:r>
          </w:p>
        </w:tc>
      </w:tr>
      <w:tr w:rsidR="00B76DE2" w:rsidRPr="00B30AF4" w14:paraId="59514A9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45B451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C7717EA"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FDD56A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拼控软件系统：支持多台设备级联。</w:t>
            </w:r>
          </w:p>
        </w:tc>
      </w:tr>
      <w:tr w:rsidR="00B76DE2" w:rsidRPr="00B30AF4" w14:paraId="1F1A5D5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EA820A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2F8B826"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ABD66B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hint="eastAsia"/>
                <w:szCs w:val="21"/>
              </w:rPr>
              <w:t>拼控软件系统：支持</w:t>
            </w:r>
            <w:r w:rsidRPr="00B30AF4">
              <w:rPr>
                <w:rFonts w:ascii="宋体" w:eastAsia="宋体" w:hAnsi="宋体"/>
                <w:szCs w:val="21"/>
              </w:rPr>
              <w:t>RGB</w:t>
            </w:r>
            <w:r w:rsidRPr="00B30AF4">
              <w:rPr>
                <w:rFonts w:ascii="宋体" w:eastAsia="宋体" w:hAnsi="宋体" w:hint="eastAsia"/>
                <w:szCs w:val="21"/>
              </w:rPr>
              <w:t>独立</w:t>
            </w:r>
            <w:r w:rsidRPr="00B30AF4">
              <w:rPr>
                <w:rFonts w:ascii="宋体" w:eastAsia="宋体" w:hAnsi="宋体"/>
                <w:szCs w:val="21"/>
              </w:rPr>
              <w:t>Gamma</w:t>
            </w:r>
            <w:r w:rsidRPr="00B30AF4">
              <w:rPr>
                <w:rFonts w:ascii="宋体" w:eastAsia="宋体" w:hAnsi="宋体" w:hint="eastAsia"/>
                <w:szCs w:val="21"/>
              </w:rPr>
              <w:t>调节。</w:t>
            </w:r>
          </w:p>
        </w:tc>
      </w:tr>
      <w:tr w:rsidR="00B76DE2" w:rsidRPr="00B30AF4" w14:paraId="1B6517E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7A8FF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F0EE22"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6EC898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三、1、钢结构：需配套现场定制安装服务。</w:t>
            </w:r>
          </w:p>
        </w:tc>
      </w:tr>
      <w:tr w:rsidR="00B76DE2" w:rsidRPr="00B30AF4" w14:paraId="6E1809C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05399B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23BF6C9"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17774E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四、海洋牧场场景数据运行支撑环境：</w:t>
            </w:r>
          </w:p>
          <w:p w14:paraId="5ECCB3B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需提供</w:t>
            </w:r>
            <w:r w:rsidRPr="00B30AF4">
              <w:rPr>
                <w:rFonts w:ascii="宋体" w:eastAsia="宋体" w:hAnsi="宋体" w:cs="宋体"/>
                <w:bCs/>
                <w:kern w:val="0"/>
                <w:szCs w:val="21"/>
              </w:rPr>
              <w:t>AI边缘计算盒子运行环境支撑资源用于支</w:t>
            </w:r>
            <w:r w:rsidRPr="00B30AF4">
              <w:rPr>
                <w:rFonts w:ascii="宋体" w:eastAsia="宋体" w:hAnsi="宋体" w:cs="宋体" w:hint="eastAsia"/>
                <w:bCs/>
                <w:kern w:val="0"/>
                <w:szCs w:val="21"/>
              </w:rPr>
              <w:t>撑海洋牧场场景环境运行，流处理器核心数不低于</w:t>
            </w:r>
            <w:r w:rsidRPr="00B30AF4">
              <w:rPr>
                <w:rFonts w:ascii="宋体" w:eastAsia="宋体" w:hAnsi="宋体" w:cs="宋体"/>
                <w:bCs/>
                <w:kern w:val="0"/>
                <w:szCs w:val="21"/>
              </w:rPr>
              <w:t>8700个，总体核心处理单元不低于24C，缓存单元不低于32GB，存储空间不低于512GB。</w:t>
            </w:r>
          </w:p>
        </w:tc>
      </w:tr>
      <w:tr w:rsidR="00B76DE2" w:rsidRPr="00B30AF4" w14:paraId="5803047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B3B7AA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3DDE3A4" w14:textId="77777777" w:rsidR="00B76DE2" w:rsidRPr="00B30AF4" w:rsidRDefault="00B76DE2" w:rsidP="00EB484F">
            <w:pPr>
              <w:numPr>
                <w:ilvl w:val="0"/>
                <w:numId w:val="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272C52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五、维保要求：提供至少三年的质量保证和产品维保服务</w:t>
            </w:r>
          </w:p>
        </w:tc>
      </w:tr>
      <w:tr w:rsidR="00B76DE2" w:rsidRPr="00B30AF4" w14:paraId="4E9F0414"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6CF677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DC1A523"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8E9062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56C464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五</w:t>
      </w:r>
      <w:r w:rsidRPr="00B30AF4">
        <w:rPr>
          <w:rFonts w:ascii="宋体" w:eastAsia="宋体" w:hAnsi="宋体"/>
          <w:b/>
          <w:szCs w:val="21"/>
        </w:rPr>
        <w:t>：</w:t>
      </w:r>
      <w:r w:rsidRPr="00B30AF4">
        <w:rPr>
          <w:rFonts w:ascii="宋体" w:eastAsia="宋体" w:hAnsi="宋体" w:hint="eastAsia"/>
          <w:b/>
          <w:szCs w:val="21"/>
        </w:rPr>
        <w:t>海洋牧场三维底板系统</w:t>
      </w:r>
    </w:p>
    <w:tbl>
      <w:tblPr>
        <w:tblW w:w="4994" w:type="pct"/>
        <w:jc w:val="center"/>
        <w:tblLook w:val="04A0" w:firstRow="1" w:lastRow="0" w:firstColumn="1" w:lastColumn="0" w:noHBand="0" w:noVBand="1"/>
      </w:tblPr>
      <w:tblGrid>
        <w:gridCol w:w="711"/>
        <w:gridCol w:w="482"/>
        <w:gridCol w:w="7093"/>
      </w:tblGrid>
      <w:tr w:rsidR="00B76DE2" w:rsidRPr="00B30AF4" w14:paraId="3E7890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D1423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27E7620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2A852A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2935A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23F628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B331D4" w14:textId="77777777" w:rsidR="00B76DE2" w:rsidRPr="00B30AF4" w:rsidRDefault="00B76DE2" w:rsidP="00EB484F">
            <w:pPr>
              <w:numPr>
                <w:ilvl w:val="0"/>
                <w:numId w:val="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98B5D9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w:t>
            </w:r>
            <w:r w:rsidRPr="00B30AF4">
              <w:rPr>
                <w:rFonts w:ascii="宋体" w:eastAsia="宋体" w:hAnsi="宋体" w:hint="eastAsia"/>
                <w:szCs w:val="21"/>
              </w:rPr>
              <w:t xml:space="preserve"> </w:t>
            </w:r>
            <w:r w:rsidRPr="00B30AF4">
              <w:rPr>
                <w:rFonts w:ascii="宋体" w:eastAsia="宋体" w:hAnsi="宋体" w:cs="宋体" w:hint="eastAsia"/>
                <w:bCs/>
                <w:kern w:val="0"/>
                <w:szCs w:val="21"/>
              </w:rPr>
              <w:t>集成湛江海域某海洋牧场地形、影像、</w:t>
            </w:r>
            <w:r w:rsidRPr="00B30AF4">
              <w:rPr>
                <w:rFonts w:ascii="宋体" w:eastAsia="宋体" w:hAnsi="宋体" w:cs="宋体"/>
                <w:bCs/>
                <w:kern w:val="0"/>
                <w:szCs w:val="21"/>
              </w:rPr>
              <w:t>BIM模型等</w:t>
            </w:r>
            <w:r w:rsidRPr="00B30AF4">
              <w:rPr>
                <w:rFonts w:ascii="宋体" w:eastAsia="宋体" w:hAnsi="宋体" w:cs="宋体" w:hint="eastAsia"/>
                <w:bCs/>
                <w:kern w:val="0"/>
                <w:szCs w:val="21"/>
              </w:rPr>
              <w:t>多源数据。</w:t>
            </w:r>
          </w:p>
        </w:tc>
      </w:tr>
      <w:tr w:rsidR="00B76DE2" w:rsidRPr="00B30AF4" w14:paraId="6497FA8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0F539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906E85A" w14:textId="77777777" w:rsidR="00B76DE2" w:rsidRPr="00B30AF4" w:rsidRDefault="00B76DE2" w:rsidP="00EB484F">
            <w:pPr>
              <w:numPr>
                <w:ilvl w:val="0"/>
                <w:numId w:val="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90CA16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w:t>
            </w:r>
            <w:r w:rsidRPr="00B30AF4">
              <w:rPr>
                <w:rFonts w:ascii="宋体" w:eastAsia="宋体" w:hAnsi="宋体" w:hint="eastAsia"/>
                <w:szCs w:val="21"/>
              </w:rPr>
              <w:t xml:space="preserve"> </w:t>
            </w:r>
            <w:r w:rsidRPr="00B30AF4">
              <w:rPr>
                <w:rFonts w:ascii="宋体" w:eastAsia="宋体" w:hAnsi="宋体" w:cs="宋体" w:hint="eastAsia"/>
                <w:bCs/>
                <w:kern w:val="0"/>
                <w:szCs w:val="21"/>
              </w:rPr>
              <w:t>为所有模型提供统一的空间基准，保证所有空间数据位置信息准确。</w:t>
            </w:r>
          </w:p>
        </w:tc>
      </w:tr>
      <w:tr w:rsidR="00B76DE2" w:rsidRPr="00B30AF4" w14:paraId="6BC3444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572E34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38643FC" w14:textId="77777777" w:rsidR="00B76DE2" w:rsidRPr="00B30AF4" w:rsidRDefault="00B76DE2" w:rsidP="00EB484F">
            <w:pPr>
              <w:numPr>
                <w:ilvl w:val="0"/>
                <w:numId w:val="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0EAD39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3.场景搭建：须将上述所有模型与数据在三维底板之上进行精准融合，搭建完整的海洋牧场数字孪生场景。（投标时需提供产品功能视频演示）</w:t>
            </w:r>
          </w:p>
        </w:tc>
      </w:tr>
      <w:tr w:rsidR="00B76DE2" w:rsidRPr="00B30AF4" w14:paraId="2FF2D9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1F597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6B920CB" w14:textId="77777777" w:rsidR="00B76DE2" w:rsidRPr="00B30AF4" w:rsidRDefault="00B76DE2" w:rsidP="00EB484F">
            <w:pPr>
              <w:numPr>
                <w:ilvl w:val="0"/>
                <w:numId w:val="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72C0CC6" w14:textId="77777777" w:rsidR="00B76DE2" w:rsidRPr="00B30AF4" w:rsidRDefault="00B76DE2" w:rsidP="00EB484F">
            <w:pPr>
              <w:widowControl/>
              <w:spacing w:line="360" w:lineRule="auto"/>
              <w:rPr>
                <w:rFonts w:ascii="宋体" w:eastAsia="宋体" w:hAnsi="宋体" w:cs="宋体"/>
                <w:b/>
                <w:bCs/>
                <w:kern w:val="0"/>
                <w:szCs w:val="21"/>
              </w:rPr>
            </w:pPr>
            <w:r w:rsidRPr="00B30AF4">
              <w:rPr>
                <w:rFonts w:ascii="宋体" w:eastAsia="宋体" w:hAnsi="宋体" w:cs="宋体"/>
                <w:bCs/>
                <w:kern w:val="0"/>
                <w:szCs w:val="21"/>
              </w:rPr>
              <w:t>4</w:t>
            </w:r>
            <w:r w:rsidRPr="00B30AF4">
              <w:rPr>
                <w:rFonts w:ascii="宋体" w:eastAsia="宋体" w:hAnsi="宋体" w:cs="宋体" w:hint="eastAsia"/>
                <w:bCs/>
                <w:kern w:val="0"/>
                <w:szCs w:val="21"/>
              </w:rPr>
              <w:t>.场景美化：需对最终三维场景进行光照、水体和环境特效等美化渲染，达到高度逼真和沉浸感的视觉效果。</w:t>
            </w:r>
          </w:p>
        </w:tc>
      </w:tr>
      <w:tr w:rsidR="00B76DE2" w:rsidRPr="00B30AF4" w14:paraId="45BA07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95A2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7C955C" w14:textId="77777777" w:rsidR="00B76DE2" w:rsidRPr="00B30AF4" w:rsidRDefault="00B76DE2" w:rsidP="00EB484F">
            <w:pPr>
              <w:numPr>
                <w:ilvl w:val="0"/>
                <w:numId w:val="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37AB68C" w14:textId="77777777" w:rsidR="00B76DE2" w:rsidRPr="00B30AF4" w:rsidDel="00257AE7"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5.将构建好的场景发布成视频流服务，为二次开发提供三维场景服务。</w:t>
            </w:r>
          </w:p>
        </w:tc>
      </w:tr>
      <w:tr w:rsidR="00B76DE2" w:rsidRPr="00B30AF4" w14:paraId="18E1575C"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CC56A91"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C95F3A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FB1F3C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7E11DE5"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六</w:t>
      </w:r>
      <w:r w:rsidRPr="00B30AF4">
        <w:rPr>
          <w:rFonts w:ascii="宋体" w:eastAsia="宋体" w:hAnsi="宋体"/>
          <w:b/>
          <w:szCs w:val="21"/>
        </w:rPr>
        <w:t>：</w:t>
      </w:r>
      <w:r w:rsidRPr="00B30AF4">
        <w:rPr>
          <w:rFonts w:ascii="宋体" w:eastAsia="宋体" w:hAnsi="宋体" w:hint="eastAsia"/>
          <w:b/>
          <w:szCs w:val="21"/>
        </w:rPr>
        <w:t>三维模型数据建模（感知设备三维模型）</w:t>
      </w:r>
    </w:p>
    <w:tbl>
      <w:tblPr>
        <w:tblW w:w="4994" w:type="pct"/>
        <w:jc w:val="center"/>
        <w:tblLook w:val="04A0" w:firstRow="1" w:lastRow="0" w:firstColumn="1" w:lastColumn="0" w:noHBand="0" w:noVBand="1"/>
      </w:tblPr>
      <w:tblGrid>
        <w:gridCol w:w="711"/>
        <w:gridCol w:w="482"/>
        <w:gridCol w:w="7093"/>
      </w:tblGrid>
      <w:tr w:rsidR="00B76DE2" w:rsidRPr="00B30AF4" w14:paraId="41B9A8F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24499E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CD035B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AA9735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4C2ABE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A94E57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D334A11"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3AD272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w:t>
            </w:r>
            <w:r w:rsidRPr="00B30AF4">
              <w:rPr>
                <w:rFonts w:ascii="宋体" w:eastAsia="宋体" w:hAnsi="宋体" w:hint="eastAsia"/>
                <w:szCs w:val="21"/>
              </w:rPr>
              <w:t xml:space="preserve"> </w:t>
            </w:r>
            <w:r w:rsidRPr="00B30AF4">
              <w:rPr>
                <w:rFonts w:ascii="宋体" w:eastAsia="宋体" w:hAnsi="宋体" w:cs="宋体" w:hint="eastAsia"/>
                <w:bCs/>
                <w:kern w:val="0"/>
                <w:szCs w:val="21"/>
              </w:rPr>
              <w:t>视频监控设备建模：基于现有和采购的视频监控设备图纸，通过</w:t>
            </w:r>
            <w:r w:rsidRPr="00B30AF4">
              <w:rPr>
                <w:rFonts w:ascii="宋体" w:eastAsia="宋体" w:hAnsi="宋体" w:cs="宋体"/>
                <w:bCs/>
                <w:kern w:val="0"/>
                <w:szCs w:val="21"/>
              </w:rPr>
              <w:t>BIM建模工具，完成视频监控设备模型构建</w:t>
            </w:r>
          </w:p>
        </w:tc>
      </w:tr>
      <w:tr w:rsidR="00B76DE2" w:rsidRPr="00B30AF4" w14:paraId="5505D4C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49760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C413AAA"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D7462F9"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2.</w:t>
            </w:r>
            <w:r w:rsidRPr="00B30AF4">
              <w:rPr>
                <w:rFonts w:ascii="宋体" w:eastAsia="宋体" w:hAnsi="宋体" w:hint="eastAsia"/>
                <w:szCs w:val="21"/>
              </w:rPr>
              <w:t xml:space="preserve"> </w:t>
            </w:r>
            <w:r w:rsidRPr="00B30AF4">
              <w:rPr>
                <w:rFonts w:ascii="宋体" w:eastAsia="宋体" w:hAnsi="宋体" w:cs="宋体" w:hint="eastAsia"/>
                <w:bCs/>
                <w:kern w:val="0"/>
                <w:szCs w:val="21"/>
              </w:rPr>
              <w:t>监测传感设备模型建模：基于现有和采购的监测传感设备图纸，通过</w:t>
            </w:r>
            <w:r w:rsidRPr="00B30AF4">
              <w:rPr>
                <w:rFonts w:ascii="宋体" w:eastAsia="宋体" w:hAnsi="宋体" w:cs="宋体"/>
                <w:bCs/>
                <w:kern w:val="0"/>
                <w:szCs w:val="21"/>
              </w:rPr>
              <w:t>BIM建模工具，完成监测传感设备模型构建</w:t>
            </w:r>
            <w:r w:rsidRPr="00B30AF4">
              <w:rPr>
                <w:rFonts w:ascii="宋体" w:eastAsia="宋体" w:hAnsi="宋体" w:cs="宋体" w:hint="eastAsia"/>
                <w:bCs/>
                <w:kern w:val="0"/>
                <w:szCs w:val="21"/>
              </w:rPr>
              <w:t>。</w:t>
            </w:r>
          </w:p>
        </w:tc>
      </w:tr>
      <w:tr w:rsidR="00B76DE2" w:rsidRPr="00B30AF4" w14:paraId="5DBD39E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C0CCD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E7EC87F"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DE5DB2"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bCs/>
                <w:kern w:val="0"/>
                <w:szCs w:val="21"/>
              </w:rPr>
              <w:t>3.</w:t>
            </w:r>
            <w:r w:rsidRPr="00B30AF4">
              <w:rPr>
                <w:rFonts w:ascii="宋体" w:eastAsia="宋体" w:hAnsi="宋体"/>
                <w:szCs w:val="21"/>
              </w:rPr>
              <w:t xml:space="preserve"> </w:t>
            </w:r>
            <w:r w:rsidRPr="00B30AF4">
              <w:rPr>
                <w:rFonts w:ascii="宋体" w:eastAsia="宋体" w:hAnsi="宋体" w:cs="宋体" w:hint="eastAsia"/>
                <w:bCs/>
                <w:kern w:val="0"/>
                <w:szCs w:val="21"/>
              </w:rPr>
              <w:t>测声纳设备模型建模：基于现有和采购的声纳设备图纸，通过</w:t>
            </w:r>
            <w:r w:rsidRPr="00B30AF4">
              <w:rPr>
                <w:rFonts w:ascii="宋体" w:eastAsia="宋体" w:hAnsi="宋体" w:cs="宋体"/>
                <w:bCs/>
                <w:kern w:val="0"/>
                <w:szCs w:val="21"/>
              </w:rPr>
              <w:t>BIM建模工具，完成声纳设备模型构建</w:t>
            </w:r>
            <w:r w:rsidRPr="00B30AF4">
              <w:rPr>
                <w:rFonts w:ascii="宋体" w:eastAsia="宋体" w:hAnsi="宋体" w:cs="宋体" w:hint="eastAsia"/>
                <w:bCs/>
                <w:kern w:val="0"/>
                <w:szCs w:val="21"/>
              </w:rPr>
              <w:t>。</w:t>
            </w:r>
          </w:p>
        </w:tc>
      </w:tr>
      <w:tr w:rsidR="00B76DE2" w:rsidRPr="00B30AF4" w14:paraId="268CD3B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63FEC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A3215A5"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E7556B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4.</w:t>
            </w:r>
            <w:r w:rsidRPr="00B30AF4">
              <w:rPr>
                <w:rFonts w:ascii="宋体" w:eastAsia="宋体" w:hAnsi="宋体" w:cs="宋体" w:hint="eastAsia"/>
                <w:szCs w:val="21"/>
              </w:rPr>
              <w:t>监测平台模型建模：基于现有和采购的监测平台图纸，通过</w:t>
            </w:r>
            <w:r w:rsidRPr="00B30AF4">
              <w:rPr>
                <w:rFonts w:ascii="宋体" w:eastAsia="宋体" w:hAnsi="宋体" w:cs="宋体"/>
                <w:szCs w:val="21"/>
              </w:rPr>
              <w:t>BIM</w:t>
            </w:r>
            <w:r w:rsidRPr="00B30AF4">
              <w:rPr>
                <w:rFonts w:ascii="宋体" w:eastAsia="宋体" w:hAnsi="宋体" w:cs="宋体" w:hint="eastAsia"/>
                <w:szCs w:val="21"/>
              </w:rPr>
              <w:t>建模工具，完成监测平台模型构建</w:t>
            </w:r>
          </w:p>
        </w:tc>
      </w:tr>
      <w:tr w:rsidR="00B76DE2" w:rsidRPr="00B30AF4" w14:paraId="7AD166F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3A4067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6984F3B"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C24620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5.</w:t>
            </w:r>
            <w:r w:rsidRPr="00B30AF4">
              <w:rPr>
                <w:rFonts w:ascii="宋体" w:eastAsia="宋体" w:hAnsi="宋体" w:cs="宋体" w:hint="eastAsia"/>
                <w:szCs w:val="21"/>
              </w:rPr>
              <w:t>水上无人船设备模型建模：基于现有和采购的水上无人船设备图纸，通过</w:t>
            </w:r>
            <w:r w:rsidRPr="00B30AF4">
              <w:rPr>
                <w:rFonts w:ascii="宋体" w:eastAsia="宋体" w:hAnsi="宋体" w:cs="宋体"/>
                <w:szCs w:val="21"/>
              </w:rPr>
              <w:t>BIM</w:t>
            </w:r>
            <w:r w:rsidRPr="00B30AF4">
              <w:rPr>
                <w:rFonts w:ascii="宋体" w:eastAsia="宋体" w:hAnsi="宋体" w:cs="宋体" w:hint="eastAsia"/>
                <w:szCs w:val="21"/>
              </w:rPr>
              <w:t>建模工具，完成水上无人船设备模型构建</w:t>
            </w:r>
          </w:p>
        </w:tc>
      </w:tr>
      <w:tr w:rsidR="00B76DE2" w:rsidRPr="00B30AF4" w14:paraId="448EC48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E688D1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BFA7AF6"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34BF8A5"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6.</w:t>
            </w:r>
            <w:r w:rsidRPr="00B30AF4">
              <w:rPr>
                <w:rFonts w:ascii="宋体" w:eastAsia="宋体" w:hAnsi="宋体" w:cs="宋体" w:hint="eastAsia"/>
                <w:szCs w:val="21"/>
              </w:rPr>
              <w:t>水下机器人设备模型建模：基于现有和采购的水下机器人设备图纸，通过</w:t>
            </w:r>
            <w:r w:rsidRPr="00B30AF4">
              <w:rPr>
                <w:rFonts w:ascii="宋体" w:eastAsia="宋体" w:hAnsi="宋体" w:cs="宋体"/>
                <w:szCs w:val="21"/>
              </w:rPr>
              <w:t>BIM</w:t>
            </w:r>
            <w:r w:rsidRPr="00B30AF4">
              <w:rPr>
                <w:rFonts w:ascii="宋体" w:eastAsia="宋体" w:hAnsi="宋体" w:cs="宋体" w:hint="eastAsia"/>
                <w:szCs w:val="21"/>
              </w:rPr>
              <w:t>建模工具，完成水下机器人设备模型构建</w:t>
            </w:r>
          </w:p>
        </w:tc>
      </w:tr>
      <w:tr w:rsidR="00B76DE2" w:rsidRPr="00B30AF4" w14:paraId="2B8DF4F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4157EB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7AB74B2" w14:textId="77777777" w:rsidR="00B76DE2" w:rsidRPr="00B30AF4" w:rsidRDefault="00B76DE2" w:rsidP="00EB484F">
            <w:pPr>
              <w:numPr>
                <w:ilvl w:val="0"/>
                <w:numId w:val="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7A8A34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7.</w:t>
            </w:r>
            <w:r w:rsidRPr="00B30AF4">
              <w:rPr>
                <w:rFonts w:ascii="宋体" w:eastAsia="宋体" w:hAnsi="宋体" w:cs="宋体" w:hint="eastAsia"/>
                <w:szCs w:val="21"/>
              </w:rPr>
              <w:t>感知设备三维模型属性信息挂接：将各类感知设备的属性信息与三维模型构建关联关系，支撑感知设备属性信息关联展示。</w:t>
            </w:r>
          </w:p>
        </w:tc>
      </w:tr>
      <w:tr w:rsidR="00B76DE2" w:rsidRPr="00B30AF4" w14:paraId="100D736A"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FFAF3A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96244A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9F0A59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F11700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七</w:t>
      </w:r>
      <w:r w:rsidRPr="00B30AF4">
        <w:rPr>
          <w:rFonts w:ascii="宋体" w:eastAsia="宋体" w:hAnsi="宋体"/>
          <w:b/>
          <w:szCs w:val="21"/>
        </w:rPr>
        <w:t>：</w:t>
      </w:r>
      <w:r w:rsidRPr="00B30AF4">
        <w:rPr>
          <w:rFonts w:ascii="宋体" w:eastAsia="宋体" w:hAnsi="宋体" w:hint="eastAsia"/>
          <w:b/>
          <w:szCs w:val="21"/>
        </w:rPr>
        <w:t>三维模型数据建模（海洋牧场养殖设备三维模型）</w:t>
      </w:r>
    </w:p>
    <w:tbl>
      <w:tblPr>
        <w:tblW w:w="4994" w:type="pct"/>
        <w:jc w:val="center"/>
        <w:tblLook w:val="04A0" w:firstRow="1" w:lastRow="0" w:firstColumn="1" w:lastColumn="0" w:noHBand="0" w:noVBand="1"/>
      </w:tblPr>
      <w:tblGrid>
        <w:gridCol w:w="711"/>
        <w:gridCol w:w="482"/>
        <w:gridCol w:w="7093"/>
      </w:tblGrid>
      <w:tr w:rsidR="00B76DE2" w:rsidRPr="00B30AF4" w14:paraId="1B004C2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B03206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1FDAAF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B94800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235BF6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5767C8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D948416"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59C249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szCs w:val="21"/>
              </w:rPr>
              <w:t>1.网箱系统设备三维建模：基于网箱设备图纸信息，通过</w:t>
            </w:r>
            <w:r w:rsidRPr="00B30AF4">
              <w:rPr>
                <w:rFonts w:ascii="宋体" w:eastAsia="宋体" w:hAnsi="宋体" w:cs="宋体"/>
                <w:szCs w:val="21"/>
              </w:rPr>
              <w:t>BIM</w:t>
            </w:r>
            <w:r w:rsidRPr="00B30AF4">
              <w:rPr>
                <w:rFonts w:ascii="宋体" w:eastAsia="宋体" w:hAnsi="宋体" w:cs="宋体" w:hint="eastAsia"/>
                <w:szCs w:val="21"/>
              </w:rPr>
              <w:t>建模工具，完成网箱系统模型，需包含可配置的网衣、框架、浮子、沉子及锚固系统等部分。</w:t>
            </w:r>
          </w:p>
        </w:tc>
      </w:tr>
      <w:tr w:rsidR="00B76DE2" w:rsidRPr="00B30AF4" w14:paraId="1D6A579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FDA65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7E44209"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AC61D9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szCs w:val="21"/>
              </w:rPr>
              <w:t>2.投饵设备三维建模：基于投饵设备图纸信息，通过</w:t>
            </w:r>
            <w:r w:rsidRPr="00B30AF4">
              <w:rPr>
                <w:rFonts w:ascii="宋体" w:eastAsia="宋体" w:hAnsi="宋体" w:cs="宋体"/>
                <w:szCs w:val="21"/>
              </w:rPr>
              <w:t>BIM</w:t>
            </w:r>
            <w:r w:rsidRPr="00B30AF4">
              <w:rPr>
                <w:rFonts w:ascii="宋体" w:eastAsia="宋体" w:hAnsi="宋体" w:cs="宋体" w:hint="eastAsia"/>
                <w:szCs w:val="21"/>
              </w:rPr>
              <w:t>建模工具，完成投饵设备模型，需包含手动投饵、自动投饵机等部分。</w:t>
            </w:r>
          </w:p>
        </w:tc>
      </w:tr>
      <w:tr w:rsidR="00B76DE2" w:rsidRPr="00B30AF4" w14:paraId="4D987E7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B0049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AC030B"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BFDAB1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szCs w:val="21"/>
              </w:rPr>
              <w:t>3.增氧设备三维建模：基于增氧设备图纸信息，通过</w:t>
            </w:r>
            <w:r w:rsidRPr="00B30AF4">
              <w:rPr>
                <w:rFonts w:ascii="宋体" w:eastAsia="宋体" w:hAnsi="宋体" w:cs="宋体"/>
                <w:szCs w:val="21"/>
              </w:rPr>
              <w:t>BIM</w:t>
            </w:r>
            <w:r w:rsidRPr="00B30AF4">
              <w:rPr>
                <w:rFonts w:ascii="宋体" w:eastAsia="宋体" w:hAnsi="宋体" w:cs="宋体" w:hint="eastAsia"/>
                <w:szCs w:val="21"/>
              </w:rPr>
              <w:t>建模工具，完成增氧模型，需包含可配置的气泵、增氧机、微孔曝气等部分。</w:t>
            </w:r>
          </w:p>
        </w:tc>
      </w:tr>
      <w:tr w:rsidR="00B76DE2" w:rsidRPr="00B30AF4" w14:paraId="193A119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E39A76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4D6F487"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56FB33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szCs w:val="21"/>
              </w:rPr>
              <w:t>4.采捕设备三维建模：基于采捕设备图纸信息，通过</w:t>
            </w:r>
            <w:r w:rsidRPr="00B30AF4">
              <w:rPr>
                <w:rFonts w:ascii="宋体" w:eastAsia="宋体" w:hAnsi="宋体" w:cs="宋体"/>
                <w:szCs w:val="21"/>
              </w:rPr>
              <w:t>BIM</w:t>
            </w:r>
            <w:r w:rsidRPr="00B30AF4">
              <w:rPr>
                <w:rFonts w:ascii="宋体" w:eastAsia="宋体" w:hAnsi="宋体" w:cs="宋体" w:hint="eastAsia"/>
                <w:szCs w:val="21"/>
              </w:rPr>
              <w:t>建模工具，完成采捕模型，需包含可配置的渔网、吊网等部分。</w:t>
            </w:r>
          </w:p>
        </w:tc>
      </w:tr>
      <w:tr w:rsidR="00B76DE2" w:rsidRPr="00B30AF4" w14:paraId="6ED0395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3C220A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96A989B"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96D3D29"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5.</w:t>
            </w:r>
            <w:r w:rsidRPr="00B30AF4">
              <w:rPr>
                <w:rFonts w:ascii="宋体" w:eastAsia="宋体" w:hAnsi="宋体" w:cs="宋体" w:hint="eastAsia"/>
                <w:szCs w:val="21"/>
              </w:rPr>
              <w:t>海洋牧场养殖设备三维模型属性信息挂接：将各类海洋牧场养殖设备的属性信息与三维模型构建关联关系，支撑海洋牧场养殖设备属性信息关联展示。</w:t>
            </w:r>
          </w:p>
        </w:tc>
      </w:tr>
      <w:tr w:rsidR="00B76DE2" w:rsidRPr="00B30AF4" w14:paraId="5846213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534AAB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10867F9C" w14:textId="77777777" w:rsidR="00B76DE2" w:rsidRPr="00B30AF4" w:rsidRDefault="00B76DE2" w:rsidP="00EB484F">
            <w:pPr>
              <w:numPr>
                <w:ilvl w:val="0"/>
                <w:numId w:val="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2DA3594"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6.</w:t>
            </w:r>
            <w:r w:rsidRPr="00B30AF4">
              <w:rPr>
                <w:rFonts w:ascii="宋体" w:eastAsia="宋体" w:hAnsi="宋体" w:cs="宋体" w:hint="eastAsia"/>
                <w:szCs w:val="21"/>
              </w:rPr>
              <w:t>支持海洋牧场养殖关键设备状态动画操作（如运行、停止）。</w:t>
            </w:r>
          </w:p>
        </w:tc>
      </w:tr>
      <w:tr w:rsidR="00B76DE2" w:rsidRPr="00B30AF4" w14:paraId="43516E26"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5743802"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6956B1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D39F3F9"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5FB87B7"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八</w:t>
      </w:r>
      <w:r w:rsidRPr="00B30AF4">
        <w:rPr>
          <w:rFonts w:ascii="宋体" w:eastAsia="宋体" w:hAnsi="宋体"/>
          <w:b/>
          <w:szCs w:val="21"/>
        </w:rPr>
        <w:t>：</w:t>
      </w:r>
      <w:r w:rsidRPr="00B30AF4">
        <w:rPr>
          <w:rFonts w:ascii="宋体" w:eastAsia="宋体" w:hAnsi="宋体" w:hint="eastAsia"/>
          <w:b/>
          <w:szCs w:val="21"/>
        </w:rPr>
        <w:t>三维模型数据建模（养殖对象形态构造三维模型）</w:t>
      </w:r>
    </w:p>
    <w:tbl>
      <w:tblPr>
        <w:tblW w:w="4994" w:type="pct"/>
        <w:jc w:val="center"/>
        <w:tblLook w:val="04A0" w:firstRow="1" w:lastRow="0" w:firstColumn="1" w:lastColumn="0" w:noHBand="0" w:noVBand="1"/>
      </w:tblPr>
      <w:tblGrid>
        <w:gridCol w:w="711"/>
        <w:gridCol w:w="482"/>
        <w:gridCol w:w="7093"/>
      </w:tblGrid>
      <w:tr w:rsidR="00B76DE2" w:rsidRPr="00B30AF4" w14:paraId="6BD6AE4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923E2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2E66A99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33840C3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7A2A4B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E9522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028DF3" w14:textId="77777777" w:rsidR="00B76DE2" w:rsidRPr="00B30AF4" w:rsidRDefault="00B76DE2" w:rsidP="00EB484F">
            <w:pPr>
              <w:numPr>
                <w:ilvl w:val="0"/>
                <w:numId w:val="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40C519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1.基于湛江海域某海洋牧场主要养殖鱼种（如大黄鱼、金鲳鱼等）模样，通过三维建模软件，完成养殖鱼种稚鱼期三维模型构建。</w:t>
            </w:r>
          </w:p>
        </w:tc>
      </w:tr>
      <w:tr w:rsidR="00B76DE2" w:rsidRPr="00B30AF4" w14:paraId="65A5E72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595B3F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B258FAE" w14:textId="77777777" w:rsidR="00B76DE2" w:rsidRPr="00B30AF4" w:rsidRDefault="00B76DE2" w:rsidP="00EB484F">
            <w:pPr>
              <w:numPr>
                <w:ilvl w:val="0"/>
                <w:numId w:val="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B05B963"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szCs w:val="21"/>
              </w:rPr>
              <w:t>2.</w:t>
            </w:r>
            <w:r w:rsidRPr="00B30AF4">
              <w:rPr>
                <w:rFonts w:ascii="宋体" w:eastAsia="宋体" w:hAnsi="宋体" w:cs="宋体" w:hint="eastAsia"/>
                <w:szCs w:val="21"/>
              </w:rPr>
              <w:t>基于湛江海域某海洋牧场主要养殖鱼种（如大黄鱼、金鲳鱼等）模样，通过三维建模软件，完成养殖鱼种幼鱼期三维模型构建。</w:t>
            </w:r>
          </w:p>
        </w:tc>
      </w:tr>
      <w:tr w:rsidR="00B76DE2" w:rsidRPr="00B30AF4" w14:paraId="7A0D115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8A0A08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3A1B3A" w14:textId="77777777" w:rsidR="00B76DE2" w:rsidRPr="00B30AF4" w:rsidRDefault="00B76DE2" w:rsidP="00EB484F">
            <w:pPr>
              <w:numPr>
                <w:ilvl w:val="0"/>
                <w:numId w:val="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13359EA"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szCs w:val="21"/>
              </w:rPr>
              <w:t>3.</w:t>
            </w:r>
            <w:r w:rsidRPr="00B30AF4">
              <w:rPr>
                <w:rFonts w:ascii="宋体" w:eastAsia="宋体" w:hAnsi="宋体" w:cs="宋体" w:hint="eastAsia"/>
                <w:szCs w:val="21"/>
              </w:rPr>
              <w:t>基于湛江海域某海洋牧场主要养殖鱼种（如大黄鱼、金鲳鱼等）模样，通过三维建模软件，完成养殖鱼种成鱼期三维模型构建。</w:t>
            </w:r>
          </w:p>
        </w:tc>
      </w:tr>
      <w:tr w:rsidR="00B76DE2" w:rsidRPr="00B30AF4" w14:paraId="3391B79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5E29D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177053A" w14:textId="77777777" w:rsidR="00B76DE2" w:rsidRPr="00B30AF4" w:rsidRDefault="00B76DE2" w:rsidP="00EB484F">
            <w:pPr>
              <w:numPr>
                <w:ilvl w:val="0"/>
                <w:numId w:val="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E1054C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4.模型应能体现不同生长阶段的形态、比例特征变化</w:t>
            </w:r>
            <w:r w:rsidRPr="00B30AF4">
              <w:rPr>
                <w:rFonts w:ascii="宋体" w:eastAsia="宋体" w:hAnsi="宋体" w:cs="宋体" w:hint="eastAsia"/>
                <w:szCs w:val="21"/>
              </w:rPr>
              <w:t>等属性信息</w:t>
            </w:r>
            <w:r w:rsidRPr="00B30AF4">
              <w:rPr>
                <w:rFonts w:ascii="宋体" w:eastAsia="宋体" w:hAnsi="宋体" w:cs="宋体" w:hint="eastAsia"/>
                <w:bCs/>
                <w:kern w:val="0"/>
                <w:szCs w:val="21"/>
              </w:rPr>
              <w:t>。</w:t>
            </w:r>
          </w:p>
        </w:tc>
      </w:tr>
      <w:tr w:rsidR="00B76DE2" w:rsidRPr="00B30AF4" w14:paraId="396E33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3D703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8064BE3" w14:textId="77777777" w:rsidR="00B76DE2" w:rsidRPr="00B30AF4" w:rsidRDefault="00B76DE2" w:rsidP="00EB484F">
            <w:pPr>
              <w:numPr>
                <w:ilvl w:val="0"/>
                <w:numId w:val="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49A2AF1"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5.需提供健康与典型疾病状态（如体表溃疡、鳃部充血）的对比模型。</w:t>
            </w:r>
          </w:p>
        </w:tc>
      </w:tr>
      <w:tr w:rsidR="00B76DE2" w:rsidRPr="00B30AF4" w14:paraId="0F45EF3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3B96D3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B9FC30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0B09BA8A"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08F5E0FA"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九</w:t>
      </w:r>
      <w:r w:rsidRPr="00B30AF4">
        <w:rPr>
          <w:rFonts w:ascii="宋体" w:eastAsia="宋体" w:hAnsi="宋体"/>
          <w:b/>
          <w:szCs w:val="21"/>
        </w:rPr>
        <w:t>：</w:t>
      </w:r>
      <w:r w:rsidRPr="00B30AF4">
        <w:rPr>
          <w:rFonts w:ascii="宋体" w:eastAsia="宋体" w:hAnsi="宋体" w:hint="eastAsia"/>
          <w:b/>
          <w:szCs w:val="21"/>
        </w:rPr>
        <w:t>三维模型数据建模（海洋牧场周边环境三维模型）</w:t>
      </w:r>
    </w:p>
    <w:tbl>
      <w:tblPr>
        <w:tblW w:w="4994" w:type="pct"/>
        <w:jc w:val="center"/>
        <w:tblLook w:val="04A0" w:firstRow="1" w:lastRow="0" w:firstColumn="1" w:lastColumn="0" w:noHBand="0" w:noVBand="1"/>
      </w:tblPr>
      <w:tblGrid>
        <w:gridCol w:w="711"/>
        <w:gridCol w:w="482"/>
        <w:gridCol w:w="7093"/>
      </w:tblGrid>
      <w:tr w:rsidR="00B76DE2" w:rsidRPr="00B30AF4" w14:paraId="607BA0F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C496C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FDA61B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17E2524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50F6DE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1DA495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E3D72BE"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667A37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hint="eastAsia"/>
                <w:szCs w:val="21"/>
              </w:rPr>
              <w:t>1.构建湛江海域某海洋牧场高仿真、支持动态驱动的三维水域环境模型：</w:t>
            </w:r>
          </w:p>
        </w:tc>
      </w:tr>
      <w:tr w:rsidR="00B76DE2" w:rsidRPr="00B30AF4" w14:paraId="08C5C69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9CE3EC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84A5B9C"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7A9664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hint="eastAsia"/>
                <w:szCs w:val="21"/>
              </w:rPr>
              <w:t>2</w:t>
            </w:r>
            <w:r w:rsidRPr="00B30AF4">
              <w:rPr>
                <w:rFonts w:ascii="宋体" w:eastAsia="宋体" w:hAnsi="宋体"/>
                <w:szCs w:val="21"/>
              </w:rPr>
              <w:t>.</w:t>
            </w:r>
            <w:r w:rsidRPr="00B30AF4">
              <w:rPr>
                <w:rFonts w:ascii="宋体" w:eastAsia="宋体" w:hAnsi="宋体" w:hint="eastAsia"/>
                <w:szCs w:val="21"/>
              </w:rPr>
              <w:t>包括海底地形、动态水流等视觉效果。</w:t>
            </w:r>
          </w:p>
        </w:tc>
      </w:tr>
      <w:tr w:rsidR="00B76DE2" w:rsidRPr="00B30AF4" w14:paraId="1A7F936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660D1B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B5B5105"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940155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构建湛江海域某海洋牧场高仿真、支持动态驱动的三维气象环境模型，包括模拟日照、降雨、风场等视觉效果。</w:t>
            </w:r>
          </w:p>
        </w:tc>
      </w:tr>
      <w:tr w:rsidR="00B76DE2" w:rsidRPr="00B30AF4" w14:paraId="35A18F9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B47C13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ACC6E83"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FB88A62"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构建湛江海域某海洋牧场高仿真、支持动态驱动的三维生物环境模型，包括模拟基础浮游生物、海鸟、其他鱼类等视觉效果。</w:t>
            </w:r>
          </w:p>
        </w:tc>
      </w:tr>
      <w:tr w:rsidR="00B76DE2" w:rsidRPr="00B30AF4" w14:paraId="1232C7B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0D8FD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53B645"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F84516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构建湛江海域某海洋牧场高仿真、支持动态驱动的洋流可视化模型视觉效果。（投标时需提供产品功能视频演示）</w:t>
            </w:r>
          </w:p>
        </w:tc>
      </w:tr>
      <w:tr w:rsidR="00B76DE2" w:rsidRPr="00B30AF4" w14:paraId="76F651E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236F7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7793CB2" w14:textId="77777777" w:rsidR="00B76DE2" w:rsidRPr="00B30AF4" w:rsidRDefault="00B76DE2" w:rsidP="00EB484F">
            <w:pPr>
              <w:numPr>
                <w:ilvl w:val="0"/>
                <w:numId w:val="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11A3F2C"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构建湛江海域某海洋牧场高仿真、支持动态驱动的海温可视化模型视觉效果。</w:t>
            </w:r>
          </w:p>
        </w:tc>
      </w:tr>
      <w:tr w:rsidR="00B76DE2" w:rsidRPr="00B30AF4" w14:paraId="13360E76"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2B0D95E"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58FCBE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88D63AF"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BD58F3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lastRenderedPageBreak/>
        <w:t>附表</w:t>
      </w:r>
      <w:r w:rsidRPr="00B30AF4">
        <w:rPr>
          <w:rFonts w:ascii="宋体" w:eastAsia="宋体" w:hAnsi="宋体" w:hint="eastAsia"/>
          <w:b/>
          <w:szCs w:val="21"/>
        </w:rPr>
        <w:t>十</w:t>
      </w:r>
      <w:r w:rsidRPr="00B30AF4">
        <w:rPr>
          <w:rFonts w:ascii="宋体" w:eastAsia="宋体" w:hAnsi="宋体"/>
          <w:b/>
          <w:szCs w:val="21"/>
        </w:rPr>
        <w:t>：</w:t>
      </w:r>
      <w:r w:rsidRPr="00B30AF4">
        <w:rPr>
          <w:rFonts w:ascii="宋体" w:eastAsia="宋体" w:hAnsi="宋体" w:hint="eastAsia"/>
          <w:b/>
          <w:szCs w:val="21"/>
        </w:rPr>
        <w:t>三维模型数据建模（不同品类和大小状态的鱼群模型）</w:t>
      </w:r>
    </w:p>
    <w:tbl>
      <w:tblPr>
        <w:tblW w:w="4994" w:type="pct"/>
        <w:jc w:val="center"/>
        <w:tblLook w:val="04A0" w:firstRow="1" w:lastRow="0" w:firstColumn="1" w:lastColumn="0" w:noHBand="0" w:noVBand="1"/>
      </w:tblPr>
      <w:tblGrid>
        <w:gridCol w:w="711"/>
        <w:gridCol w:w="482"/>
        <w:gridCol w:w="7093"/>
      </w:tblGrid>
      <w:tr w:rsidR="00B76DE2" w:rsidRPr="00B30AF4" w14:paraId="19AD4DD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E3523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2DD52A9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5D0E34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2E801E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88F88B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57CD85B" w14:textId="77777777" w:rsidR="00B76DE2" w:rsidRPr="00B30AF4" w:rsidRDefault="00B76DE2" w:rsidP="00EB484F">
            <w:pPr>
              <w:numPr>
                <w:ilvl w:val="0"/>
                <w:numId w:val="1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184E8E9"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1.需提供湛江海域某海洋牧场不同品类的集群式鱼群三维模型。</w:t>
            </w:r>
          </w:p>
        </w:tc>
      </w:tr>
      <w:tr w:rsidR="00B76DE2" w:rsidRPr="00B30AF4" w14:paraId="43B5C4E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9E74F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EF993A7" w14:textId="77777777" w:rsidR="00B76DE2" w:rsidRPr="00B30AF4" w:rsidRDefault="00B76DE2" w:rsidP="00EB484F">
            <w:pPr>
              <w:numPr>
                <w:ilvl w:val="0"/>
                <w:numId w:val="1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7A22D6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需提供湛江海域某海洋牧场不同大小的集群式鱼群三维模型。</w:t>
            </w:r>
          </w:p>
        </w:tc>
      </w:tr>
      <w:tr w:rsidR="00B76DE2" w:rsidRPr="00B30AF4" w14:paraId="1C74ACE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4FB9F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09F2A94" w14:textId="77777777" w:rsidR="00B76DE2" w:rsidRPr="00B30AF4" w:rsidRDefault="00B76DE2" w:rsidP="00EB484F">
            <w:pPr>
              <w:numPr>
                <w:ilvl w:val="0"/>
                <w:numId w:val="1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531396C"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需提供湛江海域某海洋牧场不同密度的集群式鱼群三维模型。</w:t>
            </w:r>
          </w:p>
        </w:tc>
      </w:tr>
      <w:tr w:rsidR="00B76DE2" w:rsidRPr="00B30AF4" w14:paraId="7A1C79B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31A6E3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80217D4" w14:textId="77777777" w:rsidR="00B76DE2" w:rsidRPr="00B30AF4" w:rsidRDefault="00B76DE2" w:rsidP="00EB484F">
            <w:pPr>
              <w:numPr>
                <w:ilvl w:val="0"/>
                <w:numId w:val="1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3590B8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4</w:t>
            </w:r>
            <w:r w:rsidRPr="00B30AF4">
              <w:rPr>
                <w:rFonts w:ascii="宋体" w:eastAsia="宋体" w:hAnsi="宋体" w:cs="宋体" w:hint="eastAsia"/>
                <w:bCs/>
                <w:kern w:val="0"/>
                <w:szCs w:val="21"/>
              </w:rPr>
              <w:t>.鱼群运动应基于数字孪生自带算法，模拟避障、觅食、聚集等自然行为。</w:t>
            </w:r>
          </w:p>
        </w:tc>
      </w:tr>
      <w:tr w:rsidR="00B76DE2" w:rsidRPr="00B30AF4" w14:paraId="589E308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76070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7F824CF" w14:textId="77777777" w:rsidR="00B76DE2" w:rsidRPr="00B30AF4" w:rsidRDefault="00B76DE2" w:rsidP="00EB484F">
            <w:pPr>
              <w:numPr>
                <w:ilvl w:val="0"/>
                <w:numId w:val="1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5A8D272"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5</w:t>
            </w:r>
            <w:r w:rsidRPr="00B30AF4">
              <w:rPr>
                <w:rFonts w:ascii="宋体" w:eastAsia="宋体" w:hAnsi="宋体" w:cs="宋体" w:hint="eastAsia"/>
                <w:bCs/>
                <w:kern w:val="0"/>
                <w:szCs w:val="21"/>
              </w:rPr>
              <w:t>.支持通过数据驱动鱼群的整体分布与运动轨迹。</w:t>
            </w:r>
          </w:p>
        </w:tc>
      </w:tr>
      <w:tr w:rsidR="00B76DE2" w:rsidRPr="00B30AF4" w14:paraId="02489CF7"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7B9D349"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EEB829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BFDCA59"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6BA611C"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十一</w:t>
      </w:r>
      <w:r w:rsidRPr="00B30AF4">
        <w:rPr>
          <w:rFonts w:ascii="宋体" w:eastAsia="宋体" w:hAnsi="宋体"/>
          <w:b/>
          <w:szCs w:val="21"/>
        </w:rPr>
        <w:t>：</w:t>
      </w:r>
      <w:r w:rsidRPr="00B30AF4">
        <w:rPr>
          <w:rFonts w:ascii="宋体" w:eastAsia="宋体" w:hAnsi="宋体" w:hint="eastAsia"/>
          <w:b/>
          <w:szCs w:val="21"/>
        </w:rPr>
        <w:t>水下机器人</w:t>
      </w:r>
    </w:p>
    <w:tbl>
      <w:tblPr>
        <w:tblW w:w="4994" w:type="pct"/>
        <w:jc w:val="center"/>
        <w:tblLook w:val="04A0" w:firstRow="1" w:lastRow="0" w:firstColumn="1" w:lastColumn="0" w:noHBand="0" w:noVBand="1"/>
      </w:tblPr>
      <w:tblGrid>
        <w:gridCol w:w="711"/>
        <w:gridCol w:w="482"/>
        <w:gridCol w:w="7093"/>
      </w:tblGrid>
      <w:tr w:rsidR="00B76DE2" w:rsidRPr="00B30AF4" w14:paraId="4A630E1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72C3D8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742148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D1B464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F12EE6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51F961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7CDCA1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CCFD1F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1.机器人本体：</w:t>
            </w:r>
          </w:p>
          <w:p w14:paraId="7BB6CE3D"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bCs/>
                <w:kern w:val="0"/>
                <w:szCs w:val="21"/>
              </w:rPr>
              <w:t>1.1主体尺寸:≥700mm*450mm*300mm(外设除外)；</w:t>
            </w:r>
          </w:p>
        </w:tc>
      </w:tr>
      <w:tr w:rsidR="00B76DE2" w:rsidRPr="00B30AF4" w14:paraId="4273D4D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44FA83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7EF57A41"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A6010DE"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1.2推进器数量及排布:不超过6个，全矢量排布;（投标时须提供官网相应功能截图或技术白皮书或使用说明书或第三方机构的检验报告作为证明材料）</w:t>
            </w:r>
          </w:p>
        </w:tc>
      </w:tr>
      <w:tr w:rsidR="00B76DE2" w:rsidRPr="00B30AF4" w14:paraId="713175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0B9EF4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81E9F6A"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9D666C5"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1.3推进器功率:单个推进器≥1000W</w:t>
            </w:r>
          </w:p>
        </w:tc>
      </w:tr>
      <w:tr w:rsidR="00B76DE2" w:rsidRPr="00B30AF4" w14:paraId="4133E6F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172929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36F7DE7"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73E0433"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1.4整机推力:≥18kg</w:t>
            </w:r>
          </w:p>
        </w:tc>
      </w:tr>
      <w:tr w:rsidR="00B76DE2" w:rsidRPr="00B30AF4" w14:paraId="1D83FF3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F30E57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E05F4D"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7B4C8B0"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1.5空气中重量（质量）:≤22kg(不含外设);</w:t>
            </w:r>
          </w:p>
        </w:tc>
      </w:tr>
      <w:tr w:rsidR="00B76DE2" w:rsidRPr="00B30AF4" w14:paraId="3A2712E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E30E2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A24C28"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D503C52"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1.6最大下潜深度:≥350米;</w:t>
            </w:r>
          </w:p>
        </w:tc>
      </w:tr>
      <w:tr w:rsidR="00B76DE2" w:rsidRPr="00B30AF4" w14:paraId="4EFC362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0DB3C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B70DE0"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99BF469"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1.7抗流能力：无需人工顶流操控，可实现一键定点自动抗流，抗流能力不小于1.5m/s(或3节）</w:t>
            </w:r>
          </w:p>
        </w:tc>
      </w:tr>
      <w:tr w:rsidR="00B76DE2" w:rsidRPr="00B30AF4" w14:paraId="2309219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CB6B0D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7AA074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0E7432E"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1.8机身材质:主体均使用碳纤维、不锈钢、玻璃微珠等复合材料，具有耐腐蚀性。</w:t>
            </w:r>
          </w:p>
        </w:tc>
      </w:tr>
      <w:tr w:rsidR="00B76DE2" w:rsidRPr="00B30AF4" w14:paraId="3DB2143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05B5F1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5B29FA"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0664001"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1.9本体续航:实时电池供电或岸基直供电系统。可续航时间≥6小时</w:t>
            </w:r>
          </w:p>
        </w:tc>
      </w:tr>
      <w:tr w:rsidR="00B76DE2" w:rsidRPr="00B30AF4" w14:paraId="04678F5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3BE887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F868BE1"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7B135BF"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1.10机器本体集成照明：照明灯数量不小于2个，总亮度不小于12000流明，亮度等级不少于3种或支持无极调节</w:t>
            </w:r>
          </w:p>
        </w:tc>
      </w:tr>
      <w:tr w:rsidR="00B76DE2" w:rsidRPr="00B30AF4" w14:paraId="79CF76F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F3DEB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0DB3FCF5"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CFBFAC0"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1.11支持360°任意维度运动和悬停及深度锁定功能，锁定在±0.1°俯仰角或者±0.1°倾斜角。（投标时须提供官网相应功能截图或技术白皮书或使用说明书或第三方机构的检验报告作为证明材料）</w:t>
            </w:r>
          </w:p>
        </w:tc>
      </w:tr>
      <w:tr w:rsidR="00B76DE2" w:rsidRPr="00B30AF4" w14:paraId="698D325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714763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707FFB5"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8E9B9E3"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 xml:space="preserve">1.12安全要求：机器人在水中发生翻转时，能通过遥控器控制一键回正；机器可实现在水里一键自动清洗 </w:t>
            </w:r>
          </w:p>
        </w:tc>
      </w:tr>
      <w:tr w:rsidR="00B76DE2" w:rsidRPr="00B30AF4" w14:paraId="2821BE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8D0737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FEA89DA"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3B74013"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2.岸基操控系统（操控平台）：</w:t>
            </w:r>
            <w:r w:rsidRPr="00B30AF4">
              <w:rPr>
                <w:rFonts w:ascii="宋体" w:eastAsia="宋体" w:hAnsi="宋体" w:cs="宋体" w:hint="eastAsia"/>
                <w:kern w:val="0"/>
                <w:szCs w:val="21"/>
              </w:rPr>
              <w:br/>
              <w:t>2.1显示器尺寸：≥7寸，700Sd/㎡（亮度）；无线网络：5GHz WiFi；电池使用时长：≥6小时；重量：≤1500g；防护等级：≥IP54，防水、防尘；分辨率不低于：1920*1200；信息采集及显示功能：声呐图像与摄像头图像可以在同一个屏幕界面显示（分屏），且可根据岸基操控人员选择，实时相互切换</w:t>
            </w:r>
          </w:p>
        </w:tc>
      </w:tr>
      <w:tr w:rsidR="00B76DE2" w:rsidRPr="00B30AF4" w14:paraId="666758C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884F7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55E0AC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3D17AF9"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3.线缆盘：</w:t>
            </w:r>
            <w:r w:rsidRPr="00B30AF4">
              <w:rPr>
                <w:rFonts w:ascii="宋体" w:eastAsia="宋体" w:hAnsi="宋体" w:cs="宋体" w:hint="eastAsia"/>
                <w:kern w:val="0"/>
                <w:szCs w:val="21"/>
              </w:rPr>
              <w:br/>
              <w:t>3.1重量≤12kg，长度≥300米，承载拉力≥200kgf，线缆直径≥6mm</w:t>
            </w:r>
          </w:p>
        </w:tc>
      </w:tr>
      <w:tr w:rsidR="00B76DE2" w:rsidRPr="00B30AF4" w14:paraId="678497D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C5BE9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E2D305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6A588FA"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4.机械手：</w:t>
            </w:r>
            <w:r w:rsidRPr="00B30AF4">
              <w:rPr>
                <w:rFonts w:ascii="宋体" w:eastAsia="宋体" w:hAnsi="宋体" w:cs="宋体" w:hint="eastAsia"/>
                <w:kern w:val="0"/>
                <w:szCs w:val="21"/>
              </w:rPr>
              <w:br/>
              <w:t>4.1抓取力≥200N，开口宽度 (mm)≥100，开口角度≥70°。</w:t>
            </w:r>
          </w:p>
        </w:tc>
      </w:tr>
      <w:tr w:rsidR="00B76DE2" w:rsidRPr="00B30AF4" w14:paraId="746A943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C1F5B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FFC2274"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6C2A61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4.2机械臂安装方式：可拆卸，框架固定对合机械手。</w:t>
            </w:r>
          </w:p>
        </w:tc>
      </w:tr>
      <w:tr w:rsidR="00B76DE2" w:rsidRPr="00B30AF4" w14:paraId="68EFD5C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C44C2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AB7108"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C1BFE19"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5.符合小型化：</w:t>
            </w:r>
            <w:r w:rsidRPr="00B30AF4">
              <w:rPr>
                <w:rFonts w:ascii="宋体" w:eastAsia="宋体" w:hAnsi="宋体" w:cs="宋体" w:hint="eastAsia"/>
                <w:kern w:val="0"/>
                <w:szCs w:val="21"/>
              </w:rPr>
              <w:br/>
              <w:t>无需配备大型作业船只及大型吊机，可轻便携带到作业现场，设备操控人员≤2人</w:t>
            </w:r>
          </w:p>
        </w:tc>
      </w:tr>
      <w:tr w:rsidR="00B76DE2" w:rsidRPr="00B30AF4" w14:paraId="124F8D6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E930A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33FC25B9"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B4006BE"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kern w:val="0"/>
                <w:szCs w:val="21"/>
              </w:rPr>
              <w:t>6.机器人航速：＞3节（投标时须提供官网相应功能截图或技术白皮书或使用说明书或第三方机构的检验报告作为证明材料）</w:t>
            </w:r>
          </w:p>
        </w:tc>
      </w:tr>
      <w:tr w:rsidR="00B76DE2" w:rsidRPr="00B30AF4" w14:paraId="2BBA8D2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0EF7A8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E3BB6E0"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3E38D8F"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7.摄像头：</w:t>
            </w:r>
            <w:r w:rsidRPr="00B30AF4">
              <w:rPr>
                <w:rFonts w:ascii="宋体" w:eastAsia="宋体" w:hAnsi="宋体" w:cs="宋体" w:hint="eastAsia"/>
                <w:kern w:val="0"/>
                <w:szCs w:val="21"/>
              </w:rPr>
              <w:br/>
              <w:t>7.1数量及安装方式：2个，内置于水下机器人本体内；照片像素：≥1200万；解析度：4K；空气中镜头广角：≥166°</w:t>
            </w:r>
          </w:p>
        </w:tc>
      </w:tr>
      <w:tr w:rsidR="00B76DE2" w:rsidRPr="00B30AF4" w14:paraId="1153899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EC5E1B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lastRenderedPageBreak/>
              <w:t>▲</w:t>
            </w:r>
          </w:p>
        </w:tc>
        <w:tc>
          <w:tcPr>
            <w:tcW w:w="291" w:type="pct"/>
            <w:tcBorders>
              <w:top w:val="single" w:sz="4" w:space="0" w:color="auto"/>
              <w:left w:val="nil"/>
              <w:bottom w:val="single" w:sz="4" w:space="0" w:color="auto"/>
              <w:right w:val="single" w:sz="4" w:space="0" w:color="auto"/>
            </w:tcBorders>
            <w:vAlign w:val="center"/>
          </w:tcPr>
          <w:p w14:paraId="78710D6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41D4101"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7.2AI智能视觉锁定功能：目标物实时智能锁定可在运动状态下持续保持锁定目标物（投标时须提供官网相应功能截图或技术白皮书或使用说明书或第三方机构的检验报告作为证明材料）</w:t>
            </w:r>
          </w:p>
        </w:tc>
      </w:tr>
      <w:tr w:rsidR="00B76DE2" w:rsidRPr="00B30AF4" w14:paraId="41BB27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CD1877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1D45FF5A"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61D87E"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7.3具备协同功能：两个摄像头为互补广角镜头，可同时显示或随时切换画面</w:t>
            </w:r>
          </w:p>
        </w:tc>
      </w:tr>
      <w:tr w:rsidR="00B76DE2" w:rsidRPr="00B30AF4" w14:paraId="6445533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3E634A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17EF9DA"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F4424D2"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8.控制要求</w:t>
            </w:r>
            <w:r w:rsidRPr="00B30AF4">
              <w:rPr>
                <w:rFonts w:ascii="宋体" w:eastAsia="宋体" w:hAnsi="宋体" w:cs="宋体" w:hint="eastAsia"/>
                <w:kern w:val="0"/>
                <w:szCs w:val="21"/>
              </w:rPr>
              <w:br/>
              <w:t>8.1运动：左右平移、左转右转、上浮下潜、前进后退，上仰下俯、翻滚、任意角度悬停/航行。</w:t>
            </w:r>
          </w:p>
        </w:tc>
      </w:tr>
      <w:tr w:rsidR="00B76DE2" w:rsidRPr="00B30AF4" w14:paraId="4F5FF5A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297724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706DD57"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D660F25"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8.2速度调节功能：机器人可无极调速。</w:t>
            </w:r>
          </w:p>
        </w:tc>
      </w:tr>
      <w:tr w:rsidR="00B76DE2" w:rsidRPr="00B30AF4" w14:paraId="142EF25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5FE1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C4F8A6B"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27DEE61"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8.3控制模式：具有两种以上控制模式：定姿态控制模式；自由控制模式；</w:t>
            </w:r>
          </w:p>
        </w:tc>
      </w:tr>
      <w:tr w:rsidR="00B76DE2" w:rsidRPr="00B30AF4" w14:paraId="3A26176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8135A5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497E26BB"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7A0AD54"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kern w:val="0"/>
                <w:szCs w:val="21"/>
              </w:rPr>
              <w:t>8.4运行姿态：机器人在360°任意角度和姿态下能完成航行、左右、上下和悬停控制，包括上仰下俯、翻滚、倒立、侧行等（投标时须提供官网相应功能截图或技术白皮书或使用说明书或第三方机构的检验报告作为证明材料）</w:t>
            </w:r>
          </w:p>
        </w:tc>
      </w:tr>
      <w:tr w:rsidR="00B76DE2" w:rsidRPr="00B30AF4" w14:paraId="1CE8ABF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5BAFF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727B6F3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467CB23"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8.5悬停要求：支持360°任意维度运动和悬停及深度锁定功能，锁定在±0.1°俯仰角或者±0.1°倾斜角，定深误差±1cm。（投标时须提供官网相应功能截图或技术白皮书或使用说明书或第三方机构的检验报告作为证明材料）</w:t>
            </w:r>
          </w:p>
        </w:tc>
      </w:tr>
      <w:tr w:rsidR="00B76DE2" w:rsidRPr="00B30AF4" w14:paraId="603CCAD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193F8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54A6E500"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AC0B5E"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8.6定位及导航：水下定位及路径规划和自主巡航，具备3D路径规划和自主航行（可设定平面、深度、俯仰角）（投标时须提供官网相应功能截图或技术白皮书或使用说明书或第三方机构的检验报告作为证明材料）</w:t>
            </w:r>
          </w:p>
        </w:tc>
      </w:tr>
      <w:tr w:rsidR="00B76DE2" w:rsidRPr="00B30AF4" w14:paraId="5185B66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73FAFE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4C9B39"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2EB8CCE"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9.信息采集及显示功能</w:t>
            </w:r>
            <w:r w:rsidRPr="00B30AF4">
              <w:rPr>
                <w:rFonts w:ascii="宋体" w:eastAsia="宋体" w:hAnsi="宋体" w:cs="宋体" w:hint="eastAsia"/>
                <w:kern w:val="0"/>
                <w:szCs w:val="21"/>
              </w:rPr>
              <w:br/>
              <w:t>9.1信息采集功能：机器人采集和显示温度、湿度、水深、航向和姿态信息。</w:t>
            </w:r>
          </w:p>
        </w:tc>
      </w:tr>
      <w:tr w:rsidR="00B76DE2" w:rsidRPr="00B30AF4" w14:paraId="37436E6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1B313F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E10B076"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14E634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9.2信息显示功能：遥控器具有机器人电池电量显示、视频录制保存和回放、拍照、操作模式显示和舱内浸水报警功能。</w:t>
            </w:r>
          </w:p>
        </w:tc>
      </w:tr>
      <w:tr w:rsidR="00B76DE2" w:rsidRPr="00B30AF4" w14:paraId="39832AC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0EFA74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F0709B"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71CDE2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9.3 APP</w:t>
            </w:r>
            <w:r w:rsidRPr="00B30AF4">
              <w:rPr>
                <w:rFonts w:ascii="宋体" w:eastAsia="宋体" w:hAnsi="宋体" w:hint="eastAsia"/>
                <w:szCs w:val="21"/>
              </w:rPr>
              <w:t>可支持软件系统：</w:t>
            </w:r>
            <w:r w:rsidRPr="00B30AF4">
              <w:rPr>
                <w:rFonts w:ascii="宋体" w:eastAsia="宋体" w:hAnsi="宋体"/>
                <w:szCs w:val="21"/>
              </w:rPr>
              <w:t>ISO</w:t>
            </w:r>
            <w:r w:rsidRPr="00B30AF4">
              <w:rPr>
                <w:rFonts w:ascii="宋体" w:eastAsia="宋体" w:hAnsi="宋体" w:hint="eastAsia"/>
                <w:szCs w:val="21"/>
              </w:rPr>
              <w:t>系统、安卓系统、</w:t>
            </w:r>
            <w:r w:rsidRPr="00B30AF4">
              <w:rPr>
                <w:rFonts w:ascii="宋体" w:eastAsia="宋体" w:hAnsi="宋体"/>
                <w:szCs w:val="21"/>
              </w:rPr>
              <w:t>Windows</w:t>
            </w:r>
            <w:r w:rsidRPr="00B30AF4">
              <w:rPr>
                <w:rFonts w:ascii="宋体" w:eastAsia="宋体" w:hAnsi="宋体" w:hint="eastAsia"/>
                <w:szCs w:val="21"/>
              </w:rPr>
              <w:t>系统</w:t>
            </w:r>
          </w:p>
        </w:tc>
      </w:tr>
      <w:tr w:rsidR="00B76DE2" w:rsidRPr="00B30AF4" w14:paraId="7ABEB36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0BE48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B4A4A7B"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C18493E"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9.4</w:t>
            </w:r>
            <w:r w:rsidRPr="00B30AF4">
              <w:rPr>
                <w:rFonts w:ascii="宋体" w:eastAsia="宋体" w:hAnsi="宋体" w:hint="eastAsia"/>
                <w:szCs w:val="21"/>
              </w:rPr>
              <w:t>无线图传功能接口：具备将机器人作业时的水下画面通过岸基遥控系统接口无线传输至控制室监控中心，无线传输距离不低于</w:t>
            </w:r>
            <w:r w:rsidRPr="00B30AF4">
              <w:rPr>
                <w:rFonts w:ascii="宋体" w:eastAsia="宋体" w:hAnsi="宋体"/>
                <w:szCs w:val="21"/>
              </w:rPr>
              <w:t>2km</w:t>
            </w:r>
          </w:p>
        </w:tc>
      </w:tr>
      <w:tr w:rsidR="00B76DE2" w:rsidRPr="00B30AF4" w14:paraId="08047FA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0F555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ED27D30"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C197759"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9.5</w:t>
            </w:r>
            <w:r w:rsidRPr="00B30AF4">
              <w:rPr>
                <w:rFonts w:ascii="宋体" w:eastAsia="宋体" w:hAnsi="宋体" w:hint="eastAsia"/>
                <w:szCs w:val="21"/>
              </w:rPr>
              <w:t>激光标尺：配置激光标尺，采用内置于机器人内部，激光数量</w:t>
            </w:r>
            <w:r w:rsidRPr="00B30AF4">
              <w:rPr>
                <w:rFonts w:ascii="宋体" w:eastAsia="宋体" w:hAnsi="宋体"/>
                <w:szCs w:val="21"/>
              </w:rPr>
              <w:t>2</w:t>
            </w:r>
            <w:r w:rsidRPr="00B30AF4">
              <w:rPr>
                <w:rFonts w:ascii="宋体" w:eastAsia="宋体" w:hAnsi="宋体" w:hint="eastAsia"/>
                <w:szCs w:val="21"/>
              </w:rPr>
              <w:t>个，波长</w:t>
            </w:r>
            <w:r w:rsidRPr="00B30AF4">
              <w:rPr>
                <w:rFonts w:ascii="宋体" w:eastAsia="宋体" w:hAnsi="宋体"/>
                <w:szCs w:val="21"/>
              </w:rPr>
              <w:t>660nm</w:t>
            </w:r>
            <w:r w:rsidRPr="00B30AF4">
              <w:rPr>
                <w:rFonts w:ascii="宋体" w:eastAsia="宋体" w:hAnsi="宋体" w:hint="eastAsia"/>
                <w:szCs w:val="21"/>
              </w:rPr>
              <w:t>，激光颜色为红色</w:t>
            </w:r>
          </w:p>
        </w:tc>
      </w:tr>
      <w:tr w:rsidR="00B76DE2" w:rsidRPr="00B30AF4" w14:paraId="20142D5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A1055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F571A92"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BA33AD0"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9.6</w:t>
            </w:r>
            <w:r w:rsidRPr="00B30AF4">
              <w:rPr>
                <w:rFonts w:ascii="宋体" w:eastAsia="宋体" w:hAnsi="宋体" w:hint="eastAsia"/>
                <w:szCs w:val="21"/>
              </w:rPr>
              <w:t>机器人储存：内存不低于</w:t>
            </w:r>
            <w:r w:rsidRPr="00B30AF4">
              <w:rPr>
                <w:rFonts w:ascii="宋体" w:eastAsia="宋体" w:hAnsi="宋体"/>
                <w:szCs w:val="21"/>
              </w:rPr>
              <w:t>128G</w:t>
            </w:r>
            <w:r w:rsidRPr="00B30AF4">
              <w:rPr>
                <w:rFonts w:ascii="宋体" w:eastAsia="宋体" w:hAnsi="宋体" w:hint="eastAsia"/>
                <w:szCs w:val="21"/>
              </w:rPr>
              <w:t>×</w:t>
            </w:r>
            <w:r w:rsidRPr="00B30AF4">
              <w:rPr>
                <w:rFonts w:ascii="宋体" w:eastAsia="宋体" w:hAnsi="宋体"/>
                <w:szCs w:val="21"/>
              </w:rPr>
              <w:t>2</w:t>
            </w:r>
            <w:r w:rsidRPr="00B30AF4">
              <w:rPr>
                <w:rFonts w:ascii="宋体" w:eastAsia="宋体" w:hAnsi="宋体" w:hint="eastAsia"/>
                <w:szCs w:val="21"/>
              </w:rPr>
              <w:t>，最大可扩展</w:t>
            </w:r>
            <w:r w:rsidRPr="00B30AF4">
              <w:rPr>
                <w:rFonts w:ascii="宋体" w:eastAsia="宋体" w:hAnsi="宋体"/>
                <w:szCs w:val="21"/>
              </w:rPr>
              <w:t>512G</w:t>
            </w:r>
          </w:p>
        </w:tc>
      </w:tr>
      <w:tr w:rsidR="00B76DE2" w:rsidRPr="00B30AF4" w14:paraId="449C59E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1CD63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5229B6"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D16F40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9.7</w:t>
            </w:r>
            <w:r w:rsidRPr="00B30AF4">
              <w:rPr>
                <w:rFonts w:ascii="宋体" w:eastAsia="宋体" w:hAnsi="宋体" w:hint="eastAsia"/>
                <w:szCs w:val="21"/>
              </w:rPr>
              <w:t>负载能力：最大负载重量不低于</w:t>
            </w:r>
            <w:r w:rsidRPr="00B30AF4">
              <w:rPr>
                <w:rFonts w:ascii="宋体" w:eastAsia="宋体" w:hAnsi="宋体"/>
                <w:szCs w:val="21"/>
              </w:rPr>
              <w:t>8kg</w:t>
            </w:r>
          </w:p>
        </w:tc>
      </w:tr>
      <w:tr w:rsidR="00B76DE2" w:rsidRPr="00B30AF4" w14:paraId="0C8E66F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31D6F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0FEE90"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A3FCC53"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9.8</w:t>
            </w:r>
            <w:r w:rsidRPr="00B30AF4">
              <w:rPr>
                <w:rFonts w:ascii="宋体" w:eastAsia="宋体" w:hAnsi="宋体" w:hint="eastAsia"/>
                <w:szCs w:val="21"/>
              </w:rPr>
              <w:t>返航功能：具备一键返航功能</w:t>
            </w:r>
          </w:p>
        </w:tc>
      </w:tr>
      <w:tr w:rsidR="00B76DE2" w:rsidRPr="00B30AF4" w14:paraId="1089B4F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E10F14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B0487E1"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7DDBC3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9.9</w:t>
            </w:r>
            <w:r w:rsidRPr="00B30AF4">
              <w:rPr>
                <w:rFonts w:ascii="宋体" w:eastAsia="宋体" w:hAnsi="宋体" w:hint="eastAsia"/>
                <w:szCs w:val="21"/>
              </w:rPr>
              <w:t>潜水员跟踪功能：自动跟踪潜水员进行协同作业</w:t>
            </w:r>
          </w:p>
        </w:tc>
      </w:tr>
      <w:tr w:rsidR="00B76DE2" w:rsidRPr="00B30AF4" w14:paraId="779A0C1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DEF2EE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BE669D2"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1766F5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9.10</w:t>
            </w:r>
            <w:r w:rsidRPr="00B30AF4">
              <w:rPr>
                <w:rFonts w:ascii="宋体" w:eastAsia="宋体" w:hAnsi="宋体" w:hint="eastAsia"/>
                <w:szCs w:val="21"/>
              </w:rPr>
              <w:t>负载接口：机器人具备</w:t>
            </w:r>
            <w:r w:rsidRPr="00B30AF4">
              <w:rPr>
                <w:rFonts w:ascii="宋体" w:eastAsia="宋体" w:hAnsi="宋体"/>
                <w:szCs w:val="21"/>
              </w:rPr>
              <w:t>4</w:t>
            </w:r>
            <w:r w:rsidRPr="00B30AF4">
              <w:rPr>
                <w:rFonts w:ascii="宋体" w:eastAsia="宋体" w:hAnsi="宋体" w:hint="eastAsia"/>
                <w:szCs w:val="21"/>
              </w:rPr>
              <w:t>个以上负载接口</w:t>
            </w:r>
          </w:p>
        </w:tc>
      </w:tr>
      <w:tr w:rsidR="00B76DE2" w:rsidRPr="00B30AF4" w14:paraId="55B0960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CF6E2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FC1C23C"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745393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9.11</w:t>
            </w:r>
            <w:r w:rsidRPr="00B30AF4">
              <w:rPr>
                <w:rFonts w:ascii="宋体" w:eastAsia="宋体" w:hAnsi="宋体" w:hint="eastAsia"/>
                <w:szCs w:val="21"/>
              </w:rPr>
              <w:t>支持</w:t>
            </w:r>
            <w:r w:rsidRPr="00B30AF4">
              <w:rPr>
                <w:rFonts w:ascii="宋体" w:eastAsia="宋体" w:hAnsi="宋体"/>
                <w:szCs w:val="21"/>
              </w:rPr>
              <w:t>HD</w:t>
            </w:r>
            <w:r w:rsidRPr="00B30AF4">
              <w:rPr>
                <w:rFonts w:ascii="宋体" w:eastAsia="宋体" w:hAnsi="宋体" w:hint="eastAsia"/>
                <w:szCs w:val="21"/>
              </w:rPr>
              <w:t>高清传输、多屏幕切换及远程直播功能</w:t>
            </w:r>
          </w:p>
        </w:tc>
      </w:tr>
      <w:tr w:rsidR="00B76DE2" w:rsidRPr="00B30AF4" w14:paraId="7E12C9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279247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C7A09AF"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0D247A1"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9.12</w:t>
            </w:r>
            <w:r w:rsidRPr="00B30AF4">
              <w:rPr>
                <w:rFonts w:ascii="宋体" w:eastAsia="宋体" w:hAnsi="宋体" w:hint="eastAsia"/>
                <w:szCs w:val="21"/>
              </w:rPr>
              <w:t>机器人本体电池采用内置式，具备快拆功能，可快速更换</w:t>
            </w:r>
          </w:p>
        </w:tc>
      </w:tr>
      <w:tr w:rsidR="00B76DE2" w:rsidRPr="00B30AF4" w14:paraId="0FDD85F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BB929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F39854"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327907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10.1</w:t>
            </w:r>
            <w:r w:rsidRPr="00B30AF4">
              <w:rPr>
                <w:rFonts w:ascii="宋体" w:eastAsia="宋体" w:hAnsi="宋体" w:hint="eastAsia"/>
                <w:szCs w:val="21"/>
              </w:rPr>
              <w:t>传输与远程协作：可通过</w:t>
            </w:r>
            <w:r w:rsidRPr="00B30AF4">
              <w:rPr>
                <w:rFonts w:ascii="宋体" w:eastAsia="宋体" w:hAnsi="宋体"/>
                <w:szCs w:val="21"/>
              </w:rPr>
              <w:t>USB-A</w:t>
            </w:r>
            <w:r w:rsidRPr="00B30AF4">
              <w:rPr>
                <w:rFonts w:ascii="宋体" w:eastAsia="宋体" w:hAnsi="宋体" w:hint="eastAsia"/>
                <w:szCs w:val="21"/>
              </w:rPr>
              <w:t>接口、</w:t>
            </w:r>
            <w:r w:rsidRPr="00B30AF4">
              <w:rPr>
                <w:rFonts w:ascii="宋体" w:eastAsia="宋体" w:hAnsi="宋体"/>
                <w:szCs w:val="21"/>
              </w:rPr>
              <w:t>mircoSD</w:t>
            </w:r>
            <w:r w:rsidRPr="00B30AF4">
              <w:rPr>
                <w:rFonts w:ascii="宋体" w:eastAsia="宋体" w:hAnsi="宋体" w:hint="eastAsia"/>
                <w:szCs w:val="21"/>
              </w:rPr>
              <w:t>及</w:t>
            </w:r>
            <w:r w:rsidRPr="00B30AF4">
              <w:rPr>
                <w:rFonts w:ascii="宋体" w:eastAsia="宋体" w:hAnsi="宋体"/>
                <w:szCs w:val="21"/>
              </w:rPr>
              <w:t>USB-C</w:t>
            </w:r>
            <w:r w:rsidRPr="00B30AF4">
              <w:rPr>
                <w:rFonts w:ascii="宋体" w:eastAsia="宋体" w:hAnsi="宋体" w:hint="eastAsia"/>
                <w:szCs w:val="21"/>
              </w:rPr>
              <w:t>接口、卡实现作业数据、影像记录的读取与传输；通过</w:t>
            </w:r>
            <w:r w:rsidRPr="00B30AF4">
              <w:rPr>
                <w:rFonts w:ascii="宋体" w:eastAsia="宋体" w:hAnsi="宋体"/>
                <w:szCs w:val="21"/>
              </w:rPr>
              <w:t>HDMI</w:t>
            </w:r>
            <w:r w:rsidRPr="00B30AF4">
              <w:rPr>
                <w:rFonts w:ascii="宋体" w:eastAsia="宋体" w:hAnsi="宋体" w:hint="eastAsia"/>
                <w:szCs w:val="21"/>
              </w:rPr>
              <w:t>与</w:t>
            </w:r>
            <w:r w:rsidRPr="00B30AF4">
              <w:rPr>
                <w:rFonts w:ascii="宋体" w:eastAsia="宋体" w:hAnsi="宋体"/>
                <w:szCs w:val="21"/>
              </w:rPr>
              <w:t>Wi-Fi</w:t>
            </w:r>
            <w:r w:rsidRPr="00B30AF4">
              <w:rPr>
                <w:rFonts w:ascii="宋体" w:eastAsia="宋体" w:hAnsi="宋体" w:hint="eastAsia"/>
                <w:szCs w:val="21"/>
              </w:rPr>
              <w:t>模组接口，进行作业画面与数据实时传输，实现作业现场与指挥中心“同屏”协作</w:t>
            </w:r>
          </w:p>
        </w:tc>
      </w:tr>
      <w:tr w:rsidR="00B76DE2" w:rsidRPr="00B30AF4" w14:paraId="2A22461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069F83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63ACB2"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6E4FF4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10.2</w:t>
            </w:r>
            <w:r w:rsidRPr="00B30AF4">
              <w:rPr>
                <w:rFonts w:ascii="宋体" w:eastAsia="宋体" w:hAnsi="宋体" w:hint="eastAsia"/>
                <w:szCs w:val="21"/>
              </w:rPr>
              <w:t>多终端连接</w:t>
            </w:r>
            <w:r w:rsidRPr="00B30AF4">
              <w:rPr>
                <w:rFonts w:ascii="宋体" w:eastAsia="宋体" w:hAnsi="宋体"/>
                <w:szCs w:val="21"/>
              </w:rPr>
              <w:t>:</w:t>
            </w:r>
            <w:r w:rsidRPr="00B30AF4">
              <w:rPr>
                <w:rFonts w:ascii="宋体" w:eastAsia="宋体" w:hAnsi="宋体" w:hint="eastAsia"/>
                <w:szCs w:val="21"/>
              </w:rPr>
              <w:t>通过以太网接口或</w:t>
            </w:r>
            <w:r w:rsidRPr="00B30AF4">
              <w:rPr>
                <w:rFonts w:ascii="宋体" w:eastAsia="宋体" w:hAnsi="宋体"/>
                <w:szCs w:val="21"/>
              </w:rPr>
              <w:t>Wi-Fi</w:t>
            </w:r>
            <w:r w:rsidRPr="00B30AF4">
              <w:rPr>
                <w:rFonts w:ascii="宋体" w:eastAsia="宋体" w:hAnsi="宋体" w:hint="eastAsia"/>
                <w:szCs w:val="21"/>
              </w:rPr>
              <w:t>模组接口，可实现多终端设备连接</w:t>
            </w:r>
          </w:p>
        </w:tc>
      </w:tr>
      <w:tr w:rsidR="00B76DE2" w:rsidRPr="00B30AF4" w14:paraId="48B9A55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FE7F7D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1C9768" w14:textId="77777777" w:rsidR="00B76DE2" w:rsidRPr="00B30AF4" w:rsidRDefault="00B76DE2" w:rsidP="00EB484F">
            <w:pPr>
              <w:numPr>
                <w:ilvl w:val="0"/>
                <w:numId w:val="1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0E91439" w14:textId="77777777" w:rsidR="00B76DE2" w:rsidRPr="00B30AF4" w:rsidRDefault="00B76DE2" w:rsidP="00EB484F">
            <w:pPr>
              <w:widowControl/>
              <w:rPr>
                <w:rFonts w:ascii="宋体" w:eastAsia="宋体" w:hAnsi="宋体" w:cs="宋体"/>
                <w:kern w:val="0"/>
                <w:szCs w:val="21"/>
              </w:rPr>
            </w:pPr>
            <w:r w:rsidRPr="00B30AF4">
              <w:rPr>
                <w:rFonts w:ascii="宋体" w:eastAsia="宋体" w:hAnsi="宋体" w:cs="宋体"/>
                <w:kern w:val="0"/>
                <w:szCs w:val="21"/>
              </w:rPr>
              <w:t>1</w:t>
            </w:r>
            <w:r w:rsidRPr="00B30AF4">
              <w:rPr>
                <w:rFonts w:ascii="宋体" w:eastAsia="宋体" w:hAnsi="宋体" w:cs="宋体" w:hint="eastAsia"/>
                <w:kern w:val="0"/>
                <w:szCs w:val="21"/>
              </w:rPr>
              <w:t xml:space="preserve"> 维保要求：提供至少三年的质量保证和产品维保服务。</w:t>
            </w:r>
          </w:p>
        </w:tc>
      </w:tr>
      <w:tr w:rsidR="00B76DE2" w:rsidRPr="00B30AF4" w14:paraId="05CEFF4E"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508458F"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796141B5"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322B6E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12508D5"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十二</w:t>
      </w:r>
      <w:r w:rsidRPr="00B30AF4">
        <w:rPr>
          <w:rFonts w:ascii="宋体" w:eastAsia="宋体" w:hAnsi="宋体"/>
          <w:b/>
          <w:szCs w:val="21"/>
        </w:rPr>
        <w:t>：</w:t>
      </w:r>
      <w:r w:rsidRPr="00B30AF4">
        <w:rPr>
          <w:rFonts w:ascii="宋体" w:eastAsia="宋体" w:hAnsi="宋体" w:hint="eastAsia"/>
          <w:b/>
          <w:szCs w:val="21"/>
        </w:rPr>
        <w:t>多普勒计程仪（集成惯导功能）</w:t>
      </w:r>
    </w:p>
    <w:tbl>
      <w:tblPr>
        <w:tblW w:w="4994" w:type="pct"/>
        <w:jc w:val="center"/>
        <w:tblLook w:val="04A0" w:firstRow="1" w:lastRow="0" w:firstColumn="1" w:lastColumn="0" w:noHBand="0" w:noVBand="1"/>
      </w:tblPr>
      <w:tblGrid>
        <w:gridCol w:w="711"/>
        <w:gridCol w:w="482"/>
        <w:gridCol w:w="7093"/>
      </w:tblGrid>
      <w:tr w:rsidR="00B76DE2" w:rsidRPr="00B30AF4" w14:paraId="4889AF5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4D0C7B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88BA14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FB8330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36C661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19623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9DACE1A"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A216C4C"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多普勒计程仪</w:t>
            </w:r>
          </w:p>
          <w:p w14:paraId="6F4489EE"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1.工作频率≥600kHz；</w:t>
            </w:r>
          </w:p>
        </w:tc>
      </w:tr>
      <w:tr w:rsidR="00B76DE2" w:rsidRPr="00B30AF4" w14:paraId="29E97F7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094AF0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30CA937"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7C489DB"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2.测速度:0.1%±1mm/s；</w:t>
            </w:r>
          </w:p>
        </w:tc>
      </w:tr>
      <w:tr w:rsidR="00B76DE2" w:rsidRPr="00B30AF4" w14:paraId="4830F4E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CB90B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57C3EFD"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A89168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3.最大对底高度:≥100m；</w:t>
            </w:r>
          </w:p>
        </w:tc>
      </w:tr>
      <w:tr w:rsidR="00B76DE2" w:rsidRPr="00B30AF4" w14:paraId="5FE377B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92F476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5D361A8"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956540E"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4.地形跟随范围：0.15m-99.5m；</w:t>
            </w:r>
          </w:p>
        </w:tc>
      </w:tr>
      <w:tr w:rsidR="00B76DE2" w:rsidRPr="00B30AF4" w14:paraId="42EB023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475D25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71372C1"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26287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5.惯性导航：支持；</w:t>
            </w:r>
          </w:p>
        </w:tc>
      </w:tr>
      <w:tr w:rsidR="00B76DE2" w:rsidRPr="00B30AF4" w14:paraId="3FD3674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CC1FA6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8AF7717"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E788001"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6.防触底：支持；</w:t>
            </w:r>
          </w:p>
        </w:tc>
      </w:tr>
      <w:tr w:rsidR="00B76DE2" w:rsidRPr="00B30AF4" w14:paraId="35DCBF4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C2CE7A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Cs/>
                <w:kern w:val="0"/>
                <w:szCs w:val="21"/>
              </w:rPr>
              <w:t>▲</w:t>
            </w:r>
          </w:p>
        </w:tc>
        <w:tc>
          <w:tcPr>
            <w:tcW w:w="291" w:type="pct"/>
            <w:tcBorders>
              <w:top w:val="single" w:sz="4" w:space="0" w:color="auto"/>
              <w:left w:val="nil"/>
              <w:bottom w:val="single" w:sz="4" w:space="0" w:color="auto"/>
              <w:right w:val="single" w:sz="4" w:space="0" w:color="auto"/>
            </w:tcBorders>
            <w:vAlign w:val="center"/>
          </w:tcPr>
          <w:p w14:paraId="51BEDC1C"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20F0919"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7.定点抗流悬停：支持；（投标时须提供官网相应功能截图或技术白皮书或使用说明书或第三方机构的检验报告作为证明材料）</w:t>
            </w:r>
          </w:p>
        </w:tc>
      </w:tr>
      <w:tr w:rsidR="00B76DE2" w:rsidRPr="00B30AF4" w14:paraId="33775A7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0A2CD4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AAD9E4"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575CE4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8.抗流悬停精度：±10cm</w:t>
            </w:r>
          </w:p>
        </w:tc>
      </w:tr>
      <w:tr w:rsidR="00B76DE2" w:rsidRPr="00B30AF4" w14:paraId="77D2528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4D5D3C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A29751F" w14:textId="77777777" w:rsidR="00B76DE2" w:rsidRPr="00B30AF4" w:rsidRDefault="00B76DE2" w:rsidP="00EB484F">
            <w:pPr>
              <w:numPr>
                <w:ilvl w:val="0"/>
                <w:numId w:val="1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37EF03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bCs/>
                <w:kern w:val="0"/>
                <w:szCs w:val="21"/>
              </w:rPr>
              <w:t>9.维保要求：提供至少三年的质量保证和产品维保服务</w:t>
            </w:r>
          </w:p>
        </w:tc>
      </w:tr>
      <w:tr w:rsidR="00B76DE2" w:rsidRPr="00B30AF4" w14:paraId="434526CD"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AB5227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71F8213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71E5F91"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EEE5A3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十三</w:t>
      </w:r>
      <w:r w:rsidRPr="00B30AF4">
        <w:rPr>
          <w:rFonts w:ascii="宋体" w:eastAsia="宋体" w:hAnsi="宋体"/>
          <w:b/>
          <w:szCs w:val="21"/>
        </w:rPr>
        <w:t>：</w:t>
      </w:r>
      <w:r w:rsidRPr="00B30AF4">
        <w:rPr>
          <w:rFonts w:ascii="宋体" w:eastAsia="宋体" w:hAnsi="宋体" w:hint="eastAsia"/>
          <w:b/>
          <w:szCs w:val="21"/>
        </w:rPr>
        <w:t>水下定位模组GNSS</w:t>
      </w:r>
    </w:p>
    <w:tbl>
      <w:tblPr>
        <w:tblW w:w="4994" w:type="pct"/>
        <w:jc w:val="center"/>
        <w:tblLook w:val="04A0" w:firstRow="1" w:lastRow="0" w:firstColumn="1" w:lastColumn="0" w:noHBand="0" w:noVBand="1"/>
      </w:tblPr>
      <w:tblGrid>
        <w:gridCol w:w="711"/>
        <w:gridCol w:w="482"/>
        <w:gridCol w:w="7093"/>
      </w:tblGrid>
      <w:tr w:rsidR="00B76DE2" w:rsidRPr="00B30AF4" w14:paraId="12CCFB2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908D93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5381BA8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32DE3CB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1897293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CCAB3A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75AA38C"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B410D3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水上辅助定位系统</w:t>
            </w:r>
          </w:p>
          <w:p w14:paraId="29A4211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1.水下工作深度≥300米；</w:t>
            </w:r>
          </w:p>
        </w:tc>
      </w:tr>
      <w:tr w:rsidR="00B76DE2" w:rsidRPr="00B30AF4" w14:paraId="044F7FB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A15922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894B437"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BD277E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2.输入电压DC7-30V；</w:t>
            </w:r>
          </w:p>
        </w:tc>
      </w:tr>
      <w:tr w:rsidR="00B76DE2" w:rsidRPr="00B30AF4" w14:paraId="0EBB976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E24C9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CA12BE7"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E1DF7E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3.通信100-BaseT以太网；</w:t>
            </w:r>
          </w:p>
        </w:tc>
      </w:tr>
      <w:tr w:rsidR="00B76DE2" w:rsidRPr="00B30AF4" w14:paraId="23CE718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AD3A6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9A5E998"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FF28D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4.空气中重量≤400g；淡水中重量≤250g；（投标时须提供官网相应功能截图或技术白皮书或使用说明书或第三方机构的检验报告作为证明材料）</w:t>
            </w:r>
          </w:p>
        </w:tc>
      </w:tr>
      <w:tr w:rsidR="00B76DE2" w:rsidRPr="00B30AF4" w14:paraId="6E8AE76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E7504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0022D0"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A44700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5.工作温度-10℃~60℃</w:t>
            </w:r>
          </w:p>
        </w:tc>
      </w:tr>
      <w:tr w:rsidR="00B76DE2" w:rsidRPr="00B30AF4" w14:paraId="3AAE5A7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1DB537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1E1DB4"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66469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6.具备快拆、快装功能，模块化设计</w:t>
            </w:r>
          </w:p>
        </w:tc>
      </w:tr>
      <w:tr w:rsidR="00B76DE2" w:rsidRPr="00B30AF4" w14:paraId="638323A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D1FBC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BB59628"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4E363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7</w:t>
            </w:r>
            <w:r w:rsidRPr="00B30AF4">
              <w:rPr>
                <w:rFonts w:ascii="宋体" w:eastAsia="宋体" w:hAnsi="宋体" w:cs="宋体" w:hint="eastAsia"/>
                <w:bCs/>
                <w:kern w:val="0"/>
                <w:szCs w:val="21"/>
              </w:rPr>
              <w:t>.维保要求：提供至少三年的质量保证和产品维保服务</w:t>
            </w:r>
          </w:p>
        </w:tc>
      </w:tr>
      <w:tr w:rsidR="00B76DE2" w:rsidRPr="00B30AF4" w14:paraId="3D8390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FC0D5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899BC78" w14:textId="77777777" w:rsidR="00B76DE2" w:rsidRPr="00B30AF4" w:rsidRDefault="00B76DE2" w:rsidP="00EB484F">
            <w:pPr>
              <w:numPr>
                <w:ilvl w:val="0"/>
                <w:numId w:val="1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CE021F4" w14:textId="77777777" w:rsidR="00B76DE2" w:rsidRPr="00B30AF4" w:rsidDel="0011185D"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8.水下定位模组需集成至水下机器人本体上，辅助定位时需在APP显示界面实时显示经纬度。</w:t>
            </w:r>
          </w:p>
        </w:tc>
      </w:tr>
      <w:tr w:rsidR="00B76DE2" w:rsidRPr="00B30AF4" w14:paraId="77F2915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B3BA555"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A42AC0F"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ACF90C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FBD948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十四</w:t>
      </w:r>
      <w:r w:rsidRPr="00B30AF4">
        <w:rPr>
          <w:rFonts w:ascii="宋体" w:eastAsia="宋体" w:hAnsi="宋体"/>
          <w:b/>
          <w:szCs w:val="21"/>
        </w:rPr>
        <w:t>：</w:t>
      </w:r>
      <w:r w:rsidRPr="00B30AF4">
        <w:rPr>
          <w:rFonts w:ascii="宋体" w:eastAsia="宋体" w:hAnsi="宋体" w:hint="eastAsia"/>
          <w:b/>
          <w:szCs w:val="21"/>
        </w:rPr>
        <w:t>渔网补网器</w:t>
      </w:r>
    </w:p>
    <w:tbl>
      <w:tblPr>
        <w:tblW w:w="4994" w:type="pct"/>
        <w:jc w:val="center"/>
        <w:tblLook w:val="04A0" w:firstRow="1" w:lastRow="0" w:firstColumn="1" w:lastColumn="0" w:noHBand="0" w:noVBand="1"/>
      </w:tblPr>
      <w:tblGrid>
        <w:gridCol w:w="711"/>
        <w:gridCol w:w="482"/>
        <w:gridCol w:w="7093"/>
      </w:tblGrid>
      <w:tr w:rsidR="00B76DE2" w:rsidRPr="00B30AF4" w14:paraId="3546036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F829F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496E5BD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9C63E0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C20FB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9FD927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FE87EFF"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55CFD70"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渔网补网器：</w:t>
            </w:r>
          </w:p>
          <w:p w14:paraId="1B7394D2"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kern w:val="0"/>
                <w:szCs w:val="21"/>
              </w:rPr>
              <w:t>1.</w:t>
            </w:r>
            <w:r w:rsidRPr="00B30AF4">
              <w:rPr>
                <w:rFonts w:ascii="宋体" w:eastAsia="宋体" w:hAnsi="宋体" w:cs="宋体" w:hint="eastAsia"/>
                <w:kern w:val="0"/>
                <w:szCs w:val="21"/>
              </w:rPr>
              <w:t>对网格尺寸：长不小于13cm*宽不小于13cm</w:t>
            </w:r>
          </w:p>
        </w:tc>
      </w:tr>
      <w:tr w:rsidR="00B76DE2" w:rsidRPr="00B30AF4" w14:paraId="5015AD6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640F5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AC4662"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914DAAC"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耐压深度不低于</w:t>
            </w:r>
            <w:r w:rsidRPr="00B30AF4">
              <w:rPr>
                <w:rFonts w:ascii="宋体" w:eastAsia="宋体" w:hAnsi="宋体"/>
                <w:szCs w:val="21"/>
              </w:rPr>
              <w:t>100</w:t>
            </w:r>
            <w:r w:rsidRPr="00B30AF4">
              <w:rPr>
                <w:rFonts w:ascii="宋体" w:eastAsia="宋体" w:hAnsi="宋体" w:hint="eastAsia"/>
                <w:szCs w:val="21"/>
              </w:rPr>
              <w:t>米水深。</w:t>
            </w:r>
          </w:p>
        </w:tc>
      </w:tr>
      <w:tr w:rsidR="00B76DE2" w:rsidRPr="00B30AF4" w14:paraId="41E5A88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A96B9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910AF3"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75DBB4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3.</w:t>
            </w:r>
            <w:r w:rsidRPr="00B30AF4">
              <w:rPr>
                <w:rFonts w:ascii="宋体" w:eastAsia="宋体" w:hAnsi="宋体" w:hint="eastAsia"/>
                <w:szCs w:val="21"/>
              </w:rPr>
              <w:t>可以集成在水下机器人上面。</w:t>
            </w:r>
          </w:p>
        </w:tc>
      </w:tr>
      <w:tr w:rsidR="00B76DE2" w:rsidRPr="00B30AF4" w14:paraId="6ECA775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7FD26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CB8C26B"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7075165"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材质采用复合材料，轻便、耐压。</w:t>
            </w:r>
          </w:p>
        </w:tc>
      </w:tr>
      <w:tr w:rsidR="00B76DE2" w:rsidRPr="00B30AF4" w14:paraId="6E37B4B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850405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9C1CC7B"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ACE7A5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具备快拆、快装功能，模块化设计。</w:t>
            </w:r>
          </w:p>
        </w:tc>
      </w:tr>
      <w:tr w:rsidR="00B76DE2" w:rsidRPr="00B30AF4" w14:paraId="55937AF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1CC64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CEF0D38"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9DB1A7A"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6.</w:t>
            </w:r>
            <w:r w:rsidRPr="00B30AF4">
              <w:rPr>
                <w:rFonts w:ascii="宋体" w:eastAsia="宋体" w:hAnsi="宋体" w:hint="eastAsia"/>
                <w:szCs w:val="21"/>
              </w:rPr>
              <w:t>工作温度：</w:t>
            </w:r>
            <w:r w:rsidRPr="00B30AF4">
              <w:rPr>
                <w:rFonts w:ascii="宋体" w:eastAsia="宋体" w:hAnsi="宋体"/>
                <w:szCs w:val="21"/>
              </w:rPr>
              <w:t>-10~60</w:t>
            </w:r>
            <w:r w:rsidRPr="00B30AF4">
              <w:rPr>
                <w:rFonts w:ascii="宋体" w:eastAsia="宋体" w:hAnsi="宋体" w:hint="eastAsia"/>
                <w:szCs w:val="21"/>
              </w:rPr>
              <w:t>℃。</w:t>
            </w:r>
          </w:p>
        </w:tc>
      </w:tr>
      <w:tr w:rsidR="00B76DE2" w:rsidRPr="00B30AF4" w14:paraId="1CF2173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5E1E60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6422ACE" w14:textId="77777777" w:rsidR="00B76DE2" w:rsidRPr="00B30AF4" w:rsidRDefault="00B76DE2" w:rsidP="00EB484F">
            <w:pPr>
              <w:numPr>
                <w:ilvl w:val="0"/>
                <w:numId w:val="1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370E44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7.</w:t>
            </w:r>
            <w:r w:rsidRPr="00B30AF4">
              <w:rPr>
                <w:rFonts w:ascii="宋体" w:eastAsia="宋体" w:hAnsi="宋体" w:hint="eastAsia"/>
                <w:szCs w:val="21"/>
              </w:rPr>
              <w:t>重量不超过</w:t>
            </w:r>
            <w:r w:rsidRPr="00B30AF4">
              <w:rPr>
                <w:rFonts w:ascii="宋体" w:eastAsia="宋体" w:hAnsi="宋体"/>
                <w:szCs w:val="21"/>
              </w:rPr>
              <w:t>3kg</w:t>
            </w:r>
            <w:r w:rsidRPr="00B30AF4">
              <w:rPr>
                <w:rFonts w:ascii="宋体" w:eastAsia="宋体" w:hAnsi="宋体" w:hint="eastAsia"/>
                <w:szCs w:val="21"/>
              </w:rPr>
              <w:t>。</w:t>
            </w:r>
          </w:p>
        </w:tc>
      </w:tr>
      <w:tr w:rsidR="00B76DE2" w:rsidRPr="00B30AF4" w14:paraId="4430EE24"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E706A6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9AE9C5B"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0AB1059C"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42CA4F6"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十五</w:t>
      </w:r>
      <w:r w:rsidRPr="00B30AF4">
        <w:rPr>
          <w:rFonts w:ascii="宋体" w:eastAsia="宋体" w:hAnsi="宋体"/>
          <w:b/>
          <w:szCs w:val="21"/>
        </w:rPr>
        <w:t>：</w:t>
      </w:r>
      <w:r w:rsidRPr="00B30AF4">
        <w:rPr>
          <w:rFonts w:ascii="宋体" w:eastAsia="宋体" w:hAnsi="宋体" w:hint="eastAsia"/>
          <w:b/>
          <w:szCs w:val="21"/>
        </w:rPr>
        <w:t>水质取样器</w:t>
      </w:r>
    </w:p>
    <w:tbl>
      <w:tblPr>
        <w:tblW w:w="4994" w:type="pct"/>
        <w:jc w:val="center"/>
        <w:tblLook w:val="04A0" w:firstRow="1" w:lastRow="0" w:firstColumn="1" w:lastColumn="0" w:noHBand="0" w:noVBand="1"/>
      </w:tblPr>
      <w:tblGrid>
        <w:gridCol w:w="711"/>
        <w:gridCol w:w="482"/>
        <w:gridCol w:w="7093"/>
      </w:tblGrid>
      <w:tr w:rsidR="00B76DE2" w:rsidRPr="00B30AF4" w14:paraId="3CAB5DF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FC1289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03EFDA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5B96A10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C36A14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5405B7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02C24B"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1E4A91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 xml:space="preserve">1.容量:不小于500ml                                                          </w:t>
            </w:r>
          </w:p>
        </w:tc>
      </w:tr>
      <w:tr w:rsidR="00B76DE2" w:rsidRPr="00B30AF4" w14:paraId="59907A5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6D6122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D8381FD"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91EB19B"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2.耐压等级:不小于</w:t>
            </w:r>
            <w:r w:rsidRPr="00B30AF4">
              <w:rPr>
                <w:rFonts w:ascii="宋体" w:eastAsia="宋体" w:hAnsi="宋体" w:cs="宋体"/>
                <w:bCs/>
                <w:kern w:val="0"/>
                <w:szCs w:val="21"/>
              </w:rPr>
              <w:t>300</w:t>
            </w:r>
            <w:r w:rsidRPr="00B30AF4">
              <w:rPr>
                <w:rFonts w:ascii="宋体" w:eastAsia="宋体" w:hAnsi="宋体" w:cs="宋体" w:hint="eastAsia"/>
                <w:bCs/>
                <w:kern w:val="0"/>
                <w:szCs w:val="21"/>
              </w:rPr>
              <w:t>米</w:t>
            </w:r>
          </w:p>
        </w:tc>
      </w:tr>
      <w:tr w:rsidR="00B76DE2" w:rsidRPr="00B30AF4" w14:paraId="512494B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B1950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AEDCF9"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060157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材料采用复合材质，耐压、防水</w:t>
            </w:r>
          </w:p>
        </w:tc>
      </w:tr>
      <w:tr w:rsidR="00B76DE2" w:rsidRPr="00B30AF4" w14:paraId="6DF3896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3699DC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5D598DC"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E55D5A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取样器采用快拆、快装功能，模块化设计</w:t>
            </w:r>
          </w:p>
        </w:tc>
      </w:tr>
      <w:tr w:rsidR="00B76DE2" w:rsidRPr="00B30AF4" w14:paraId="3BAB48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2EAB40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109E76E"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4005435"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采样时取样器操控由水下机器人</w:t>
            </w:r>
            <w:r w:rsidRPr="00B30AF4">
              <w:rPr>
                <w:rFonts w:ascii="宋体" w:eastAsia="宋体" w:hAnsi="宋体"/>
                <w:szCs w:val="21"/>
              </w:rPr>
              <w:t>APP</w:t>
            </w:r>
            <w:r w:rsidRPr="00B30AF4">
              <w:rPr>
                <w:rFonts w:ascii="宋体" w:eastAsia="宋体" w:hAnsi="宋体" w:hint="eastAsia"/>
                <w:szCs w:val="21"/>
              </w:rPr>
              <w:t>软件操控界面控制，在水下机器人的岸基操控界面实时传输显示水质采样进程及采用开始、暂停、停止</w:t>
            </w:r>
          </w:p>
        </w:tc>
      </w:tr>
      <w:tr w:rsidR="00B76DE2" w:rsidRPr="00B30AF4" w14:paraId="463BDE4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514A84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879FE6"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20E360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工作温度：</w:t>
            </w:r>
            <w:r w:rsidRPr="00B30AF4">
              <w:rPr>
                <w:rFonts w:ascii="宋体" w:eastAsia="宋体" w:hAnsi="宋体"/>
                <w:szCs w:val="21"/>
              </w:rPr>
              <w:t>-10~60</w:t>
            </w:r>
            <w:r w:rsidRPr="00B30AF4">
              <w:rPr>
                <w:rFonts w:ascii="宋体" w:eastAsia="宋体" w:hAnsi="宋体" w:hint="eastAsia"/>
                <w:szCs w:val="21"/>
              </w:rPr>
              <w:t>℃</w:t>
            </w:r>
          </w:p>
        </w:tc>
      </w:tr>
      <w:tr w:rsidR="00B76DE2" w:rsidRPr="00B30AF4" w14:paraId="6860727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1CBDA1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47A349E"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F4154D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7.</w:t>
            </w:r>
            <w:r w:rsidRPr="00B30AF4">
              <w:rPr>
                <w:rFonts w:ascii="宋体" w:eastAsia="宋体" w:hAnsi="宋体" w:hint="eastAsia"/>
                <w:szCs w:val="21"/>
              </w:rPr>
              <w:t>输入电压：</w:t>
            </w:r>
            <w:r w:rsidRPr="00B30AF4">
              <w:rPr>
                <w:rFonts w:ascii="宋体" w:eastAsia="宋体" w:hAnsi="宋体"/>
                <w:szCs w:val="21"/>
              </w:rPr>
              <w:t>3-50VDC</w:t>
            </w:r>
          </w:p>
        </w:tc>
      </w:tr>
      <w:tr w:rsidR="00B76DE2" w:rsidRPr="00B30AF4" w14:paraId="098470B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1537B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4086A69" w14:textId="77777777" w:rsidR="00B76DE2" w:rsidRPr="00B30AF4" w:rsidRDefault="00B76DE2" w:rsidP="00EB484F">
            <w:pPr>
              <w:numPr>
                <w:ilvl w:val="0"/>
                <w:numId w:val="1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1E717A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8.</w:t>
            </w:r>
            <w:r w:rsidRPr="00B30AF4">
              <w:rPr>
                <w:rFonts w:ascii="宋体" w:eastAsia="宋体" w:hAnsi="宋体" w:hint="eastAsia"/>
                <w:szCs w:val="21"/>
              </w:rPr>
              <w:t>通信端口：以太网</w:t>
            </w:r>
          </w:p>
        </w:tc>
      </w:tr>
      <w:tr w:rsidR="00B76DE2" w:rsidRPr="00B30AF4" w14:paraId="6D992DAC"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38E5C62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1F052B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BA1E9F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lastRenderedPageBreak/>
              <w:t>打“▲”号条款为重要技术参数(如有)，若有部分“▲"条款未响应或不满足，将根据评审要求影响其得分，但不作为无效投标(响应)条款。</w:t>
            </w:r>
          </w:p>
        </w:tc>
      </w:tr>
    </w:tbl>
    <w:p w14:paraId="287A1F3D"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lastRenderedPageBreak/>
        <w:t>附表</w:t>
      </w:r>
      <w:r w:rsidRPr="00B30AF4">
        <w:rPr>
          <w:rFonts w:ascii="宋体" w:eastAsia="宋体" w:hAnsi="宋体" w:hint="eastAsia"/>
          <w:b/>
          <w:szCs w:val="21"/>
        </w:rPr>
        <w:t>十六</w:t>
      </w:r>
      <w:r w:rsidRPr="00B30AF4">
        <w:rPr>
          <w:rFonts w:ascii="宋体" w:eastAsia="宋体" w:hAnsi="宋体"/>
          <w:b/>
          <w:szCs w:val="21"/>
        </w:rPr>
        <w:t>：</w:t>
      </w:r>
      <w:r w:rsidRPr="00B30AF4">
        <w:rPr>
          <w:rFonts w:ascii="宋体" w:eastAsia="宋体" w:hAnsi="宋体" w:hint="eastAsia"/>
          <w:b/>
          <w:szCs w:val="21"/>
        </w:rPr>
        <w:t>四合一水质传感器</w:t>
      </w:r>
    </w:p>
    <w:tbl>
      <w:tblPr>
        <w:tblW w:w="4994" w:type="pct"/>
        <w:jc w:val="center"/>
        <w:tblLook w:val="04A0" w:firstRow="1" w:lastRow="0" w:firstColumn="1" w:lastColumn="0" w:noHBand="0" w:noVBand="1"/>
      </w:tblPr>
      <w:tblGrid>
        <w:gridCol w:w="711"/>
        <w:gridCol w:w="482"/>
        <w:gridCol w:w="7093"/>
      </w:tblGrid>
      <w:tr w:rsidR="00B76DE2" w:rsidRPr="00B30AF4" w14:paraId="784F415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00D357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5C8C29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1DDE2B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8EDE62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8BD0E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5D8E27C"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75A955"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1.溶解氧：测量范围</w:t>
            </w:r>
            <w:r w:rsidRPr="00B30AF4">
              <w:rPr>
                <w:rFonts w:ascii="宋体" w:eastAsia="宋体" w:hAnsi="宋体" w:cs="宋体"/>
                <w:bCs/>
                <w:kern w:val="0"/>
                <w:szCs w:val="21"/>
              </w:rPr>
              <w:t>0~20.00 mg/L；分辨率0.01mg/L,0.1C</w:t>
            </w:r>
            <w:r w:rsidRPr="00B30AF4">
              <w:rPr>
                <w:rFonts w:ascii="宋体" w:eastAsia="宋体" w:hAnsi="宋体" w:cs="宋体" w:hint="eastAsia"/>
                <w:bCs/>
                <w:kern w:val="0"/>
                <w:szCs w:val="21"/>
              </w:rPr>
              <w:t>；</w:t>
            </w:r>
          </w:p>
        </w:tc>
      </w:tr>
      <w:tr w:rsidR="00B76DE2" w:rsidRPr="00B30AF4" w14:paraId="28F38DA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A2B8C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296E7D5"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248ABCC"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2.浊度:</w:t>
            </w:r>
            <w:r w:rsidRPr="00B30AF4">
              <w:rPr>
                <w:rFonts w:ascii="宋体" w:eastAsia="宋体" w:hAnsi="宋体" w:hint="eastAsia"/>
                <w:szCs w:val="21"/>
              </w:rPr>
              <w:t xml:space="preserve"> </w:t>
            </w:r>
            <w:r w:rsidRPr="00B30AF4">
              <w:rPr>
                <w:rFonts w:ascii="宋体" w:eastAsia="宋体" w:hAnsi="宋体" w:cs="宋体" w:hint="eastAsia"/>
                <w:bCs/>
                <w:kern w:val="0"/>
                <w:szCs w:val="21"/>
              </w:rPr>
              <w:t>测量范围</w:t>
            </w:r>
            <w:r w:rsidRPr="00B30AF4">
              <w:rPr>
                <w:rFonts w:ascii="宋体" w:eastAsia="宋体" w:hAnsi="宋体" w:cs="宋体"/>
                <w:bCs/>
                <w:kern w:val="0"/>
                <w:szCs w:val="21"/>
              </w:rPr>
              <w:t>0-1000NTU；分辨率0.1NTU/0.1C</w:t>
            </w:r>
            <w:r w:rsidRPr="00B30AF4">
              <w:rPr>
                <w:rFonts w:ascii="宋体" w:eastAsia="宋体" w:hAnsi="宋体" w:cs="宋体" w:hint="eastAsia"/>
                <w:bCs/>
                <w:kern w:val="0"/>
                <w:szCs w:val="21"/>
              </w:rPr>
              <w:t>；</w:t>
            </w:r>
          </w:p>
        </w:tc>
      </w:tr>
      <w:tr w:rsidR="00B76DE2" w:rsidRPr="00B30AF4" w14:paraId="1A8ECD5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8DD94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D5F0BB"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88111A5"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3.盐度：测量范围</w:t>
            </w:r>
            <w:r w:rsidRPr="00B30AF4">
              <w:rPr>
                <w:rFonts w:ascii="宋体" w:eastAsia="宋体" w:hAnsi="宋体" w:cs="宋体"/>
                <w:bCs/>
                <w:kern w:val="0"/>
                <w:szCs w:val="21"/>
              </w:rPr>
              <w:t>0~70.0PSU；分辨率0.1PSU</w:t>
            </w:r>
            <w:r w:rsidRPr="00B30AF4">
              <w:rPr>
                <w:rFonts w:ascii="宋体" w:eastAsia="宋体" w:hAnsi="宋体" w:cs="宋体" w:hint="eastAsia"/>
                <w:bCs/>
                <w:kern w:val="0"/>
                <w:szCs w:val="21"/>
              </w:rPr>
              <w:t>；</w:t>
            </w:r>
          </w:p>
        </w:tc>
      </w:tr>
      <w:tr w:rsidR="00B76DE2" w:rsidRPr="00B30AF4" w14:paraId="55005FD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369749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FAB0F8A"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7FE1A5"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4.pH值:</w:t>
            </w:r>
            <w:r w:rsidRPr="00B30AF4">
              <w:rPr>
                <w:rFonts w:ascii="宋体" w:eastAsia="宋体" w:hAnsi="宋体" w:hint="eastAsia"/>
                <w:szCs w:val="21"/>
              </w:rPr>
              <w:t xml:space="preserve"> </w:t>
            </w:r>
            <w:r w:rsidRPr="00B30AF4">
              <w:rPr>
                <w:rFonts w:ascii="宋体" w:eastAsia="宋体" w:hAnsi="宋体" w:cs="宋体" w:hint="eastAsia"/>
                <w:bCs/>
                <w:kern w:val="0"/>
                <w:szCs w:val="21"/>
              </w:rPr>
              <w:t>测量范围</w:t>
            </w:r>
            <w:r w:rsidRPr="00B30AF4">
              <w:rPr>
                <w:rFonts w:ascii="宋体" w:eastAsia="宋体" w:hAnsi="宋体" w:cs="宋体"/>
                <w:bCs/>
                <w:kern w:val="0"/>
                <w:szCs w:val="21"/>
              </w:rPr>
              <w:t>0~14pH;分辨率0.01pH</w:t>
            </w:r>
            <w:r w:rsidRPr="00B30AF4">
              <w:rPr>
                <w:rFonts w:ascii="宋体" w:eastAsia="宋体" w:hAnsi="宋体" w:cs="宋体" w:hint="eastAsia"/>
                <w:bCs/>
                <w:kern w:val="0"/>
                <w:szCs w:val="21"/>
              </w:rPr>
              <w:t>；</w:t>
            </w:r>
          </w:p>
        </w:tc>
      </w:tr>
      <w:tr w:rsidR="00B76DE2" w:rsidRPr="00B30AF4" w14:paraId="175FD32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A69A05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38C5EE"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A0E0843"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5.数据格式:实时值；</w:t>
            </w:r>
          </w:p>
        </w:tc>
      </w:tr>
      <w:tr w:rsidR="00B76DE2" w:rsidRPr="00B30AF4" w14:paraId="15DEBF9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234265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B04AD3"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7334B5B"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6.工作深度:≥100m；</w:t>
            </w:r>
          </w:p>
        </w:tc>
      </w:tr>
      <w:tr w:rsidR="00B76DE2" w:rsidRPr="00B30AF4" w14:paraId="5D4E788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D6811E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83271A"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E7FF10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7.</w:t>
            </w:r>
            <w:r w:rsidRPr="00B30AF4">
              <w:rPr>
                <w:rFonts w:ascii="宋体" w:eastAsia="宋体" w:hAnsi="宋体" w:hint="eastAsia"/>
                <w:szCs w:val="21"/>
              </w:rPr>
              <w:t>共工作温度：</w:t>
            </w:r>
            <w:r w:rsidRPr="00B30AF4">
              <w:rPr>
                <w:rFonts w:ascii="宋体" w:eastAsia="宋体" w:hAnsi="宋体"/>
                <w:szCs w:val="21"/>
              </w:rPr>
              <w:t>-10~40</w:t>
            </w:r>
            <w:r w:rsidRPr="00B30AF4">
              <w:rPr>
                <w:rFonts w:ascii="宋体" w:eastAsia="宋体" w:hAnsi="宋体" w:hint="eastAsia"/>
                <w:szCs w:val="21"/>
              </w:rPr>
              <w:t>℃；</w:t>
            </w:r>
          </w:p>
        </w:tc>
      </w:tr>
      <w:tr w:rsidR="00B76DE2" w:rsidRPr="00B30AF4" w14:paraId="7466FC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6739F5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B50947"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831AA82"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8.</w:t>
            </w:r>
            <w:r w:rsidRPr="00B30AF4">
              <w:rPr>
                <w:rFonts w:ascii="宋体" w:eastAsia="宋体" w:hAnsi="宋体" w:hint="eastAsia"/>
                <w:szCs w:val="21"/>
              </w:rPr>
              <w:t>接口</w:t>
            </w:r>
            <w:r w:rsidRPr="00B30AF4">
              <w:rPr>
                <w:rFonts w:ascii="宋体" w:eastAsia="宋体" w:hAnsi="宋体"/>
                <w:szCs w:val="21"/>
              </w:rPr>
              <w:t>RS-485(Modbus/RTU)</w:t>
            </w:r>
            <w:r w:rsidRPr="00B30AF4">
              <w:rPr>
                <w:rFonts w:ascii="宋体" w:eastAsia="宋体" w:hAnsi="宋体" w:hint="eastAsia"/>
                <w:szCs w:val="21"/>
              </w:rPr>
              <w:t>；</w:t>
            </w:r>
          </w:p>
        </w:tc>
      </w:tr>
      <w:tr w:rsidR="00B76DE2" w:rsidRPr="00B30AF4" w14:paraId="481E5EF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DE4C74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BDB78D"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5375E02"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9.</w:t>
            </w:r>
            <w:r w:rsidRPr="00B30AF4">
              <w:rPr>
                <w:rFonts w:ascii="宋体" w:eastAsia="宋体" w:hAnsi="宋体" w:hint="eastAsia"/>
                <w:szCs w:val="21"/>
              </w:rPr>
              <w:t>材料采用复合材质，耐压、便携、轻量化；</w:t>
            </w:r>
          </w:p>
        </w:tc>
      </w:tr>
      <w:tr w:rsidR="00B76DE2" w:rsidRPr="00B30AF4" w14:paraId="030E1CD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2F488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0FE78D3"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D6E144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10.</w:t>
            </w:r>
            <w:r w:rsidRPr="00B30AF4">
              <w:rPr>
                <w:rFonts w:ascii="宋体" w:eastAsia="宋体" w:hAnsi="宋体" w:hint="eastAsia"/>
                <w:szCs w:val="21"/>
              </w:rPr>
              <w:t>采用快拆、快装功能，模块化设计；</w:t>
            </w:r>
          </w:p>
        </w:tc>
      </w:tr>
      <w:tr w:rsidR="00B76DE2" w:rsidRPr="00B30AF4" w14:paraId="771FDE8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759E4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46D846"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EE3E047"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11.</w:t>
            </w:r>
            <w:r w:rsidRPr="00B30AF4">
              <w:rPr>
                <w:rFonts w:ascii="宋体" w:eastAsia="宋体" w:hAnsi="宋体" w:hint="eastAsia"/>
                <w:szCs w:val="21"/>
              </w:rPr>
              <w:t>传感器操控由水下机器人</w:t>
            </w:r>
            <w:r w:rsidRPr="00B30AF4">
              <w:rPr>
                <w:rFonts w:ascii="宋体" w:eastAsia="宋体" w:hAnsi="宋体"/>
                <w:szCs w:val="21"/>
              </w:rPr>
              <w:t>APP</w:t>
            </w:r>
            <w:r w:rsidRPr="00B30AF4">
              <w:rPr>
                <w:rFonts w:ascii="宋体" w:eastAsia="宋体" w:hAnsi="宋体" w:hint="eastAsia"/>
                <w:szCs w:val="21"/>
              </w:rPr>
              <w:t>软件操控界面控制，在水下机器人的岸基操控界面实时传输显示结果并实时传输至岸基人员；</w:t>
            </w:r>
          </w:p>
        </w:tc>
      </w:tr>
      <w:tr w:rsidR="00B76DE2" w:rsidRPr="00B30AF4" w14:paraId="14DB5A2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CA8DFF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5A521E9"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B12A1E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12.</w:t>
            </w:r>
            <w:r w:rsidRPr="00B30AF4">
              <w:rPr>
                <w:rFonts w:ascii="宋体" w:eastAsia="宋体" w:hAnsi="宋体" w:hint="eastAsia"/>
                <w:szCs w:val="21"/>
              </w:rPr>
              <w:t>可集成到水下机器人本体上；</w:t>
            </w:r>
          </w:p>
        </w:tc>
      </w:tr>
      <w:tr w:rsidR="00B76DE2" w:rsidRPr="00B30AF4" w14:paraId="05386D6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1EDF5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16ADD87" w14:textId="77777777" w:rsidR="00B76DE2" w:rsidRPr="00B30AF4" w:rsidRDefault="00B76DE2" w:rsidP="00EB484F">
            <w:pPr>
              <w:numPr>
                <w:ilvl w:val="0"/>
                <w:numId w:val="1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BC1647A"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bCs/>
                <w:kern w:val="0"/>
                <w:szCs w:val="21"/>
              </w:rPr>
              <w:t>13</w:t>
            </w:r>
            <w:r w:rsidRPr="00B30AF4">
              <w:rPr>
                <w:rFonts w:ascii="宋体" w:eastAsia="宋体" w:hAnsi="宋体" w:cs="宋体" w:hint="eastAsia"/>
                <w:bCs/>
                <w:kern w:val="0"/>
                <w:szCs w:val="21"/>
              </w:rPr>
              <w:t>.维保要求：提供至少三年的质量保证和产品维保服务。</w:t>
            </w:r>
          </w:p>
        </w:tc>
      </w:tr>
      <w:tr w:rsidR="00B76DE2" w:rsidRPr="00B30AF4" w14:paraId="4514D6FF"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0C983B2"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DCE32D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A81EAA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B88E0E8"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十七</w:t>
      </w:r>
      <w:r w:rsidRPr="00B30AF4">
        <w:rPr>
          <w:rFonts w:ascii="宋体" w:eastAsia="宋体" w:hAnsi="宋体"/>
          <w:b/>
          <w:szCs w:val="21"/>
        </w:rPr>
        <w:t>：</w:t>
      </w:r>
      <w:r w:rsidRPr="00B30AF4">
        <w:rPr>
          <w:rFonts w:ascii="宋体" w:eastAsia="宋体" w:hAnsi="宋体" w:hint="eastAsia"/>
          <w:b/>
          <w:szCs w:val="21"/>
        </w:rPr>
        <w:t>水下网兜</w:t>
      </w:r>
    </w:p>
    <w:tbl>
      <w:tblPr>
        <w:tblW w:w="4994" w:type="pct"/>
        <w:jc w:val="center"/>
        <w:tblLook w:val="04A0" w:firstRow="1" w:lastRow="0" w:firstColumn="1" w:lastColumn="0" w:noHBand="0" w:noVBand="1"/>
      </w:tblPr>
      <w:tblGrid>
        <w:gridCol w:w="711"/>
        <w:gridCol w:w="482"/>
        <w:gridCol w:w="7093"/>
      </w:tblGrid>
      <w:tr w:rsidR="00B76DE2" w:rsidRPr="00B30AF4" w14:paraId="30E6EB1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29102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B5E7DC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30BA5D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47DD2F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D4FEF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744F827"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BF0EE80"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水下网兜（</w:t>
            </w:r>
            <w:r w:rsidRPr="00B30AF4">
              <w:rPr>
                <w:rFonts w:ascii="宋体" w:eastAsia="宋体" w:hAnsi="宋体" w:cs="宋体"/>
                <w:kern w:val="0"/>
                <w:szCs w:val="21"/>
              </w:rPr>
              <w:t>2个）：</w:t>
            </w:r>
          </w:p>
          <w:p w14:paraId="54FA6191"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kern w:val="0"/>
                <w:szCs w:val="21"/>
              </w:rPr>
              <w:t>1.</w:t>
            </w:r>
            <w:r w:rsidRPr="00B30AF4">
              <w:rPr>
                <w:rFonts w:ascii="宋体" w:eastAsia="宋体" w:hAnsi="宋体" w:cs="宋体" w:hint="eastAsia"/>
                <w:kern w:val="0"/>
                <w:szCs w:val="21"/>
              </w:rPr>
              <w:t>工作深度不小于150m；</w:t>
            </w:r>
          </w:p>
        </w:tc>
      </w:tr>
      <w:tr w:rsidR="00B76DE2" w:rsidRPr="00B30AF4" w14:paraId="5AC8738C"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A12242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5025D6F"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6C7670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材质：复合材料，渔网材质尼龙；</w:t>
            </w:r>
          </w:p>
        </w:tc>
      </w:tr>
      <w:tr w:rsidR="00B76DE2" w:rsidRPr="00B30AF4" w14:paraId="35A91E2C"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05B36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BF4AD6"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5A6A8DF"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3.</w:t>
            </w:r>
            <w:r w:rsidRPr="00B30AF4">
              <w:rPr>
                <w:rFonts w:ascii="宋体" w:eastAsia="宋体" w:hAnsi="宋体" w:hint="eastAsia"/>
                <w:szCs w:val="21"/>
              </w:rPr>
              <w:t>采用快拆、快装功能，模块化设计；</w:t>
            </w:r>
          </w:p>
        </w:tc>
      </w:tr>
      <w:tr w:rsidR="00B76DE2" w:rsidRPr="00B30AF4" w14:paraId="644BA3CA"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3F7497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C92428"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F7CDD89"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可集成到水下机器人本体上；</w:t>
            </w:r>
          </w:p>
        </w:tc>
      </w:tr>
      <w:tr w:rsidR="00B76DE2" w:rsidRPr="00B30AF4" w14:paraId="5A12CD7A"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D7601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58F0950"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B64EE3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工作温度</w:t>
            </w:r>
            <w:r w:rsidRPr="00B30AF4">
              <w:rPr>
                <w:rFonts w:ascii="宋体" w:eastAsia="宋体" w:hAnsi="宋体"/>
                <w:szCs w:val="21"/>
              </w:rPr>
              <w:t>-10~50</w:t>
            </w:r>
            <w:r w:rsidRPr="00B30AF4">
              <w:rPr>
                <w:rFonts w:ascii="宋体" w:eastAsia="宋体" w:hAnsi="宋体" w:hint="eastAsia"/>
                <w:szCs w:val="21"/>
              </w:rPr>
              <w:t>℃；</w:t>
            </w:r>
          </w:p>
        </w:tc>
      </w:tr>
      <w:tr w:rsidR="00B76DE2" w:rsidRPr="00B30AF4" w14:paraId="64CB00EE"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E61AEF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481236D"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938D83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6</w:t>
            </w:r>
            <w:r w:rsidRPr="00B30AF4">
              <w:rPr>
                <w:rFonts w:ascii="宋体" w:eastAsia="宋体" w:hAnsi="宋体" w:hint="eastAsia"/>
                <w:szCs w:val="21"/>
              </w:rPr>
              <w:t>重量不大于</w:t>
            </w:r>
            <w:r w:rsidRPr="00B30AF4">
              <w:rPr>
                <w:rFonts w:ascii="宋体" w:eastAsia="宋体" w:hAnsi="宋体"/>
                <w:szCs w:val="21"/>
              </w:rPr>
              <w:t>3kg</w:t>
            </w:r>
            <w:r w:rsidRPr="00B30AF4">
              <w:rPr>
                <w:rFonts w:ascii="宋体" w:eastAsia="宋体" w:hAnsi="宋体" w:hint="eastAsia"/>
                <w:szCs w:val="21"/>
              </w:rPr>
              <w:t>；</w:t>
            </w:r>
          </w:p>
        </w:tc>
      </w:tr>
      <w:tr w:rsidR="00B76DE2" w:rsidRPr="00B30AF4" w14:paraId="047DE279"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EF939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3FDB543"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71FA80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hint="eastAsia"/>
                <w:szCs w:val="21"/>
              </w:rPr>
              <w:t>水下圆规标尺（</w:t>
            </w:r>
            <w:r w:rsidRPr="00B30AF4">
              <w:rPr>
                <w:rFonts w:ascii="宋体" w:eastAsia="宋体" w:hAnsi="宋体"/>
                <w:szCs w:val="21"/>
              </w:rPr>
              <w:t>1</w:t>
            </w:r>
            <w:r w:rsidRPr="00B30AF4">
              <w:rPr>
                <w:rFonts w:ascii="宋体" w:eastAsia="宋体" w:hAnsi="宋体" w:hint="eastAsia"/>
                <w:szCs w:val="21"/>
              </w:rPr>
              <w:t>个）：</w:t>
            </w:r>
          </w:p>
        </w:tc>
      </w:tr>
      <w:tr w:rsidR="00B76DE2" w:rsidRPr="00B30AF4" w14:paraId="056D56C8"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C65EBD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D154D35"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53FA36C"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1.</w:t>
            </w:r>
            <w:r w:rsidRPr="00B30AF4">
              <w:rPr>
                <w:rFonts w:ascii="宋体" w:eastAsia="宋体" w:hAnsi="宋体" w:hint="eastAsia"/>
                <w:szCs w:val="21"/>
              </w:rPr>
              <w:t>测量精度：毫米级；</w:t>
            </w:r>
          </w:p>
        </w:tc>
      </w:tr>
      <w:tr w:rsidR="00B76DE2" w:rsidRPr="00B30AF4" w14:paraId="2F8C2C17"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EA6E36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36E37A9"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65A416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精确度：±</w:t>
            </w:r>
            <w:r w:rsidRPr="00B30AF4">
              <w:rPr>
                <w:rFonts w:ascii="宋体" w:eastAsia="宋体" w:hAnsi="宋体"/>
                <w:szCs w:val="21"/>
              </w:rPr>
              <w:t>1mm</w:t>
            </w:r>
            <w:r w:rsidRPr="00B30AF4">
              <w:rPr>
                <w:rFonts w:ascii="宋体" w:eastAsia="宋体" w:hAnsi="宋体" w:hint="eastAsia"/>
                <w:szCs w:val="21"/>
              </w:rPr>
              <w:t>；</w:t>
            </w:r>
          </w:p>
        </w:tc>
      </w:tr>
      <w:tr w:rsidR="00B76DE2" w:rsidRPr="00B30AF4" w14:paraId="75FFEC7C"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844B1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4292CC"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20647DD"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3.</w:t>
            </w:r>
            <w:r w:rsidRPr="00B30AF4">
              <w:rPr>
                <w:rFonts w:ascii="宋体" w:eastAsia="宋体" w:hAnsi="宋体" w:hint="eastAsia"/>
                <w:szCs w:val="21"/>
              </w:rPr>
              <w:t>最大测量范围：不小于</w:t>
            </w:r>
            <w:r w:rsidRPr="00B30AF4">
              <w:rPr>
                <w:rFonts w:ascii="宋体" w:eastAsia="宋体" w:hAnsi="宋体"/>
                <w:szCs w:val="21"/>
              </w:rPr>
              <w:t>12cm</w:t>
            </w:r>
            <w:r w:rsidRPr="00B30AF4">
              <w:rPr>
                <w:rFonts w:ascii="宋体" w:eastAsia="宋体" w:hAnsi="宋体" w:hint="eastAsia"/>
                <w:szCs w:val="21"/>
              </w:rPr>
              <w:t>；</w:t>
            </w:r>
          </w:p>
        </w:tc>
      </w:tr>
      <w:tr w:rsidR="00B76DE2" w:rsidRPr="00B30AF4" w14:paraId="09F2B8B4"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20388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D2540AD"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92EF827"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接口：</w:t>
            </w:r>
            <w:r w:rsidRPr="00B30AF4">
              <w:rPr>
                <w:rFonts w:ascii="宋体" w:eastAsia="宋体" w:hAnsi="宋体"/>
                <w:szCs w:val="21"/>
              </w:rPr>
              <w:t>Ethernet</w:t>
            </w:r>
            <w:r w:rsidRPr="00B30AF4">
              <w:rPr>
                <w:rFonts w:ascii="宋体" w:eastAsia="宋体" w:hAnsi="宋体" w:hint="eastAsia"/>
                <w:szCs w:val="21"/>
              </w:rPr>
              <w:t>；</w:t>
            </w:r>
          </w:p>
        </w:tc>
      </w:tr>
      <w:tr w:rsidR="00B76DE2" w:rsidRPr="00B30AF4" w14:paraId="64EFB217"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A47E4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48D15B4" w14:textId="77777777" w:rsidR="00B76DE2" w:rsidRPr="00B30AF4" w:rsidRDefault="00B76DE2" w:rsidP="00EB484F">
            <w:pPr>
              <w:numPr>
                <w:ilvl w:val="0"/>
                <w:numId w:val="1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3865ECD"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工作深度：不小于</w:t>
            </w:r>
            <w:r w:rsidRPr="00B30AF4">
              <w:rPr>
                <w:rFonts w:ascii="宋体" w:eastAsia="宋体" w:hAnsi="宋体"/>
                <w:szCs w:val="21"/>
              </w:rPr>
              <w:t>350m</w:t>
            </w:r>
            <w:r w:rsidRPr="00B30AF4">
              <w:rPr>
                <w:rFonts w:ascii="宋体" w:eastAsia="宋体" w:hAnsi="宋体" w:hint="eastAsia"/>
                <w:szCs w:val="21"/>
              </w:rPr>
              <w:t>；</w:t>
            </w:r>
          </w:p>
        </w:tc>
      </w:tr>
      <w:tr w:rsidR="00B76DE2" w:rsidRPr="00B30AF4" w14:paraId="070C2463"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A901178"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3FAFEC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F0C5456"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7DCA5D4"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十八</w:t>
      </w:r>
      <w:r w:rsidRPr="00B30AF4">
        <w:rPr>
          <w:rFonts w:ascii="宋体" w:eastAsia="宋体" w:hAnsi="宋体"/>
          <w:b/>
          <w:szCs w:val="21"/>
        </w:rPr>
        <w:t>：</w:t>
      </w:r>
      <w:r w:rsidRPr="00B30AF4">
        <w:rPr>
          <w:rFonts w:ascii="宋体" w:eastAsia="宋体" w:hAnsi="宋体" w:hint="eastAsia"/>
          <w:b/>
          <w:szCs w:val="21"/>
        </w:rPr>
        <w:t>备用电池及备用电源</w:t>
      </w:r>
    </w:p>
    <w:tbl>
      <w:tblPr>
        <w:tblW w:w="4994" w:type="pct"/>
        <w:jc w:val="center"/>
        <w:tblLook w:val="04A0" w:firstRow="1" w:lastRow="0" w:firstColumn="1" w:lastColumn="0" w:noHBand="0" w:noVBand="1"/>
      </w:tblPr>
      <w:tblGrid>
        <w:gridCol w:w="711"/>
        <w:gridCol w:w="482"/>
        <w:gridCol w:w="7093"/>
      </w:tblGrid>
      <w:tr w:rsidR="00B76DE2" w:rsidRPr="00B30AF4" w14:paraId="00545C1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6D2BB3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3D65EB8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A086D4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0E0115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5C988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E54F851"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CC73242"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kern w:val="0"/>
                <w:szCs w:val="21"/>
              </w:rPr>
              <w:t>1.应急备用电源系统：户外应急作业电源系统，电池类型磷酸铁锂电池；</w:t>
            </w:r>
          </w:p>
        </w:tc>
      </w:tr>
      <w:tr w:rsidR="00B76DE2" w:rsidRPr="00B30AF4" w14:paraId="451D461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05870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219E446"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6571068"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2.USB</w:t>
            </w:r>
            <w:r w:rsidRPr="00B30AF4">
              <w:rPr>
                <w:rFonts w:ascii="宋体" w:eastAsia="宋体" w:hAnsi="宋体" w:hint="eastAsia"/>
                <w:szCs w:val="21"/>
              </w:rPr>
              <w:t>接口数量不小于</w:t>
            </w:r>
            <w:r w:rsidRPr="00B30AF4">
              <w:rPr>
                <w:rFonts w:ascii="宋体" w:eastAsia="宋体" w:hAnsi="宋体"/>
                <w:szCs w:val="21"/>
              </w:rPr>
              <w:t>4</w:t>
            </w:r>
            <w:r w:rsidRPr="00B30AF4">
              <w:rPr>
                <w:rFonts w:ascii="宋体" w:eastAsia="宋体" w:hAnsi="宋体" w:hint="eastAsia"/>
                <w:szCs w:val="21"/>
              </w:rPr>
              <w:t>个；</w:t>
            </w:r>
          </w:p>
        </w:tc>
      </w:tr>
      <w:tr w:rsidR="00B76DE2" w:rsidRPr="00B30AF4" w14:paraId="6D65041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F17443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A0B39F"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21792BB"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3.</w:t>
            </w:r>
            <w:r w:rsidRPr="00B30AF4">
              <w:rPr>
                <w:rFonts w:ascii="宋体" w:eastAsia="宋体" w:hAnsi="宋体" w:hint="eastAsia"/>
                <w:szCs w:val="21"/>
              </w:rPr>
              <w:t>支持电量数字显示；</w:t>
            </w:r>
          </w:p>
        </w:tc>
      </w:tr>
      <w:tr w:rsidR="00B76DE2" w:rsidRPr="00B30AF4" w14:paraId="3A5387C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5A15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EC7709"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B9F5382"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电源容量不低于</w:t>
            </w:r>
            <w:r w:rsidRPr="00B30AF4">
              <w:rPr>
                <w:rFonts w:ascii="宋体" w:eastAsia="宋体" w:hAnsi="宋体"/>
                <w:szCs w:val="21"/>
              </w:rPr>
              <w:t>2000Wh</w:t>
            </w:r>
            <w:r w:rsidRPr="00B30AF4">
              <w:rPr>
                <w:rFonts w:ascii="宋体" w:eastAsia="宋体" w:hAnsi="宋体" w:hint="eastAsia"/>
                <w:szCs w:val="21"/>
              </w:rPr>
              <w:t>；</w:t>
            </w:r>
          </w:p>
        </w:tc>
      </w:tr>
      <w:tr w:rsidR="00B76DE2" w:rsidRPr="00B30AF4" w14:paraId="020AAD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8BD5A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C910A2A"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33FCF90"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备用电池系统：备用电池容量不低于</w:t>
            </w:r>
            <w:r w:rsidRPr="00B30AF4">
              <w:rPr>
                <w:rFonts w:ascii="宋体" w:eastAsia="宋体" w:hAnsi="宋体"/>
                <w:szCs w:val="21"/>
              </w:rPr>
              <w:t>388.8wh</w:t>
            </w:r>
            <w:r w:rsidRPr="00B30AF4">
              <w:rPr>
                <w:rFonts w:ascii="宋体" w:eastAsia="宋体" w:hAnsi="宋体" w:hint="eastAsia"/>
                <w:szCs w:val="21"/>
              </w:rPr>
              <w:t>；</w:t>
            </w:r>
          </w:p>
        </w:tc>
      </w:tr>
      <w:tr w:rsidR="00B76DE2" w:rsidRPr="00B30AF4" w14:paraId="1A31A3E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EA1122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4420E01"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52010CE"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6.</w:t>
            </w:r>
            <w:r w:rsidRPr="00B30AF4">
              <w:rPr>
                <w:rFonts w:ascii="宋体" w:eastAsia="宋体" w:hAnsi="宋体" w:hint="eastAsia"/>
                <w:szCs w:val="21"/>
              </w:rPr>
              <w:t>锂离子电池（航空箱包装，防摔）；</w:t>
            </w:r>
          </w:p>
        </w:tc>
      </w:tr>
      <w:tr w:rsidR="00B76DE2" w:rsidRPr="00B30AF4" w14:paraId="7AF3E1E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68979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8BBC05" w14:textId="77777777" w:rsidR="00B76DE2" w:rsidRPr="00B30AF4" w:rsidRDefault="00B76DE2" w:rsidP="00EB484F">
            <w:pPr>
              <w:numPr>
                <w:ilvl w:val="0"/>
                <w:numId w:val="1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BB8C894" w14:textId="77777777" w:rsidR="00B76DE2" w:rsidRPr="00B30AF4" w:rsidRDefault="00B76DE2" w:rsidP="00EB484F">
            <w:pPr>
              <w:widowControl/>
              <w:spacing w:line="360" w:lineRule="auto"/>
              <w:jc w:val="left"/>
              <w:rPr>
                <w:rFonts w:ascii="宋体" w:eastAsia="宋体" w:hAnsi="宋体" w:cs="宋体"/>
                <w:kern w:val="0"/>
                <w:szCs w:val="21"/>
              </w:rPr>
            </w:pPr>
            <w:r w:rsidRPr="00B30AF4">
              <w:rPr>
                <w:rFonts w:ascii="宋体" w:eastAsia="宋体" w:hAnsi="宋体"/>
                <w:szCs w:val="21"/>
              </w:rPr>
              <w:t>7.</w:t>
            </w:r>
            <w:r w:rsidRPr="00B30AF4">
              <w:rPr>
                <w:rFonts w:ascii="宋体" w:eastAsia="宋体" w:hAnsi="宋体" w:hint="eastAsia"/>
                <w:szCs w:val="21"/>
              </w:rPr>
              <w:t>需满足水下机器人专业作业使用。</w:t>
            </w:r>
          </w:p>
        </w:tc>
      </w:tr>
      <w:tr w:rsidR="00B76DE2" w:rsidRPr="00B30AF4" w14:paraId="2A44740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92D6859"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E092906"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077AD6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F23228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十九</w:t>
      </w:r>
      <w:r w:rsidRPr="00B30AF4">
        <w:rPr>
          <w:rFonts w:ascii="宋体" w:eastAsia="宋体" w:hAnsi="宋体"/>
          <w:b/>
          <w:szCs w:val="21"/>
        </w:rPr>
        <w:t>：</w:t>
      </w:r>
      <w:r w:rsidRPr="00B30AF4">
        <w:rPr>
          <w:rFonts w:ascii="宋体" w:eastAsia="宋体" w:hAnsi="宋体" w:hint="eastAsia"/>
          <w:b/>
          <w:szCs w:val="21"/>
        </w:rPr>
        <w:t>养殖装备管理与展示（网箱设备可视化展示模块）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1E43470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1F1736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46E5441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472AC2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3C8A9B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08E9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E74DEC"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AA5555D"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1.集成湛江海域某海洋牧场养殖环境中的网箱高精度三维模型。（投标时需提供产品功能视频演示）</w:t>
            </w:r>
          </w:p>
        </w:tc>
      </w:tr>
      <w:tr w:rsidR="00B76DE2" w:rsidRPr="00B30AF4" w14:paraId="14D3968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4240F5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66DADF6"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8B78E1B"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hint="eastAsia"/>
                <w:bCs/>
                <w:kern w:val="0"/>
                <w:szCs w:val="21"/>
              </w:rPr>
              <w:t>2.</w:t>
            </w:r>
            <w:r w:rsidRPr="00B30AF4">
              <w:rPr>
                <w:rFonts w:ascii="宋体" w:eastAsia="宋体" w:hAnsi="宋体" w:hint="eastAsia"/>
                <w:szCs w:val="21"/>
              </w:rPr>
              <w:t xml:space="preserve"> </w:t>
            </w:r>
            <w:r w:rsidRPr="00B30AF4">
              <w:rPr>
                <w:rFonts w:ascii="宋体" w:eastAsia="宋体" w:hAnsi="宋体" w:cs="宋体" w:hint="eastAsia"/>
                <w:bCs/>
                <w:kern w:val="0"/>
                <w:szCs w:val="21"/>
              </w:rPr>
              <w:t>网箱的高精度三维模型应该包括结构、尺寸、材质等属性信息，支持点击查看。</w:t>
            </w:r>
          </w:p>
        </w:tc>
      </w:tr>
      <w:tr w:rsidR="00B76DE2" w:rsidRPr="00B30AF4" w14:paraId="5B0A10C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443528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5C2AEF4"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8BECEA3"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支持将网箱锚泊位置、姿态、吃水深度等状态数据与三维模型实时绑定与动态更新。</w:t>
            </w:r>
          </w:p>
        </w:tc>
      </w:tr>
      <w:tr w:rsidR="00B76DE2" w:rsidRPr="00B30AF4" w14:paraId="3EFCB09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C3208F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68EDCCD"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1B95BA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支持将网箱部署的水温、盐度、溶解氧、流速仪等各类传感器的实时监测数据进行集成。</w:t>
            </w:r>
          </w:p>
        </w:tc>
      </w:tr>
      <w:tr w:rsidR="00B76DE2" w:rsidRPr="00B30AF4" w14:paraId="26B69FD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F10464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E663C49"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3239277"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实现各类传感器的实时监测数据以数据标签、颜色映射或动态图表等形式在对应三维模型位置进行实时叠加展示。</w:t>
            </w:r>
          </w:p>
        </w:tc>
      </w:tr>
      <w:tr w:rsidR="00B76DE2" w:rsidRPr="00B30AF4" w14:paraId="617C210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71E04C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AAC0DA"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2B5549E"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网箱运行状态出现问题时，显示异常状态。</w:t>
            </w:r>
          </w:p>
        </w:tc>
      </w:tr>
      <w:tr w:rsidR="00B76DE2" w:rsidRPr="00B30AF4" w14:paraId="6613D6E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20C6F3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12C6F3" w14:textId="77777777" w:rsidR="00B76DE2" w:rsidRPr="00B30AF4" w:rsidRDefault="00B76DE2" w:rsidP="00EB484F">
            <w:pPr>
              <w:numPr>
                <w:ilvl w:val="0"/>
                <w:numId w:val="1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56746CD"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7.</w:t>
            </w:r>
            <w:r w:rsidRPr="00B30AF4">
              <w:rPr>
                <w:rFonts w:ascii="宋体" w:eastAsia="宋体" w:hAnsi="宋体" w:hint="eastAsia"/>
                <w:szCs w:val="21"/>
              </w:rPr>
              <w:t>提供标准化控制接口，支持授权用户通过三维场景对网箱附属设备进行远程操控。</w:t>
            </w:r>
          </w:p>
        </w:tc>
      </w:tr>
      <w:tr w:rsidR="00B76DE2" w:rsidRPr="00B30AF4" w14:paraId="635784F4"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22273641"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5591E26"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6E67D0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F9477CF"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w:t>
      </w:r>
      <w:r w:rsidRPr="00B30AF4">
        <w:rPr>
          <w:rFonts w:ascii="宋体" w:eastAsia="宋体" w:hAnsi="宋体"/>
          <w:b/>
          <w:szCs w:val="21"/>
        </w:rPr>
        <w:t>：</w:t>
      </w:r>
      <w:r w:rsidRPr="00B30AF4">
        <w:rPr>
          <w:rFonts w:ascii="宋体" w:eastAsia="宋体" w:hAnsi="宋体" w:hint="eastAsia"/>
          <w:b/>
          <w:szCs w:val="21"/>
        </w:rPr>
        <w:t>养殖装备管理与展示（鱼排设施可视化展示模块）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7FB828B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C4FAA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38D0597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C06109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9290C3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6FE812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CAD36BD"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19E9BF"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1.集成湛江海域某海洋牧场养殖环境中的不同布局与结构的鱼排高精度三维模型。（投标时需提供产品功能视频演示）</w:t>
            </w:r>
          </w:p>
        </w:tc>
      </w:tr>
      <w:tr w:rsidR="00B76DE2" w:rsidRPr="00B30AF4" w14:paraId="6385697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6C787C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FB0D4A7"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DDAF212"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cs="宋体"/>
                <w:bCs/>
                <w:kern w:val="0"/>
                <w:szCs w:val="21"/>
              </w:rPr>
              <w:t>2.鱼排的高精度三维模型应该清晰展示工作平台、通道、养殖单元、设备区的空间关系。</w:t>
            </w:r>
          </w:p>
        </w:tc>
      </w:tr>
      <w:tr w:rsidR="00B76DE2" w:rsidRPr="00B30AF4" w14:paraId="337A47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02CCF2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213F6D8"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2F1709E"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支持将渔排上部署的水质监测传感器数据（水温、溶解氧、</w:t>
            </w:r>
            <w:r w:rsidRPr="00B30AF4">
              <w:rPr>
                <w:rFonts w:ascii="宋体" w:eastAsia="宋体" w:hAnsi="宋体"/>
                <w:szCs w:val="21"/>
              </w:rPr>
              <w:t>pH</w:t>
            </w:r>
            <w:r w:rsidRPr="00B30AF4">
              <w:rPr>
                <w:rFonts w:ascii="宋体" w:eastAsia="宋体" w:hAnsi="宋体" w:hint="eastAsia"/>
                <w:szCs w:val="21"/>
              </w:rPr>
              <w:t>、氨氮等）实时集成，并在三维模型中对应的传感器位置进行可视化展示。</w:t>
            </w:r>
          </w:p>
        </w:tc>
      </w:tr>
      <w:tr w:rsidR="00B76DE2" w:rsidRPr="00B30AF4" w14:paraId="2C7CBA3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512D4F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812D05"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CA90DA1"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需在三维场景中展示发电机、水泵、投饵机等关键设备的实时运行状态（运行</w:t>
            </w:r>
            <w:r w:rsidRPr="00B30AF4">
              <w:rPr>
                <w:rFonts w:ascii="宋体" w:eastAsia="宋体" w:hAnsi="宋体"/>
                <w:szCs w:val="21"/>
              </w:rPr>
              <w:t>/</w:t>
            </w:r>
            <w:r w:rsidRPr="00B30AF4">
              <w:rPr>
                <w:rFonts w:ascii="宋体" w:eastAsia="宋体" w:hAnsi="宋体" w:hint="eastAsia"/>
                <w:szCs w:val="21"/>
              </w:rPr>
              <w:t>停止</w:t>
            </w:r>
            <w:r w:rsidRPr="00B30AF4">
              <w:rPr>
                <w:rFonts w:ascii="宋体" w:eastAsia="宋体" w:hAnsi="宋体"/>
                <w:szCs w:val="21"/>
              </w:rPr>
              <w:t>/</w:t>
            </w:r>
            <w:r w:rsidRPr="00B30AF4">
              <w:rPr>
                <w:rFonts w:ascii="宋体" w:eastAsia="宋体" w:hAnsi="宋体" w:hint="eastAsia"/>
                <w:szCs w:val="21"/>
              </w:rPr>
              <w:t>故障），状态信息可通过图标、颜色或简单动画表示。</w:t>
            </w:r>
          </w:p>
        </w:tc>
      </w:tr>
      <w:tr w:rsidR="00B76DE2" w:rsidRPr="00B30AF4" w14:paraId="77E338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800E35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1F4BA3"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CA598C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当监测到设备电流异常、泵压不足等故障时，系统应能自动定位故障设备模型并发出报警。</w:t>
            </w:r>
          </w:p>
        </w:tc>
      </w:tr>
      <w:tr w:rsidR="00B76DE2" w:rsidRPr="00B30AF4" w14:paraId="1EB3189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F88C8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341CA3" w14:textId="77777777" w:rsidR="00B76DE2" w:rsidRPr="00B30AF4" w:rsidRDefault="00B76DE2" w:rsidP="00EB484F">
            <w:pPr>
              <w:numPr>
                <w:ilvl w:val="0"/>
                <w:numId w:val="2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E3B944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支持通过三维界面或设备列表，对渔排上的可控设备进行远程启停、参数设置等操作，如远程启动</w:t>
            </w:r>
            <w:r w:rsidRPr="00B30AF4">
              <w:rPr>
                <w:rFonts w:ascii="宋体" w:eastAsia="宋体" w:hAnsi="宋体"/>
                <w:szCs w:val="21"/>
              </w:rPr>
              <w:t>/</w:t>
            </w:r>
            <w:r w:rsidRPr="00B30AF4">
              <w:rPr>
                <w:rFonts w:ascii="宋体" w:eastAsia="宋体" w:hAnsi="宋体" w:hint="eastAsia"/>
                <w:szCs w:val="21"/>
              </w:rPr>
              <w:t>停止发电机、调节水泵流量等。</w:t>
            </w:r>
          </w:p>
        </w:tc>
      </w:tr>
      <w:tr w:rsidR="00B76DE2" w:rsidRPr="00B30AF4" w14:paraId="4A9F3742"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7C4362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1D5F087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1D52FFF"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5917AED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二十一</w:t>
      </w:r>
      <w:r w:rsidRPr="00B30AF4">
        <w:rPr>
          <w:rFonts w:ascii="宋体" w:eastAsia="宋体" w:hAnsi="宋体"/>
          <w:b/>
          <w:szCs w:val="21"/>
        </w:rPr>
        <w:t>：</w:t>
      </w:r>
      <w:r w:rsidRPr="00B30AF4">
        <w:rPr>
          <w:rFonts w:ascii="宋体" w:eastAsia="宋体" w:hAnsi="宋体" w:hint="eastAsia"/>
          <w:b/>
          <w:szCs w:val="21"/>
        </w:rPr>
        <w:t>养殖装备管理与展示（养殖平台可视化展示模块）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111E645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9BACC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B40F28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5A474B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7ECCC1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5FBA7C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2617A01" w14:textId="77777777" w:rsidR="00B76DE2" w:rsidRPr="00B30AF4" w:rsidRDefault="00B76DE2" w:rsidP="00EB484F">
            <w:pPr>
              <w:numPr>
                <w:ilvl w:val="0"/>
                <w:numId w:val="2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0924EF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1.集成湛江海域某海洋牧场养殖环境中的养殖平台三维模型。（投标时需提供产品功能视频演示））</w:t>
            </w:r>
          </w:p>
        </w:tc>
      </w:tr>
      <w:tr w:rsidR="00B76DE2" w:rsidRPr="00B30AF4" w14:paraId="235B192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25FB26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C4BFDE6" w14:textId="77777777" w:rsidR="00B76DE2" w:rsidRPr="00B30AF4" w:rsidRDefault="00B76DE2" w:rsidP="00EB484F">
            <w:pPr>
              <w:numPr>
                <w:ilvl w:val="0"/>
                <w:numId w:val="2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A582A4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2.支持将平台自动投喂系统的投喂量、投喂频率等生产数据，在三维场景的相关区域进行集成展示。</w:t>
            </w:r>
          </w:p>
        </w:tc>
      </w:tr>
      <w:tr w:rsidR="00B76DE2" w:rsidRPr="00B30AF4" w14:paraId="6D30A620"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E1812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E23A826" w14:textId="77777777" w:rsidR="00B76DE2" w:rsidRPr="00B30AF4" w:rsidRDefault="00B76DE2" w:rsidP="00EB484F">
            <w:pPr>
              <w:numPr>
                <w:ilvl w:val="0"/>
                <w:numId w:val="2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8F6C00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需精准定位到投喂机、增氧机、水循环泵、发电机组等平台核心设备位置</w:t>
            </w:r>
          </w:p>
        </w:tc>
      </w:tr>
      <w:tr w:rsidR="00B76DE2" w:rsidRPr="00B30AF4" w14:paraId="3CE11465"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E62099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215E7E7" w14:textId="77777777" w:rsidR="00B76DE2" w:rsidRPr="00B30AF4" w:rsidRDefault="00B76DE2" w:rsidP="00EB484F">
            <w:pPr>
              <w:numPr>
                <w:ilvl w:val="0"/>
                <w:numId w:val="2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D6E55D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需实时展示投喂机、增氧机、水循环泵、发电机组等平台核心设备的运行状态与关键参数</w:t>
            </w:r>
          </w:p>
        </w:tc>
      </w:tr>
      <w:tr w:rsidR="00B76DE2" w:rsidRPr="00B30AF4" w14:paraId="00D3872F" w14:textId="77777777" w:rsidTr="00B76DE2">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1D82C2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D229640" w14:textId="77777777" w:rsidR="00B76DE2" w:rsidRPr="00B30AF4" w:rsidRDefault="00B76DE2" w:rsidP="00EB484F">
            <w:pPr>
              <w:numPr>
                <w:ilvl w:val="0"/>
                <w:numId w:val="2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2EB1D6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支持用户从宏观视角俯瞰整个平台布局，并可无缝切换至微观视角，查看具体养殖舱内或设备间的详细情况。</w:t>
            </w:r>
          </w:p>
        </w:tc>
      </w:tr>
      <w:tr w:rsidR="00B76DE2" w:rsidRPr="00B30AF4" w14:paraId="3048591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DF5C13B"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802E64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248072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28D7D1F"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二十二</w:t>
      </w:r>
      <w:r w:rsidRPr="00B30AF4">
        <w:rPr>
          <w:rFonts w:ascii="宋体" w:eastAsia="宋体" w:hAnsi="宋体"/>
          <w:b/>
          <w:szCs w:val="21"/>
        </w:rPr>
        <w:t>：</w:t>
      </w:r>
      <w:r w:rsidRPr="00B30AF4">
        <w:rPr>
          <w:rFonts w:ascii="宋体" w:eastAsia="宋体" w:hAnsi="宋体" w:hint="eastAsia"/>
          <w:b/>
          <w:szCs w:val="21"/>
        </w:rPr>
        <w:t>养殖装备管理与展示（水下装备可视化展示模块）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7BD1B22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90604F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26F8AD5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D1E3B3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39F4C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AD26F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BBD8C0E" w14:textId="77777777" w:rsidR="00B76DE2" w:rsidRPr="00B30AF4" w:rsidRDefault="00B76DE2" w:rsidP="00EB484F">
            <w:pPr>
              <w:numPr>
                <w:ilvl w:val="0"/>
                <w:numId w:val="2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B2CE41"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cs="宋体" w:hint="eastAsia"/>
                <w:bCs/>
                <w:kern w:val="0"/>
                <w:szCs w:val="21"/>
              </w:rPr>
              <w:t>1.集成养殖环境中的水下机器人三维模型。</w:t>
            </w:r>
          </w:p>
        </w:tc>
      </w:tr>
      <w:tr w:rsidR="00B76DE2" w:rsidRPr="00B30AF4" w14:paraId="265C182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15744F0"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3BFC9C68" w14:textId="77777777" w:rsidR="00B76DE2" w:rsidRPr="00B30AF4" w:rsidRDefault="00B76DE2" w:rsidP="00EB484F">
            <w:pPr>
              <w:numPr>
                <w:ilvl w:val="0"/>
                <w:numId w:val="2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50906F0"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szCs w:val="21"/>
              </w:rPr>
              <w:t>2.</w:t>
            </w:r>
            <w:r w:rsidRPr="00B30AF4">
              <w:rPr>
                <w:rFonts w:ascii="宋体" w:eastAsia="宋体" w:hAnsi="宋体" w:hint="eastAsia"/>
                <w:szCs w:val="21"/>
              </w:rPr>
              <w:t>支持将水下机器人的实时位置、姿态、航行轨迹，以及悬停状态的水下摄像头位置，在三维海底场景中进行准确标绘与动态更新。</w:t>
            </w:r>
          </w:p>
        </w:tc>
      </w:tr>
      <w:tr w:rsidR="00B76DE2" w:rsidRPr="00B30AF4" w14:paraId="2DE5290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1675E4"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16B585BF" w14:textId="77777777" w:rsidR="00B76DE2" w:rsidRPr="00B30AF4" w:rsidRDefault="00B76DE2" w:rsidP="00EB484F">
            <w:pPr>
              <w:numPr>
                <w:ilvl w:val="0"/>
                <w:numId w:val="2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CD8A2AA"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集成水下机器人实时视频拍摄视频和图像数据，融合在三维场景的对应空间位置进行展示。</w:t>
            </w:r>
          </w:p>
        </w:tc>
      </w:tr>
      <w:tr w:rsidR="00B76DE2" w:rsidRPr="00B30AF4" w14:paraId="1113C61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B63C024"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4CCF13AC" w14:textId="77777777" w:rsidR="00B76DE2" w:rsidRPr="00B30AF4" w:rsidRDefault="00B76DE2" w:rsidP="00EB484F">
            <w:pPr>
              <w:numPr>
                <w:ilvl w:val="0"/>
                <w:numId w:val="2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F328B38"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集成水下机器人实时采集的水质数据，融合在三维场景的对应空间位置进行展示。</w:t>
            </w:r>
          </w:p>
        </w:tc>
      </w:tr>
      <w:tr w:rsidR="00B76DE2" w:rsidRPr="00B30AF4" w14:paraId="3CB3C7F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A3965B"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24CC02C4" w14:textId="77777777" w:rsidR="00B76DE2" w:rsidRPr="00B30AF4" w:rsidRDefault="00B76DE2" w:rsidP="00EB484F">
            <w:pPr>
              <w:numPr>
                <w:ilvl w:val="0"/>
                <w:numId w:val="2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192EDA6"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展示水下机器人的电量、深度、速度等状态信息，并支持在三维场景中规划其侦查或作业路径，实现任务的可视化管理。</w:t>
            </w:r>
          </w:p>
        </w:tc>
      </w:tr>
      <w:tr w:rsidR="00B76DE2" w:rsidRPr="00B30AF4" w14:paraId="1C9A38ED"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80BB762"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4870437"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AB9951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386A932"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二十三</w:t>
      </w:r>
      <w:r w:rsidRPr="00B30AF4">
        <w:rPr>
          <w:rFonts w:ascii="宋体" w:eastAsia="宋体" w:hAnsi="宋体"/>
          <w:b/>
          <w:szCs w:val="21"/>
        </w:rPr>
        <w:t>：</w:t>
      </w:r>
      <w:r w:rsidRPr="00B30AF4">
        <w:rPr>
          <w:rFonts w:ascii="宋体" w:eastAsia="宋体" w:hAnsi="宋体" w:hint="eastAsia"/>
          <w:b/>
          <w:szCs w:val="21"/>
        </w:rPr>
        <w:t>动态环境仿真展示（实时监测数据可视化展示模块）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63B362E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015DFD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223944E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A1506D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5207F69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3E6361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B6326C" w14:textId="77777777" w:rsidR="00B76DE2" w:rsidRPr="00B30AF4" w:rsidRDefault="00B76DE2" w:rsidP="00EB484F">
            <w:pPr>
              <w:numPr>
                <w:ilvl w:val="0"/>
                <w:numId w:val="2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5B9553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1.</w:t>
            </w:r>
            <w:r w:rsidRPr="00B30AF4">
              <w:rPr>
                <w:rFonts w:ascii="宋体" w:eastAsia="宋体" w:hAnsi="宋体"/>
                <w:szCs w:val="21"/>
              </w:rPr>
              <w:t xml:space="preserve"> </w:t>
            </w:r>
            <w:r w:rsidRPr="00B30AF4">
              <w:rPr>
                <w:rFonts w:ascii="宋体" w:eastAsia="宋体" w:hAnsi="宋体" w:cs="宋体" w:hint="eastAsia"/>
                <w:bCs/>
                <w:kern w:val="0"/>
                <w:szCs w:val="21"/>
              </w:rPr>
              <w:t>应支持通过标准协议实时接入并融合海洋牧场内布设的各类水温、盐度、溶解氧、</w:t>
            </w:r>
            <w:r w:rsidRPr="00B30AF4">
              <w:rPr>
                <w:rFonts w:ascii="宋体" w:eastAsia="宋体" w:hAnsi="宋体" w:cs="宋体"/>
                <w:bCs/>
                <w:kern w:val="0"/>
                <w:szCs w:val="21"/>
              </w:rPr>
              <w:t>pH、流速等传感器数据，数据延迟不超过30秒。</w:t>
            </w:r>
          </w:p>
        </w:tc>
      </w:tr>
      <w:tr w:rsidR="00B76DE2" w:rsidRPr="00B30AF4" w14:paraId="4B635E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8C4BF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F49EF6F" w14:textId="77777777" w:rsidR="00B76DE2" w:rsidRPr="00B30AF4" w:rsidRDefault="00B76DE2" w:rsidP="00EB484F">
            <w:pPr>
              <w:numPr>
                <w:ilvl w:val="0"/>
                <w:numId w:val="2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273467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2.</w:t>
            </w:r>
            <w:r w:rsidRPr="00B30AF4">
              <w:rPr>
                <w:rFonts w:ascii="宋体" w:eastAsia="宋体" w:hAnsi="宋体"/>
                <w:szCs w:val="21"/>
              </w:rPr>
              <w:t xml:space="preserve"> </w:t>
            </w:r>
            <w:r w:rsidRPr="00B30AF4">
              <w:rPr>
                <w:rFonts w:ascii="宋体" w:eastAsia="宋体" w:hAnsi="宋体" w:cs="宋体" w:hint="eastAsia"/>
                <w:bCs/>
                <w:kern w:val="0"/>
                <w:szCs w:val="21"/>
              </w:rPr>
              <w:t>提供至少三种可选的数据展示视图，包括：综合仪表盘、基于三维场景的监测站点分布与数据标注、以及可自由配置的折线图</w:t>
            </w:r>
            <w:r w:rsidRPr="00B30AF4">
              <w:rPr>
                <w:rFonts w:ascii="宋体" w:eastAsia="宋体" w:hAnsi="宋体" w:cs="宋体"/>
                <w:bCs/>
                <w:kern w:val="0"/>
                <w:szCs w:val="21"/>
              </w:rPr>
              <w:t>/柱状图等时间序列图</w:t>
            </w:r>
            <w:r w:rsidRPr="00B30AF4">
              <w:rPr>
                <w:rFonts w:ascii="宋体" w:eastAsia="宋体" w:hAnsi="宋体" w:cs="宋体" w:hint="eastAsia"/>
                <w:bCs/>
                <w:kern w:val="0"/>
                <w:szCs w:val="21"/>
              </w:rPr>
              <w:t>表。</w:t>
            </w:r>
          </w:p>
        </w:tc>
      </w:tr>
      <w:tr w:rsidR="00B76DE2" w:rsidRPr="00B30AF4" w14:paraId="310D662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3DBBA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55FFA4" w14:textId="77777777" w:rsidR="00B76DE2" w:rsidRPr="00B30AF4" w:rsidRDefault="00B76DE2" w:rsidP="00EB484F">
            <w:pPr>
              <w:numPr>
                <w:ilvl w:val="0"/>
                <w:numId w:val="2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B3D12F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bCs/>
                <w:kern w:val="0"/>
                <w:szCs w:val="21"/>
              </w:rPr>
              <w:t>3.</w:t>
            </w:r>
            <w:r w:rsidRPr="00B30AF4">
              <w:rPr>
                <w:rFonts w:ascii="宋体" w:eastAsia="宋体" w:hAnsi="宋体"/>
                <w:szCs w:val="21"/>
              </w:rPr>
              <w:t xml:space="preserve"> </w:t>
            </w:r>
            <w:r w:rsidRPr="00B30AF4">
              <w:rPr>
                <w:rFonts w:ascii="宋体" w:eastAsia="宋体" w:hAnsi="宋体" w:cs="宋体" w:hint="eastAsia"/>
                <w:bCs/>
                <w:kern w:val="0"/>
                <w:szCs w:val="21"/>
              </w:rPr>
              <w:t>提供历史数据查询功能，支持按时间范围、监测站点、参数类型进行组合查询。</w:t>
            </w:r>
          </w:p>
        </w:tc>
      </w:tr>
      <w:tr w:rsidR="00B76DE2" w:rsidRPr="00B30AF4" w14:paraId="7E419EE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14802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F85CC96" w14:textId="77777777" w:rsidR="00B76DE2" w:rsidRPr="00B30AF4" w:rsidRDefault="00B76DE2" w:rsidP="00EB484F">
            <w:pPr>
              <w:numPr>
                <w:ilvl w:val="0"/>
                <w:numId w:val="2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B065D9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实现水温、盐度、溶解氧、</w:t>
            </w:r>
            <w:r w:rsidRPr="00B30AF4">
              <w:rPr>
                <w:rFonts w:ascii="宋体" w:eastAsia="宋体" w:hAnsi="宋体"/>
                <w:szCs w:val="21"/>
              </w:rPr>
              <w:t>pH</w:t>
            </w:r>
            <w:r w:rsidRPr="00B30AF4">
              <w:rPr>
                <w:rFonts w:ascii="宋体" w:eastAsia="宋体" w:hAnsi="宋体" w:hint="eastAsia"/>
                <w:szCs w:val="21"/>
              </w:rPr>
              <w:t>、流速等传感器数据统计分析。</w:t>
            </w:r>
          </w:p>
        </w:tc>
      </w:tr>
      <w:tr w:rsidR="00B76DE2" w:rsidRPr="00B30AF4" w14:paraId="65FF72F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7917F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E9882A4" w14:textId="77777777" w:rsidR="00B76DE2" w:rsidRPr="00B30AF4" w:rsidRDefault="00B76DE2" w:rsidP="00EB484F">
            <w:pPr>
              <w:numPr>
                <w:ilvl w:val="0"/>
                <w:numId w:val="2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BD8C4B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为每种监测参数定义多级预警阈值，当数据超标时，系统应自动触发平台内声光报警、弹窗提示。</w:t>
            </w:r>
          </w:p>
        </w:tc>
      </w:tr>
      <w:tr w:rsidR="00B76DE2" w:rsidRPr="00B30AF4" w14:paraId="49CBB77B"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3EABA23"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EF397F9"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219FB5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lastRenderedPageBreak/>
              <w:t>打“▲”号条款为重要技术参数(如有)，若有部分“▲"条款未响应或不满足，将根据评审要求影响其得分，但不作为无效投标(响应)条款。</w:t>
            </w:r>
          </w:p>
        </w:tc>
      </w:tr>
    </w:tbl>
    <w:p w14:paraId="274ACE17"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lastRenderedPageBreak/>
        <w:t>附表</w:t>
      </w:r>
      <w:r w:rsidRPr="00B30AF4">
        <w:rPr>
          <w:rFonts w:ascii="宋体" w:eastAsia="宋体" w:hAnsi="宋体" w:hint="eastAsia"/>
          <w:b/>
          <w:szCs w:val="21"/>
        </w:rPr>
        <w:t>二十四</w:t>
      </w:r>
      <w:r w:rsidRPr="00B30AF4">
        <w:rPr>
          <w:rFonts w:ascii="宋体" w:eastAsia="宋体" w:hAnsi="宋体"/>
          <w:b/>
          <w:szCs w:val="21"/>
        </w:rPr>
        <w:t>：</w:t>
      </w:r>
      <w:r w:rsidRPr="00B30AF4">
        <w:rPr>
          <w:rFonts w:ascii="宋体" w:eastAsia="宋体" w:hAnsi="宋体" w:hint="eastAsia"/>
          <w:b/>
          <w:szCs w:val="21"/>
        </w:rPr>
        <w:t>动态环境仿真展示（流场预报数据可视化展示模块）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336537D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BD10B1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DA451A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3DDE9F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895E31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1D0DA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A17683" w14:textId="77777777" w:rsidR="00B76DE2" w:rsidRPr="00B30AF4" w:rsidRDefault="00B76DE2" w:rsidP="00EB484F">
            <w:pPr>
              <w:numPr>
                <w:ilvl w:val="0"/>
                <w:numId w:val="2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34C7E4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应支持通过标准协议实时接入并融合海洋牧场内布设的各类水温、盐度、溶解氧、</w:t>
            </w:r>
            <w:r w:rsidRPr="00B30AF4">
              <w:rPr>
                <w:rFonts w:ascii="宋体" w:eastAsia="宋体" w:hAnsi="宋体"/>
                <w:szCs w:val="21"/>
              </w:rPr>
              <w:t>pH</w:t>
            </w:r>
            <w:r w:rsidRPr="00B30AF4">
              <w:rPr>
                <w:rFonts w:ascii="宋体" w:eastAsia="宋体" w:hAnsi="宋体" w:hint="eastAsia"/>
                <w:szCs w:val="21"/>
              </w:rPr>
              <w:t>、流速等传感器数据，数据延迟不超过</w:t>
            </w:r>
            <w:r w:rsidRPr="00B30AF4">
              <w:rPr>
                <w:rFonts w:ascii="宋体" w:eastAsia="宋体" w:hAnsi="宋体"/>
                <w:szCs w:val="21"/>
              </w:rPr>
              <w:t>30</w:t>
            </w:r>
            <w:r w:rsidRPr="00B30AF4">
              <w:rPr>
                <w:rFonts w:ascii="宋体" w:eastAsia="宋体" w:hAnsi="宋体" w:hint="eastAsia"/>
                <w:szCs w:val="21"/>
              </w:rPr>
              <w:t>秒。</w:t>
            </w:r>
          </w:p>
        </w:tc>
      </w:tr>
      <w:tr w:rsidR="00B76DE2" w:rsidRPr="00B30AF4" w14:paraId="1EA4F52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9355C5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F237866" w14:textId="77777777" w:rsidR="00B76DE2" w:rsidRPr="00B30AF4" w:rsidRDefault="00B76DE2" w:rsidP="00EB484F">
            <w:pPr>
              <w:numPr>
                <w:ilvl w:val="0"/>
                <w:numId w:val="2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ECECD4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提供至少三种可选的数据展示视图，包括：综合仪表盘、基于三维场景的监测站点分布与数据标注、以及可自由配置的折线图</w:t>
            </w:r>
            <w:r w:rsidRPr="00B30AF4">
              <w:rPr>
                <w:rFonts w:ascii="宋体" w:eastAsia="宋体" w:hAnsi="宋体"/>
                <w:szCs w:val="21"/>
              </w:rPr>
              <w:t>/</w:t>
            </w:r>
            <w:r w:rsidRPr="00B30AF4">
              <w:rPr>
                <w:rFonts w:ascii="宋体" w:eastAsia="宋体" w:hAnsi="宋体" w:hint="eastAsia"/>
                <w:szCs w:val="21"/>
              </w:rPr>
              <w:t>柱状图等时间序列图表。</w:t>
            </w:r>
          </w:p>
        </w:tc>
      </w:tr>
      <w:tr w:rsidR="00B76DE2" w:rsidRPr="00B30AF4" w14:paraId="4A832F1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5EB2E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018BC1" w14:textId="77777777" w:rsidR="00B76DE2" w:rsidRPr="00B30AF4" w:rsidRDefault="00B76DE2" w:rsidP="00EB484F">
            <w:pPr>
              <w:numPr>
                <w:ilvl w:val="0"/>
                <w:numId w:val="2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35B240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提供历史数据查询功能，支持按时间范围、监测站点、参数类型进行组合查询。</w:t>
            </w:r>
          </w:p>
        </w:tc>
      </w:tr>
      <w:tr w:rsidR="00B76DE2" w:rsidRPr="00B30AF4" w14:paraId="1D18212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B249F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3CBE776" w14:textId="77777777" w:rsidR="00B76DE2" w:rsidRPr="00B30AF4" w:rsidRDefault="00B76DE2" w:rsidP="00EB484F">
            <w:pPr>
              <w:numPr>
                <w:ilvl w:val="0"/>
                <w:numId w:val="2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07B813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实现水温、盐度、溶解氧、</w:t>
            </w:r>
            <w:r w:rsidRPr="00B30AF4">
              <w:rPr>
                <w:rFonts w:ascii="宋体" w:eastAsia="宋体" w:hAnsi="宋体"/>
                <w:szCs w:val="21"/>
              </w:rPr>
              <w:t>pH</w:t>
            </w:r>
            <w:r w:rsidRPr="00B30AF4">
              <w:rPr>
                <w:rFonts w:ascii="宋体" w:eastAsia="宋体" w:hAnsi="宋体" w:hint="eastAsia"/>
                <w:szCs w:val="21"/>
              </w:rPr>
              <w:t>、流速等传感器数据统计分析。</w:t>
            </w:r>
          </w:p>
        </w:tc>
      </w:tr>
      <w:tr w:rsidR="00B76DE2" w:rsidRPr="00B30AF4" w14:paraId="19C319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BC7B4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6D35622" w14:textId="77777777" w:rsidR="00B76DE2" w:rsidRPr="00B30AF4" w:rsidRDefault="00B76DE2" w:rsidP="00EB484F">
            <w:pPr>
              <w:numPr>
                <w:ilvl w:val="0"/>
                <w:numId w:val="2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49C430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为每种监测参数定义多级预警阈值，当数据超标时，系统应自动触发平台内声光报警、弹窗提示。</w:t>
            </w:r>
          </w:p>
        </w:tc>
      </w:tr>
      <w:tr w:rsidR="00B76DE2" w:rsidRPr="00B30AF4" w14:paraId="312EB67F"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CA922A4"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FA2EB3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82727C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81BE380"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二十五</w:t>
      </w:r>
      <w:r w:rsidRPr="00B30AF4">
        <w:rPr>
          <w:rFonts w:ascii="宋体" w:eastAsia="宋体" w:hAnsi="宋体"/>
          <w:b/>
          <w:szCs w:val="21"/>
        </w:rPr>
        <w:t>：</w:t>
      </w:r>
      <w:r w:rsidRPr="00B30AF4">
        <w:rPr>
          <w:rFonts w:ascii="宋体" w:eastAsia="宋体" w:hAnsi="宋体" w:hint="eastAsia"/>
          <w:b/>
          <w:szCs w:val="21"/>
        </w:rPr>
        <w:t>动态环境仿真展示（流速预报数据可视化展示模块）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78AE2F9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0F39CA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CCCEBB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C7B7E6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E33694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64370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89EED1E"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3FB63E1"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提供专门的流速预报可视化图层，能够以矢量箭头图清晰表达流向和流速大小，同时能以标量填色图直观展示流速大小的空间分布。</w:t>
            </w:r>
          </w:p>
        </w:tc>
      </w:tr>
      <w:tr w:rsidR="00B76DE2" w:rsidRPr="00B30AF4" w14:paraId="4E3AB34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559DD8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39326C8"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F4391BC" w14:textId="77777777" w:rsidR="00B76DE2" w:rsidRPr="00B30AF4" w:rsidRDefault="00B76DE2" w:rsidP="00EB484F">
            <w:pPr>
              <w:widowControl/>
              <w:spacing w:line="360" w:lineRule="auto"/>
              <w:jc w:val="left"/>
              <w:rPr>
                <w:rFonts w:ascii="宋体" w:eastAsia="宋体" w:hAnsi="宋体" w:cs="宋体"/>
                <w:b/>
                <w:bCs/>
                <w:kern w:val="0"/>
                <w:szCs w:val="21"/>
              </w:rPr>
            </w:pPr>
            <w:r w:rsidRPr="00B30AF4">
              <w:rPr>
                <w:rFonts w:ascii="宋体" w:eastAsia="宋体" w:hAnsi="宋体"/>
                <w:szCs w:val="21"/>
              </w:rPr>
              <w:t>2.</w:t>
            </w:r>
            <w:r w:rsidRPr="00B30AF4">
              <w:rPr>
                <w:rFonts w:ascii="宋体" w:eastAsia="宋体" w:hAnsi="宋体" w:hint="eastAsia"/>
                <w:szCs w:val="21"/>
              </w:rPr>
              <w:t>可自定义流速大小对应的颜色映射表，系统需提供清晰、科学的图例。</w:t>
            </w:r>
          </w:p>
        </w:tc>
      </w:tr>
      <w:tr w:rsidR="00B76DE2" w:rsidRPr="00B30AF4" w14:paraId="6775520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CFCD72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AD5DE23"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9B7B3B1"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支持选择特定地理位置点，生成该点流速大小随时间变化的序列曲线图。</w:t>
            </w:r>
          </w:p>
        </w:tc>
      </w:tr>
      <w:tr w:rsidR="00B76DE2" w:rsidRPr="00B30AF4" w14:paraId="5CFFC12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AD8063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C7376F8"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4A80620"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对于包含垂向分层的流速数据，应能生成流速随深度变化的垂直剖面图。</w:t>
            </w:r>
          </w:p>
        </w:tc>
      </w:tr>
      <w:tr w:rsidR="00B76DE2" w:rsidRPr="00B30AF4" w14:paraId="7C578DD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A2ED7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77C82FD"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EB9E373"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支持将预报流速数据与实时观测的流速数据进行叠加对比展示。</w:t>
            </w:r>
          </w:p>
        </w:tc>
      </w:tr>
      <w:tr w:rsidR="00B76DE2" w:rsidRPr="00B30AF4" w14:paraId="56BBF78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5E8590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DAB3953" w14:textId="77777777" w:rsidR="00B76DE2" w:rsidRPr="00B30AF4" w:rsidRDefault="00B76DE2" w:rsidP="00EB484F">
            <w:pPr>
              <w:numPr>
                <w:ilvl w:val="0"/>
                <w:numId w:val="2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CC32DAC" w14:textId="77777777" w:rsidR="00B76DE2" w:rsidRPr="00B30AF4" w:rsidRDefault="00B76DE2" w:rsidP="00EB484F">
            <w:pPr>
              <w:widowControl/>
              <w:spacing w:line="360" w:lineRule="auto"/>
              <w:jc w:val="left"/>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可通过鼠标悬停或点击，即时获取海洋牧场任意网格点或路径剖面的详细流速、流向预报值及对应时间。</w:t>
            </w:r>
          </w:p>
        </w:tc>
      </w:tr>
      <w:tr w:rsidR="00B76DE2" w:rsidRPr="00B30AF4" w14:paraId="0DE70F9B"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413B9EF"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3D0A8A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6E36D5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44E752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二十六</w:t>
      </w:r>
      <w:r w:rsidRPr="00B30AF4">
        <w:rPr>
          <w:rFonts w:ascii="宋体" w:eastAsia="宋体" w:hAnsi="宋体"/>
          <w:b/>
          <w:szCs w:val="21"/>
        </w:rPr>
        <w:t>：</w:t>
      </w:r>
      <w:r w:rsidRPr="00B30AF4">
        <w:rPr>
          <w:rFonts w:ascii="宋体" w:eastAsia="宋体" w:hAnsi="宋体" w:hint="eastAsia"/>
          <w:b/>
          <w:szCs w:val="21"/>
        </w:rPr>
        <w:t>动态环境仿真展示（海温预报数据可视化展示模块）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5A53E56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0F1AD8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529A721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A181E6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0DE9B9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F94AE4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EDEDE5" w14:textId="77777777" w:rsidR="00B76DE2" w:rsidRPr="00B30AF4" w:rsidRDefault="00B76DE2" w:rsidP="00EB484F">
            <w:pPr>
              <w:numPr>
                <w:ilvl w:val="0"/>
                <w:numId w:val="2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3CC54D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支持读取和展示标准格式（如</w:t>
            </w:r>
            <w:r w:rsidRPr="00B30AF4">
              <w:rPr>
                <w:rFonts w:ascii="宋体" w:eastAsia="宋体" w:hAnsi="宋体"/>
                <w:szCs w:val="21"/>
              </w:rPr>
              <w:t>NetCDF</w:t>
            </w:r>
            <w:r w:rsidRPr="00B30AF4">
              <w:rPr>
                <w:rFonts w:ascii="宋体" w:eastAsia="宋体" w:hAnsi="宋体" w:hint="eastAsia"/>
                <w:szCs w:val="21"/>
              </w:rPr>
              <w:t>、</w:t>
            </w:r>
            <w:r w:rsidRPr="00B30AF4">
              <w:rPr>
                <w:rFonts w:ascii="宋体" w:eastAsia="宋体" w:hAnsi="宋体"/>
                <w:szCs w:val="21"/>
              </w:rPr>
              <w:t>GRIB</w:t>
            </w:r>
            <w:r w:rsidRPr="00B30AF4">
              <w:rPr>
                <w:rFonts w:ascii="宋体" w:eastAsia="宋体" w:hAnsi="宋体" w:hint="eastAsia"/>
                <w:szCs w:val="21"/>
              </w:rPr>
              <w:t>）的海面温度及海温剖面预报数据。</w:t>
            </w:r>
          </w:p>
        </w:tc>
      </w:tr>
      <w:tr w:rsidR="00B76DE2" w:rsidRPr="00B30AF4" w14:paraId="3AAAA7F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70486C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B4BCEC" w14:textId="77777777" w:rsidR="00B76DE2" w:rsidRPr="00B30AF4" w:rsidRDefault="00B76DE2" w:rsidP="00EB484F">
            <w:pPr>
              <w:numPr>
                <w:ilvl w:val="0"/>
                <w:numId w:val="2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7C0633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可视化方式须包括基于地理背景的海温热力图和海温等值线图，两者应能叠加显示或单独切换。</w:t>
            </w:r>
          </w:p>
        </w:tc>
      </w:tr>
      <w:tr w:rsidR="00B76DE2" w:rsidRPr="00B30AF4" w14:paraId="3F8ED08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F9B18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91C4DE0" w14:textId="77777777" w:rsidR="00B76DE2" w:rsidRPr="00B30AF4" w:rsidRDefault="00B76DE2" w:rsidP="00EB484F">
            <w:pPr>
              <w:numPr>
                <w:ilvl w:val="0"/>
                <w:numId w:val="2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DE46F4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支持指定单点生成海温时间变化曲线。</w:t>
            </w:r>
          </w:p>
        </w:tc>
      </w:tr>
      <w:tr w:rsidR="00B76DE2" w:rsidRPr="00B30AF4" w14:paraId="197E6E7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E20F0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F67466D" w14:textId="77777777" w:rsidR="00B76DE2" w:rsidRPr="00B30AF4" w:rsidRDefault="00B76DE2" w:rsidP="00EB484F">
            <w:pPr>
              <w:numPr>
                <w:ilvl w:val="0"/>
                <w:numId w:val="2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80596F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展示指定区域与周边或与气候平均态的温差分布图，辅助识别温度异常区。</w:t>
            </w:r>
          </w:p>
        </w:tc>
      </w:tr>
      <w:tr w:rsidR="00B76DE2" w:rsidRPr="00B30AF4" w14:paraId="49F27BB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61473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8F5DD5A" w14:textId="77777777" w:rsidR="00B76DE2" w:rsidRPr="00B30AF4" w:rsidRDefault="00B76DE2" w:rsidP="00EB484F">
            <w:pPr>
              <w:numPr>
                <w:ilvl w:val="0"/>
                <w:numId w:val="2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B398D6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针对多层温度数据，应能构建三维海温场，支持以等温面或体渲染方式进行立体展示。（投标时需提供产品功能视频演示）</w:t>
            </w:r>
          </w:p>
        </w:tc>
      </w:tr>
      <w:tr w:rsidR="00B76DE2" w:rsidRPr="00B30AF4" w14:paraId="6A55C34B"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681DAE6"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EB7903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3241567"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731FAE5"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二十七</w:t>
      </w:r>
      <w:r w:rsidRPr="00B30AF4">
        <w:rPr>
          <w:rFonts w:ascii="宋体" w:eastAsia="宋体" w:hAnsi="宋体"/>
          <w:b/>
          <w:szCs w:val="21"/>
        </w:rPr>
        <w:t>：</w:t>
      </w:r>
      <w:r w:rsidRPr="00B30AF4">
        <w:rPr>
          <w:rFonts w:ascii="宋体" w:eastAsia="宋体" w:hAnsi="宋体" w:hint="eastAsia"/>
          <w:b/>
          <w:szCs w:val="21"/>
        </w:rPr>
        <w:t>动态环境仿真展示（海盐预报数据可视化展示模块）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4058CEA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731D8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241758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446849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AA07E1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9FC9F9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82D279" w14:textId="77777777" w:rsidR="00B76DE2" w:rsidRPr="00B30AF4" w:rsidRDefault="00B76DE2" w:rsidP="00EB484F">
            <w:pPr>
              <w:numPr>
                <w:ilvl w:val="0"/>
                <w:numId w:val="2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4D1406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支持读取和展示标准格式的海盐预报数据。</w:t>
            </w:r>
          </w:p>
        </w:tc>
      </w:tr>
      <w:tr w:rsidR="00B76DE2" w:rsidRPr="00B30AF4" w14:paraId="2240919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122DE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67869FC" w14:textId="77777777" w:rsidR="00B76DE2" w:rsidRPr="00B30AF4" w:rsidRDefault="00B76DE2" w:rsidP="00EB484F">
            <w:pPr>
              <w:numPr>
                <w:ilvl w:val="0"/>
                <w:numId w:val="2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486CBAD" w14:textId="77777777" w:rsidR="00B76DE2" w:rsidRPr="00B30AF4" w:rsidRDefault="00B76DE2" w:rsidP="00EB484F">
            <w:pPr>
              <w:widowControl/>
              <w:spacing w:line="360" w:lineRule="auto"/>
              <w:rPr>
                <w:rFonts w:ascii="宋体" w:eastAsia="宋体" w:hAnsi="宋体" w:cs="宋体"/>
                <w:b/>
                <w:bCs/>
                <w:kern w:val="0"/>
                <w:szCs w:val="21"/>
              </w:rPr>
            </w:pPr>
            <w:r w:rsidRPr="00B30AF4">
              <w:rPr>
                <w:rFonts w:ascii="宋体" w:eastAsia="宋体" w:hAnsi="宋体"/>
                <w:szCs w:val="21"/>
              </w:rPr>
              <w:t>2.</w:t>
            </w:r>
            <w:r w:rsidRPr="00B30AF4">
              <w:rPr>
                <w:rFonts w:ascii="宋体" w:eastAsia="宋体" w:hAnsi="宋体" w:hint="eastAsia"/>
                <w:szCs w:val="21"/>
              </w:rPr>
              <w:t>须提供专门针对海水盐度预报数据的可视化功能，核心展示方式应包括基于地图的盐度色斑图和盐度等值线图。</w:t>
            </w:r>
          </w:p>
        </w:tc>
      </w:tr>
      <w:tr w:rsidR="00B76DE2" w:rsidRPr="00B30AF4" w14:paraId="38B1070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1E8E0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93C38AE" w14:textId="77777777" w:rsidR="00B76DE2" w:rsidRPr="00B30AF4" w:rsidRDefault="00B76DE2" w:rsidP="00EB484F">
            <w:pPr>
              <w:numPr>
                <w:ilvl w:val="0"/>
                <w:numId w:val="2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657284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支持在同一视图或关联视图中，将盐度与温度数据叠加或对比展示。</w:t>
            </w:r>
          </w:p>
        </w:tc>
      </w:tr>
      <w:tr w:rsidR="00B76DE2" w:rsidRPr="00B30AF4" w14:paraId="554E11F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A68871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7126EFF" w14:textId="77777777" w:rsidR="00B76DE2" w:rsidRPr="00B30AF4" w:rsidRDefault="00B76DE2" w:rsidP="00EB484F">
            <w:pPr>
              <w:numPr>
                <w:ilvl w:val="0"/>
                <w:numId w:val="2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938DB9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支持绘制单点盐度的长期变化趋势图。</w:t>
            </w:r>
          </w:p>
        </w:tc>
      </w:tr>
      <w:tr w:rsidR="00B76DE2" w:rsidRPr="00B30AF4" w14:paraId="54570D7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141B3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1647800" w14:textId="77777777" w:rsidR="00B76DE2" w:rsidRPr="00B30AF4" w:rsidRDefault="00B76DE2" w:rsidP="00EB484F">
            <w:pPr>
              <w:numPr>
                <w:ilvl w:val="0"/>
                <w:numId w:val="2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65C773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对于三维盐度数据，需具备构建三维盐度场并进行立体可视化（如盐度等值面）的能力。（投标时需提供产品功能视频演示）</w:t>
            </w:r>
          </w:p>
        </w:tc>
      </w:tr>
      <w:tr w:rsidR="00B76DE2" w:rsidRPr="00B30AF4" w14:paraId="2F08AEB8"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2AAC71F6"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49CBB2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BC4269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B23901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二十八</w:t>
      </w:r>
      <w:r w:rsidRPr="00B30AF4">
        <w:rPr>
          <w:rFonts w:ascii="宋体" w:eastAsia="宋体" w:hAnsi="宋体"/>
          <w:b/>
          <w:szCs w:val="21"/>
        </w:rPr>
        <w:t>：</w:t>
      </w:r>
      <w:r w:rsidRPr="00B30AF4">
        <w:rPr>
          <w:rFonts w:ascii="宋体" w:eastAsia="宋体" w:hAnsi="宋体" w:hint="eastAsia"/>
          <w:b/>
          <w:szCs w:val="21"/>
        </w:rPr>
        <w:t>动态环境仿真展示（有效波高数据可视化展示模块）</w:t>
      </w:r>
    </w:p>
    <w:tbl>
      <w:tblPr>
        <w:tblW w:w="4994" w:type="pct"/>
        <w:jc w:val="center"/>
        <w:tblLook w:val="04A0" w:firstRow="1" w:lastRow="0" w:firstColumn="1" w:lastColumn="0" w:noHBand="0" w:noVBand="1"/>
      </w:tblPr>
      <w:tblGrid>
        <w:gridCol w:w="711"/>
        <w:gridCol w:w="482"/>
        <w:gridCol w:w="7093"/>
      </w:tblGrid>
      <w:tr w:rsidR="00B76DE2" w:rsidRPr="00B30AF4" w14:paraId="04FCB8D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E5C055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B44E68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D4D2E7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CBC7EE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E4BE49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08EA3C4" w14:textId="77777777" w:rsidR="00B76DE2" w:rsidRPr="00B30AF4" w:rsidRDefault="00B76DE2" w:rsidP="00EB484F">
            <w:pPr>
              <w:numPr>
                <w:ilvl w:val="0"/>
                <w:numId w:val="2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B2D87B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支持读取和展示标准格式的有效波高预报数据。</w:t>
            </w:r>
          </w:p>
        </w:tc>
      </w:tr>
      <w:tr w:rsidR="00B76DE2" w:rsidRPr="00B30AF4" w14:paraId="0C0A30F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5C39D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B236DC9" w14:textId="77777777" w:rsidR="00B76DE2" w:rsidRPr="00B30AF4" w:rsidRDefault="00B76DE2" w:rsidP="00EB484F">
            <w:pPr>
              <w:numPr>
                <w:ilvl w:val="0"/>
                <w:numId w:val="2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9375D7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实现有效波高预报数据的动态可视化。</w:t>
            </w:r>
          </w:p>
        </w:tc>
      </w:tr>
      <w:tr w:rsidR="00B76DE2" w:rsidRPr="00B30AF4" w14:paraId="653DBDF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E065D0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52BF72A" w14:textId="77777777" w:rsidR="00B76DE2" w:rsidRPr="00B30AF4" w:rsidRDefault="00B76DE2" w:rsidP="00EB484F">
            <w:pPr>
              <w:numPr>
                <w:ilvl w:val="0"/>
                <w:numId w:val="2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2B5D87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应具备基于有效波高、波向等参数，模拟生成三维动态海浪场的可视化能力，提供沉浸式的海浪效果渲染。</w:t>
            </w:r>
          </w:p>
        </w:tc>
      </w:tr>
      <w:tr w:rsidR="00B76DE2" w:rsidRPr="00B30AF4" w14:paraId="118E1FB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CACC4A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012F68" w14:textId="77777777" w:rsidR="00B76DE2" w:rsidRPr="00B30AF4" w:rsidRDefault="00B76DE2" w:rsidP="00EB484F">
            <w:pPr>
              <w:numPr>
                <w:ilvl w:val="0"/>
                <w:numId w:val="2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784827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支持对选定点生成未来数天的有效波高变化预测曲线。</w:t>
            </w:r>
          </w:p>
        </w:tc>
      </w:tr>
      <w:tr w:rsidR="00B76DE2" w:rsidRPr="00B30AF4" w14:paraId="493B206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462AAE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844604D" w14:textId="77777777" w:rsidR="00B76DE2" w:rsidRPr="00B30AF4" w:rsidRDefault="00B76DE2" w:rsidP="00EB484F">
            <w:pPr>
              <w:numPr>
                <w:ilvl w:val="0"/>
                <w:numId w:val="2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22F3CC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支持将有效波高数据与风速、风向、流场数据进行叠加展示。</w:t>
            </w:r>
          </w:p>
        </w:tc>
      </w:tr>
      <w:tr w:rsidR="00B76DE2" w:rsidRPr="00B30AF4" w14:paraId="4AC3AB1A"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C567976"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1C7E9B9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02446F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F87ECD2"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二十九</w:t>
      </w:r>
      <w:r w:rsidRPr="00B30AF4">
        <w:rPr>
          <w:rFonts w:ascii="宋体" w:eastAsia="宋体" w:hAnsi="宋体"/>
          <w:b/>
          <w:szCs w:val="21"/>
        </w:rPr>
        <w:t>：</w:t>
      </w:r>
      <w:r w:rsidRPr="00B30AF4">
        <w:rPr>
          <w:rFonts w:ascii="宋体" w:eastAsia="宋体" w:hAnsi="宋体" w:hint="eastAsia"/>
          <w:b/>
          <w:szCs w:val="21"/>
        </w:rPr>
        <w:t>养殖过程孪生模拟（鱼苗投放模拟模块）</w:t>
      </w:r>
    </w:p>
    <w:tbl>
      <w:tblPr>
        <w:tblW w:w="4994" w:type="pct"/>
        <w:jc w:val="center"/>
        <w:tblLook w:val="04A0" w:firstRow="1" w:lastRow="0" w:firstColumn="1" w:lastColumn="0" w:noHBand="0" w:noVBand="1"/>
      </w:tblPr>
      <w:tblGrid>
        <w:gridCol w:w="711"/>
        <w:gridCol w:w="482"/>
        <w:gridCol w:w="7093"/>
      </w:tblGrid>
      <w:tr w:rsidR="00B76DE2" w:rsidRPr="00B30AF4" w14:paraId="04335D0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C950F1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D7137F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B7D625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813FBD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84CE2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EE67F1F" w14:textId="77777777" w:rsidR="00B76DE2" w:rsidRPr="00B30AF4" w:rsidRDefault="00B76DE2" w:rsidP="00EB484F">
            <w:pPr>
              <w:numPr>
                <w:ilvl w:val="0"/>
                <w:numId w:val="2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BA79BE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系统需集成鱼苗投放决策支持功能，允许用户输入或选择目标鱼种、计划收获规格与时间，结合当前水温，自动推荐合理的投放密度和鱼苗规格。</w:t>
            </w:r>
          </w:p>
        </w:tc>
      </w:tr>
      <w:tr w:rsidR="00B76DE2" w:rsidRPr="00B30AF4" w14:paraId="111F4DB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1B1B05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8C7B547" w14:textId="77777777" w:rsidR="00B76DE2" w:rsidRPr="00B30AF4" w:rsidRDefault="00B76DE2" w:rsidP="00EB484F">
            <w:pPr>
              <w:numPr>
                <w:ilvl w:val="0"/>
                <w:numId w:val="2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082486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用户可通过拖拽方式，将三维鱼苗模型投入三维网箱模型中，完成虚拟投放。</w:t>
            </w:r>
          </w:p>
        </w:tc>
      </w:tr>
      <w:tr w:rsidR="00B76DE2" w:rsidRPr="00B30AF4" w14:paraId="63FEA2A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F519D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DEDBF1F" w14:textId="77777777" w:rsidR="00B76DE2" w:rsidRPr="00B30AF4" w:rsidRDefault="00B76DE2" w:rsidP="00EB484F">
            <w:pPr>
              <w:numPr>
                <w:ilvl w:val="0"/>
                <w:numId w:val="2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4C9FD1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系统应能基于简单的水流参数，模拟鱼群在网箱内的基础聚集与游动动画，增强场景真实感。</w:t>
            </w:r>
          </w:p>
        </w:tc>
      </w:tr>
      <w:tr w:rsidR="00B76DE2" w:rsidRPr="00B30AF4" w14:paraId="3C684CC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AB20DC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C828FE" w14:textId="77777777" w:rsidR="00B76DE2" w:rsidRPr="00B30AF4" w:rsidRDefault="00B76DE2" w:rsidP="00EB484F">
            <w:pPr>
              <w:numPr>
                <w:ilvl w:val="0"/>
                <w:numId w:val="2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8D988F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系统需能根据投放的鱼苗数量与网箱容积，显示初始养殖密度，并对超出常规阈值的密度进行提示。</w:t>
            </w:r>
          </w:p>
        </w:tc>
      </w:tr>
      <w:tr w:rsidR="00B76DE2" w:rsidRPr="00B30AF4" w14:paraId="0D039C5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55B74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65AC02" w14:textId="77777777" w:rsidR="00B76DE2" w:rsidRPr="00B30AF4" w:rsidRDefault="00B76DE2" w:rsidP="00EB484F">
            <w:pPr>
              <w:numPr>
                <w:ilvl w:val="0"/>
                <w:numId w:val="2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684BAE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支持在三维网箱模型上，生成静态的鱼群分布热力图（基于预设算法），直观展示投放后可能的分布情况。</w:t>
            </w:r>
          </w:p>
        </w:tc>
      </w:tr>
      <w:tr w:rsidR="00B76DE2" w:rsidRPr="00B30AF4" w14:paraId="66E9E1D6"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E90AC2F"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F2A825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CD6C90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589AA9B"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w:t>
      </w:r>
      <w:r w:rsidRPr="00B30AF4">
        <w:rPr>
          <w:rFonts w:ascii="宋体" w:eastAsia="宋体" w:hAnsi="宋体"/>
          <w:b/>
          <w:szCs w:val="21"/>
        </w:rPr>
        <w:t>：</w:t>
      </w:r>
      <w:r w:rsidRPr="00B30AF4">
        <w:rPr>
          <w:rFonts w:ascii="宋体" w:eastAsia="宋体" w:hAnsi="宋体" w:hint="eastAsia"/>
          <w:b/>
          <w:szCs w:val="21"/>
        </w:rPr>
        <w:t>养殖过程孪生模拟（日常巡检模拟模块）</w:t>
      </w:r>
    </w:p>
    <w:tbl>
      <w:tblPr>
        <w:tblW w:w="4994" w:type="pct"/>
        <w:jc w:val="center"/>
        <w:tblLook w:val="04A0" w:firstRow="1" w:lastRow="0" w:firstColumn="1" w:lastColumn="0" w:noHBand="0" w:noVBand="1"/>
      </w:tblPr>
      <w:tblGrid>
        <w:gridCol w:w="711"/>
        <w:gridCol w:w="482"/>
        <w:gridCol w:w="7093"/>
      </w:tblGrid>
      <w:tr w:rsidR="00B76DE2" w:rsidRPr="00B30AF4" w14:paraId="40A19A4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62CA4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51F815E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356D63F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874BEA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A9816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BD6D2F8" w14:textId="77777777" w:rsidR="00B76DE2" w:rsidRPr="00B30AF4" w:rsidRDefault="00B76DE2" w:rsidP="00EB484F">
            <w:pPr>
              <w:numPr>
                <w:ilvl w:val="0"/>
                <w:numId w:val="3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B68398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w:t>
            </w:r>
            <w:r w:rsidRPr="00B30AF4">
              <w:rPr>
                <w:rFonts w:ascii="宋体" w:eastAsia="宋体" w:hAnsi="宋体" w:hint="eastAsia"/>
                <w:szCs w:val="21"/>
              </w:rPr>
              <w:t xml:space="preserve"> </w:t>
            </w:r>
            <w:r w:rsidRPr="00B30AF4">
              <w:rPr>
                <w:rFonts w:ascii="宋体" w:eastAsia="宋体" w:hAnsi="宋体" w:cs="宋体" w:hint="eastAsia"/>
                <w:bCs/>
                <w:kern w:val="0"/>
                <w:szCs w:val="21"/>
              </w:rPr>
              <w:t>须提供多视角自由漫游功能，至少包括：第一人称自由视角、无人机高空俯视视角、预设固定观察点视角，模拟养殖人员对网箱、设备和鱼群状态的检查。</w:t>
            </w:r>
          </w:p>
        </w:tc>
      </w:tr>
      <w:tr w:rsidR="00B76DE2" w:rsidRPr="00B30AF4" w14:paraId="6F38F29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C3AE4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B014231" w14:textId="77777777" w:rsidR="00B76DE2" w:rsidRPr="00B30AF4" w:rsidRDefault="00B76DE2" w:rsidP="00EB484F">
            <w:pPr>
              <w:numPr>
                <w:ilvl w:val="0"/>
                <w:numId w:val="3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A55235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在漫游过程中，支持用户与场景关键要素进行交互，如点击网箱查看其属性，点击历史数据图表图标调出关联曲线。</w:t>
            </w:r>
          </w:p>
        </w:tc>
      </w:tr>
      <w:tr w:rsidR="00B76DE2" w:rsidRPr="00B30AF4" w14:paraId="2FF27CD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BFFAC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E046F72" w14:textId="77777777" w:rsidR="00B76DE2" w:rsidRPr="00B30AF4" w:rsidRDefault="00B76DE2" w:rsidP="00EB484F">
            <w:pPr>
              <w:numPr>
                <w:ilvl w:val="0"/>
                <w:numId w:val="3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B34497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当用户视角靠近网衣时，系统应能高亮显示预设的“破损区域”，并弹出维护提示。</w:t>
            </w:r>
          </w:p>
        </w:tc>
      </w:tr>
      <w:tr w:rsidR="00B76DE2" w:rsidRPr="00B30AF4" w14:paraId="0CEC1E3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4AD446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6266257" w14:textId="77777777" w:rsidR="00B76DE2" w:rsidRPr="00B30AF4" w:rsidRDefault="00B76DE2" w:rsidP="00EB484F">
            <w:pPr>
              <w:numPr>
                <w:ilvl w:val="0"/>
                <w:numId w:val="3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997503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提供虚拟巡检工具，如可激活的“测量尺”用于估算网目大小或裂缝长度。</w:t>
            </w:r>
          </w:p>
        </w:tc>
      </w:tr>
      <w:tr w:rsidR="00B76DE2" w:rsidRPr="00B30AF4" w14:paraId="62F0F40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94F5F6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50C845B" w14:textId="77777777" w:rsidR="00B76DE2" w:rsidRPr="00B30AF4" w:rsidRDefault="00B76DE2" w:rsidP="00EB484F">
            <w:pPr>
              <w:numPr>
                <w:ilvl w:val="0"/>
                <w:numId w:val="3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C3E73E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支持将巡检发现的虚拟异常情况（如某网箱破损）进行记录与标注，并生成包含时间、位置、现象的简易巡检日志。</w:t>
            </w:r>
          </w:p>
        </w:tc>
      </w:tr>
      <w:tr w:rsidR="00B76DE2" w:rsidRPr="00B30AF4" w14:paraId="1061D632"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0CF8B16"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4517A83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379CAB3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462F4E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三十一</w:t>
      </w:r>
      <w:r w:rsidRPr="00B30AF4">
        <w:rPr>
          <w:rFonts w:ascii="宋体" w:eastAsia="宋体" w:hAnsi="宋体"/>
          <w:b/>
          <w:szCs w:val="21"/>
        </w:rPr>
        <w:t>：</w:t>
      </w:r>
      <w:r w:rsidRPr="00B30AF4">
        <w:rPr>
          <w:rFonts w:ascii="宋体" w:eastAsia="宋体" w:hAnsi="宋体" w:hint="eastAsia"/>
          <w:b/>
          <w:szCs w:val="21"/>
        </w:rPr>
        <w:t>养殖过程孪生模拟（饲料投喂模拟模块）</w:t>
      </w:r>
    </w:p>
    <w:tbl>
      <w:tblPr>
        <w:tblW w:w="4994" w:type="pct"/>
        <w:jc w:val="center"/>
        <w:tblLook w:val="04A0" w:firstRow="1" w:lastRow="0" w:firstColumn="1" w:lastColumn="0" w:noHBand="0" w:noVBand="1"/>
      </w:tblPr>
      <w:tblGrid>
        <w:gridCol w:w="711"/>
        <w:gridCol w:w="482"/>
        <w:gridCol w:w="7093"/>
      </w:tblGrid>
      <w:tr w:rsidR="00B76DE2" w:rsidRPr="00B30AF4" w14:paraId="09FFD3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3596F3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090BBCF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25DF80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FE0B06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5E8B4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4123A12"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2A4ABA7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系统需模拟至少三种投喂方式：人工撒播（划定区域）、自动投饵机（定点）、无人机投喂（划定航线）。</w:t>
            </w:r>
          </w:p>
        </w:tc>
      </w:tr>
      <w:tr w:rsidR="00B76DE2" w:rsidRPr="00B30AF4" w14:paraId="2579D2B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DCA10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01A9788"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7341E4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2.</w:t>
            </w:r>
            <w:r w:rsidRPr="00B30AF4">
              <w:rPr>
                <w:rFonts w:ascii="宋体" w:eastAsia="宋体" w:hAnsi="宋体" w:hint="eastAsia"/>
                <w:szCs w:val="21"/>
              </w:rPr>
              <w:t>对于每种投喂方式，应提供关键参数的可调节界面，如投喂机投撒半径、无人机飞行速度与高度、饲料总投喂量。</w:t>
            </w:r>
          </w:p>
        </w:tc>
      </w:tr>
      <w:tr w:rsidR="00B76DE2" w:rsidRPr="00B30AF4" w14:paraId="5CC7188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95C9B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6684867"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9AE3F81"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3.</w:t>
            </w:r>
            <w:r w:rsidRPr="00B30AF4">
              <w:rPr>
                <w:rFonts w:ascii="宋体" w:eastAsia="宋体" w:hAnsi="宋体" w:hint="eastAsia"/>
                <w:szCs w:val="21"/>
              </w:rPr>
              <w:t>启动模拟后，系统需通过粒子动画效果，直观展示饲料入水后的扩散与沉降过程，动画效果应受当前场景中水流方向与速度的简单影响。</w:t>
            </w:r>
          </w:p>
        </w:tc>
      </w:tr>
      <w:tr w:rsidR="00B76DE2" w:rsidRPr="00B30AF4" w14:paraId="42A5BD3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048C4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286FB41"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F61B69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应提供不同饲料类型的模型，其动画沉降速度应有视觉差异。</w:t>
            </w:r>
          </w:p>
        </w:tc>
      </w:tr>
      <w:tr w:rsidR="00B76DE2" w:rsidRPr="00B30AF4" w14:paraId="5AC6763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59512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C8A50E1"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14DA52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模拟结束后，系统需提供投喂效果的简要文字分析，如估算的饲料分布均匀度、可能的残饵比例提示。</w:t>
            </w:r>
          </w:p>
        </w:tc>
      </w:tr>
      <w:tr w:rsidR="00B76DE2" w:rsidRPr="00B30AF4" w14:paraId="4EA7C69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AB288D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E380D38" w14:textId="77777777" w:rsidR="00B76DE2" w:rsidRPr="00B30AF4" w:rsidRDefault="00B76DE2" w:rsidP="00EB484F">
            <w:pPr>
              <w:numPr>
                <w:ilvl w:val="0"/>
                <w:numId w:val="3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760263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应支持查询和调用历史上真实的投喂记录，并在孪生场景中进行回放演示。</w:t>
            </w:r>
          </w:p>
        </w:tc>
      </w:tr>
      <w:tr w:rsidR="00B76DE2" w:rsidRPr="00B30AF4" w14:paraId="7D29482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57AF6F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961F0BF"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D5DA901"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3C0FFB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三十二</w:t>
      </w:r>
      <w:r w:rsidRPr="00B30AF4">
        <w:rPr>
          <w:rFonts w:ascii="宋体" w:eastAsia="宋体" w:hAnsi="宋体"/>
          <w:b/>
          <w:szCs w:val="21"/>
        </w:rPr>
        <w:t>：</w:t>
      </w:r>
      <w:r w:rsidRPr="00B30AF4">
        <w:rPr>
          <w:rFonts w:ascii="宋体" w:eastAsia="宋体" w:hAnsi="宋体" w:hint="eastAsia"/>
          <w:b/>
          <w:szCs w:val="21"/>
        </w:rPr>
        <w:t>养殖过程孪生模拟（水质监测模拟模块）</w:t>
      </w:r>
    </w:p>
    <w:tbl>
      <w:tblPr>
        <w:tblW w:w="4994" w:type="pct"/>
        <w:jc w:val="center"/>
        <w:tblLook w:val="04A0" w:firstRow="1" w:lastRow="0" w:firstColumn="1" w:lastColumn="0" w:noHBand="0" w:noVBand="1"/>
      </w:tblPr>
      <w:tblGrid>
        <w:gridCol w:w="711"/>
        <w:gridCol w:w="482"/>
        <w:gridCol w:w="7093"/>
      </w:tblGrid>
      <w:tr w:rsidR="00B76DE2" w:rsidRPr="00B30AF4" w14:paraId="6BF40EE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E1FE94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94506A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81E42C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745E7D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CED7D0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DE16037" w14:textId="77777777" w:rsidR="00B76DE2" w:rsidRPr="00B30AF4" w:rsidRDefault="00B76DE2" w:rsidP="00EB484F">
            <w:pPr>
              <w:numPr>
                <w:ilvl w:val="0"/>
                <w:numId w:val="3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A34D11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须在孪生场景中以可视化水体颜色反映综合水质状态，例如用蓝、绿、黄、红四色渐变代表从优到差的水质。</w:t>
            </w:r>
          </w:p>
        </w:tc>
      </w:tr>
      <w:tr w:rsidR="00B76DE2" w:rsidRPr="00B30AF4" w14:paraId="129A7BC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DB5148"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2BCA29DF" w14:textId="77777777" w:rsidR="00B76DE2" w:rsidRPr="00B30AF4" w:rsidRDefault="00B76DE2" w:rsidP="00EB484F">
            <w:pPr>
              <w:numPr>
                <w:ilvl w:val="0"/>
                <w:numId w:val="3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5B52D6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系统应能接入或手动设置虚拟水质传感器数据，驱动上述水体颜色的变化。</w:t>
            </w:r>
          </w:p>
        </w:tc>
      </w:tr>
      <w:tr w:rsidR="00B76DE2" w:rsidRPr="00B30AF4" w14:paraId="47C2146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B8BCBE6"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4D1A1663" w14:textId="77777777" w:rsidR="00B76DE2" w:rsidRPr="00B30AF4" w:rsidRDefault="00B76DE2" w:rsidP="00EB484F">
            <w:pPr>
              <w:numPr>
                <w:ilvl w:val="0"/>
                <w:numId w:val="3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CD9BA0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当任何一项关键水质指标（如溶解氧）超过预设阈值时，对应的三维水体区域颜色应立即改变，并触发平台声光报警。</w:t>
            </w:r>
          </w:p>
        </w:tc>
      </w:tr>
      <w:tr w:rsidR="00B76DE2" w:rsidRPr="00B30AF4" w14:paraId="5AF20EA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B9685DE"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589A818B" w14:textId="77777777" w:rsidR="00B76DE2" w:rsidRPr="00B30AF4" w:rsidRDefault="00B76DE2" w:rsidP="00EB484F">
            <w:pPr>
              <w:numPr>
                <w:ilvl w:val="0"/>
                <w:numId w:val="3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A68A0E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提供水质预警阈值管理后台，允许用户为不同养殖品种、不同生长阶段设置差异化的预警值。</w:t>
            </w:r>
          </w:p>
        </w:tc>
      </w:tr>
      <w:tr w:rsidR="00B76DE2" w:rsidRPr="00B30AF4" w14:paraId="33F760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2991E9" w14:textId="77777777" w:rsidR="00B76DE2" w:rsidRPr="00B30AF4" w:rsidRDefault="00B76DE2" w:rsidP="00EB484F">
            <w:pPr>
              <w:widowControl/>
              <w:spacing w:line="360" w:lineRule="auto"/>
              <w:jc w:val="center"/>
              <w:rPr>
                <w:rFonts w:ascii="宋体" w:eastAsia="宋体" w:hAnsi="宋体" w:cs="宋体"/>
                <w:kern w:val="0"/>
                <w:szCs w:val="21"/>
              </w:rPr>
            </w:pPr>
          </w:p>
        </w:tc>
        <w:tc>
          <w:tcPr>
            <w:tcW w:w="291" w:type="pct"/>
            <w:tcBorders>
              <w:top w:val="single" w:sz="4" w:space="0" w:color="auto"/>
              <w:left w:val="nil"/>
              <w:bottom w:val="single" w:sz="4" w:space="0" w:color="auto"/>
              <w:right w:val="single" w:sz="4" w:space="0" w:color="auto"/>
            </w:tcBorders>
            <w:vAlign w:val="center"/>
          </w:tcPr>
          <w:p w14:paraId="3CCF5EAD" w14:textId="77777777" w:rsidR="00B76DE2" w:rsidRPr="00B30AF4" w:rsidRDefault="00B76DE2" w:rsidP="00EB484F">
            <w:pPr>
              <w:numPr>
                <w:ilvl w:val="0"/>
                <w:numId w:val="3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A6FF42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在触发水质报警时，系统应能自动弹出一个包含异常指标、可能原因及建议措施的文字报告框架，内容可基于规则库生成。</w:t>
            </w:r>
          </w:p>
        </w:tc>
      </w:tr>
      <w:tr w:rsidR="00B76DE2" w:rsidRPr="00B30AF4" w14:paraId="46F616FE"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3444B04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4A2B6F0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F504F1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9DCE39D"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三十三</w:t>
      </w:r>
      <w:r w:rsidRPr="00B30AF4">
        <w:rPr>
          <w:rFonts w:ascii="宋体" w:eastAsia="宋体" w:hAnsi="宋体"/>
          <w:b/>
          <w:szCs w:val="21"/>
        </w:rPr>
        <w:t>：</w:t>
      </w:r>
      <w:r w:rsidRPr="00B30AF4">
        <w:rPr>
          <w:rFonts w:ascii="宋体" w:eastAsia="宋体" w:hAnsi="宋体" w:hint="eastAsia"/>
          <w:b/>
          <w:szCs w:val="21"/>
        </w:rPr>
        <w:t>养殖过程孪生模拟（病害防治模拟模块）</w:t>
      </w:r>
    </w:p>
    <w:tbl>
      <w:tblPr>
        <w:tblW w:w="4994" w:type="pct"/>
        <w:jc w:val="center"/>
        <w:tblLook w:val="04A0" w:firstRow="1" w:lastRow="0" w:firstColumn="1" w:lastColumn="0" w:noHBand="0" w:noVBand="1"/>
      </w:tblPr>
      <w:tblGrid>
        <w:gridCol w:w="711"/>
        <w:gridCol w:w="482"/>
        <w:gridCol w:w="7093"/>
      </w:tblGrid>
      <w:tr w:rsidR="00B76DE2" w:rsidRPr="00B30AF4" w14:paraId="2B7EFF3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14F9F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1C6633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2D8A00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5205AC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212757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93139CF" w14:textId="77777777" w:rsidR="00B76DE2" w:rsidRPr="00B30AF4" w:rsidRDefault="00B76DE2" w:rsidP="00EB484F">
            <w:pPr>
              <w:numPr>
                <w:ilvl w:val="0"/>
                <w:numId w:val="3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083A36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集成湛江某海洋牧场常见鱼类病害的三维模型。</w:t>
            </w:r>
          </w:p>
        </w:tc>
      </w:tr>
      <w:tr w:rsidR="00B76DE2" w:rsidRPr="00B30AF4" w14:paraId="2A92EE1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47F65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4C1295D" w14:textId="77777777" w:rsidR="00B76DE2" w:rsidRPr="00B30AF4" w:rsidRDefault="00B76DE2" w:rsidP="00EB484F">
            <w:pPr>
              <w:numPr>
                <w:ilvl w:val="0"/>
                <w:numId w:val="3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15CA78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集成一个虚拟诊断界面，提供“显微镜”视图，展示常见病原体的模型。</w:t>
            </w:r>
          </w:p>
        </w:tc>
      </w:tr>
      <w:tr w:rsidR="00B76DE2" w:rsidRPr="00B30AF4" w14:paraId="73344B0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1C47CE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9F7E176" w14:textId="77777777" w:rsidR="00B76DE2" w:rsidRPr="00B30AF4" w:rsidRDefault="00B76DE2" w:rsidP="00EB484F">
            <w:pPr>
              <w:numPr>
                <w:ilvl w:val="0"/>
                <w:numId w:val="3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591534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需内置一个病害</w:t>
            </w:r>
            <w:r w:rsidRPr="00B30AF4">
              <w:rPr>
                <w:rFonts w:ascii="宋体" w:eastAsia="宋体" w:hAnsi="宋体"/>
                <w:szCs w:val="21"/>
              </w:rPr>
              <w:t>-</w:t>
            </w:r>
            <w:r w:rsidRPr="00B30AF4">
              <w:rPr>
                <w:rFonts w:ascii="宋体" w:eastAsia="宋体" w:hAnsi="宋体" w:hint="eastAsia"/>
                <w:szCs w:val="21"/>
              </w:rPr>
              <w:t>药方规则库，当用户选定（或系统随机生成）某种病害时，能自动推荐</w:t>
            </w:r>
            <w:r w:rsidRPr="00B30AF4">
              <w:rPr>
                <w:rFonts w:ascii="宋体" w:eastAsia="宋体" w:hAnsi="宋体"/>
                <w:szCs w:val="21"/>
              </w:rPr>
              <w:t>1-3</w:t>
            </w:r>
            <w:r w:rsidRPr="00B30AF4">
              <w:rPr>
                <w:rFonts w:ascii="宋体" w:eastAsia="宋体" w:hAnsi="宋体" w:hint="eastAsia"/>
                <w:szCs w:val="21"/>
              </w:rPr>
              <w:t>种治疗方案，并列出优缺点。</w:t>
            </w:r>
          </w:p>
        </w:tc>
      </w:tr>
      <w:tr w:rsidR="00B76DE2" w:rsidRPr="00B30AF4" w14:paraId="56EA8B9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2EC73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59CB4FC" w14:textId="77777777" w:rsidR="00B76DE2" w:rsidRPr="00B30AF4" w:rsidRDefault="00B76DE2" w:rsidP="00EB484F">
            <w:pPr>
              <w:numPr>
                <w:ilvl w:val="0"/>
                <w:numId w:val="3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7D8100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在药物投放模拟环节，应支持用户选择投放方式（泼洒、挂袋）并划定区域，通过动画展示药物在水中的扩散。</w:t>
            </w:r>
          </w:p>
        </w:tc>
      </w:tr>
      <w:tr w:rsidR="00B76DE2" w:rsidRPr="00B30AF4" w14:paraId="58CD770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EF92305" w14:textId="77777777" w:rsidR="00B76DE2" w:rsidRPr="00B30AF4" w:rsidRDefault="00B76DE2" w:rsidP="00EB484F">
            <w:pPr>
              <w:widowControl/>
              <w:spacing w:line="360" w:lineRule="auto"/>
              <w:jc w:val="center"/>
              <w:rPr>
                <w:rFonts w:ascii="宋体" w:eastAsia="宋体" w:hAnsi="宋体" w:cs="宋体"/>
                <w:bCs/>
                <w:kern w:val="0"/>
                <w:szCs w:val="21"/>
              </w:rPr>
            </w:pPr>
          </w:p>
        </w:tc>
        <w:tc>
          <w:tcPr>
            <w:tcW w:w="291" w:type="pct"/>
            <w:tcBorders>
              <w:top w:val="single" w:sz="4" w:space="0" w:color="auto"/>
              <w:left w:val="nil"/>
              <w:bottom w:val="single" w:sz="4" w:space="0" w:color="auto"/>
              <w:right w:val="single" w:sz="4" w:space="0" w:color="auto"/>
            </w:tcBorders>
            <w:vAlign w:val="center"/>
          </w:tcPr>
          <w:p w14:paraId="36C185DB" w14:textId="77777777" w:rsidR="00B76DE2" w:rsidRPr="00B30AF4" w:rsidRDefault="00B76DE2" w:rsidP="00EB484F">
            <w:pPr>
              <w:numPr>
                <w:ilvl w:val="0"/>
                <w:numId w:val="3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938F2F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模拟治疗后，被标记的病鱼模型外观应能根据规则发生改变，以表示疗效。</w:t>
            </w:r>
          </w:p>
        </w:tc>
      </w:tr>
      <w:tr w:rsidR="00B76DE2" w:rsidRPr="00B30AF4" w14:paraId="0177993A"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D5BE8B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9FC600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1FD677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43DFAB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三十四</w:t>
      </w:r>
      <w:r w:rsidRPr="00B30AF4">
        <w:rPr>
          <w:rFonts w:ascii="宋体" w:eastAsia="宋体" w:hAnsi="宋体"/>
          <w:b/>
          <w:szCs w:val="21"/>
        </w:rPr>
        <w:t>：</w:t>
      </w:r>
      <w:r w:rsidRPr="00B30AF4">
        <w:rPr>
          <w:rFonts w:ascii="宋体" w:eastAsia="宋体" w:hAnsi="宋体" w:hint="eastAsia"/>
          <w:b/>
          <w:szCs w:val="21"/>
        </w:rPr>
        <w:t>养殖过程孪生模拟（网箱维护模拟模块）</w:t>
      </w:r>
    </w:p>
    <w:tbl>
      <w:tblPr>
        <w:tblW w:w="4994" w:type="pct"/>
        <w:jc w:val="center"/>
        <w:tblLook w:val="04A0" w:firstRow="1" w:lastRow="0" w:firstColumn="1" w:lastColumn="0" w:noHBand="0" w:noVBand="1"/>
      </w:tblPr>
      <w:tblGrid>
        <w:gridCol w:w="711"/>
        <w:gridCol w:w="482"/>
        <w:gridCol w:w="7093"/>
      </w:tblGrid>
      <w:tr w:rsidR="00B76DE2" w:rsidRPr="00B30AF4" w14:paraId="4FF71D2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C93F7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B94818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B394AC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0E7409D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626E92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CAE0D9"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B20A55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系统需提供高压水枪清洗网衣关键维护任务的三维交互动画。</w:t>
            </w:r>
          </w:p>
        </w:tc>
      </w:tr>
      <w:tr w:rsidR="00B76DE2" w:rsidRPr="00B30AF4" w14:paraId="749673D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4AB6EE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FC9706D"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3DEAD26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系统需提供更换破损网片关键维护任务的三维交互动画。</w:t>
            </w:r>
          </w:p>
        </w:tc>
      </w:tr>
      <w:tr w:rsidR="00B76DE2" w:rsidRPr="00B30AF4" w14:paraId="32C7FFD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E7B2D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C49595"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51AB46C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系统需提供检查缆绳关键维护任务的三维交互动画。</w:t>
            </w:r>
          </w:p>
        </w:tc>
      </w:tr>
      <w:tr w:rsidR="00B76DE2" w:rsidRPr="00B30AF4" w14:paraId="17F7B3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DAF8F8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3216058"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0279DBF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4.</w:t>
            </w:r>
            <w:r w:rsidRPr="00B30AF4">
              <w:rPr>
                <w:rFonts w:ascii="宋体" w:eastAsia="宋体" w:hAnsi="宋体" w:hint="eastAsia"/>
                <w:szCs w:val="21"/>
              </w:rPr>
              <w:t>动画演示应分解为关键步骤，并配有简要的文字或语音操作要点说明。</w:t>
            </w:r>
          </w:p>
        </w:tc>
      </w:tr>
      <w:tr w:rsidR="00B76DE2" w:rsidRPr="00B30AF4" w14:paraId="162A106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4B96DA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8AFA623"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5854EB9"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5.</w:t>
            </w:r>
            <w:r w:rsidRPr="00B30AF4">
              <w:rPr>
                <w:rFonts w:ascii="宋体" w:eastAsia="宋体" w:hAnsi="宋体" w:hint="eastAsia"/>
                <w:szCs w:val="21"/>
              </w:rPr>
              <w:t>应支持模拟不同海况对维护作业的影响，例如在大风浪场景下，虚拟平台或工作船的晃动加剧。</w:t>
            </w:r>
          </w:p>
        </w:tc>
      </w:tr>
      <w:tr w:rsidR="00B76DE2" w:rsidRPr="00B30AF4" w14:paraId="74A9124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6C35F2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0258BE4" w14:textId="77777777" w:rsidR="00B76DE2" w:rsidRPr="00B30AF4" w:rsidRDefault="00B76DE2" w:rsidP="00EB484F">
            <w:pPr>
              <w:numPr>
                <w:ilvl w:val="0"/>
                <w:numId w:val="3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6B74A34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6.</w:t>
            </w:r>
            <w:r w:rsidRPr="00B30AF4">
              <w:rPr>
                <w:rFonts w:ascii="宋体" w:eastAsia="宋体" w:hAnsi="宋体" w:hint="eastAsia"/>
                <w:szCs w:val="21"/>
              </w:rPr>
              <w:t>维护模拟完成后，系统应能根据操作规范性和虚拟海况，给出本次维护作业的安全性与效率评价。</w:t>
            </w:r>
          </w:p>
        </w:tc>
      </w:tr>
      <w:tr w:rsidR="00B76DE2" w:rsidRPr="00B30AF4" w14:paraId="22EB4A4C"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52F9AF2"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E57E55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D0639F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78DFFA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三十五</w:t>
      </w:r>
      <w:r w:rsidRPr="00B30AF4">
        <w:rPr>
          <w:rFonts w:ascii="宋体" w:eastAsia="宋体" w:hAnsi="宋体"/>
          <w:b/>
          <w:szCs w:val="21"/>
        </w:rPr>
        <w:t>：</w:t>
      </w:r>
      <w:r w:rsidRPr="00B30AF4">
        <w:rPr>
          <w:rFonts w:ascii="宋体" w:eastAsia="宋体" w:hAnsi="宋体" w:hint="eastAsia"/>
          <w:b/>
          <w:szCs w:val="21"/>
        </w:rPr>
        <w:t>养殖过程孪生模拟（采捕模拟模块）</w:t>
      </w:r>
    </w:p>
    <w:tbl>
      <w:tblPr>
        <w:tblW w:w="4994" w:type="pct"/>
        <w:jc w:val="center"/>
        <w:tblLook w:val="04A0" w:firstRow="1" w:lastRow="0" w:firstColumn="1" w:lastColumn="0" w:noHBand="0" w:noVBand="1"/>
      </w:tblPr>
      <w:tblGrid>
        <w:gridCol w:w="711"/>
        <w:gridCol w:w="482"/>
        <w:gridCol w:w="7093"/>
      </w:tblGrid>
      <w:tr w:rsidR="00B76DE2" w:rsidRPr="00B30AF4" w14:paraId="1F7E8C2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96874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2D0C38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DE9DAD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4B13F97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4D2B62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2A248FD" w14:textId="77777777" w:rsidR="00B76DE2" w:rsidRPr="00B30AF4" w:rsidRDefault="00B76DE2" w:rsidP="00EB484F">
            <w:pPr>
              <w:numPr>
                <w:ilvl w:val="0"/>
                <w:numId w:val="3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6D6D77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w:t>
            </w:r>
            <w:r w:rsidRPr="00B30AF4">
              <w:rPr>
                <w:rFonts w:ascii="宋体" w:eastAsia="宋体" w:hAnsi="宋体" w:hint="eastAsia"/>
                <w:szCs w:val="21"/>
              </w:rPr>
              <w:t>系统需提供至少两种捕捞工具（如围网、抄网）的三维模型及收放动画。</w:t>
            </w:r>
          </w:p>
        </w:tc>
      </w:tr>
      <w:tr w:rsidR="00B76DE2" w:rsidRPr="00B30AF4" w14:paraId="2FB4621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564E4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204EF68" w14:textId="77777777" w:rsidR="00B76DE2" w:rsidRPr="00B30AF4" w:rsidRDefault="00B76DE2" w:rsidP="00EB484F">
            <w:pPr>
              <w:numPr>
                <w:ilvl w:val="0"/>
                <w:numId w:val="3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261097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2.</w:t>
            </w:r>
            <w:r w:rsidRPr="00B30AF4">
              <w:rPr>
                <w:rFonts w:ascii="宋体" w:eastAsia="宋体" w:hAnsi="宋体" w:hint="eastAsia"/>
                <w:szCs w:val="21"/>
              </w:rPr>
              <w:t>用户选择工具并启动模拟后，系统应播放该工具的标准捕捞过程动画，展示下网、包围</w:t>
            </w:r>
            <w:r w:rsidRPr="00B30AF4">
              <w:rPr>
                <w:rFonts w:ascii="宋体" w:eastAsia="宋体" w:hAnsi="宋体"/>
                <w:szCs w:val="21"/>
              </w:rPr>
              <w:t>/</w:t>
            </w:r>
            <w:r w:rsidRPr="00B30AF4">
              <w:rPr>
                <w:rFonts w:ascii="宋体" w:eastAsia="宋体" w:hAnsi="宋体" w:hint="eastAsia"/>
                <w:szCs w:val="21"/>
              </w:rPr>
              <w:t>接触鱼群、起网等关键动作。</w:t>
            </w:r>
          </w:p>
        </w:tc>
      </w:tr>
      <w:tr w:rsidR="00B76DE2" w:rsidRPr="00B30AF4" w14:paraId="21202AD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24BB2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A2C2E4B" w14:textId="77777777" w:rsidR="00B76DE2" w:rsidRPr="00B30AF4" w:rsidRDefault="00B76DE2" w:rsidP="00EB484F">
            <w:pPr>
              <w:numPr>
                <w:ilvl w:val="0"/>
                <w:numId w:val="3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4BF8C16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3.</w:t>
            </w:r>
            <w:r w:rsidRPr="00B30AF4">
              <w:rPr>
                <w:rFonts w:ascii="宋体" w:eastAsia="宋体" w:hAnsi="宋体" w:hint="eastAsia"/>
                <w:szCs w:val="21"/>
              </w:rPr>
              <w:t>模拟过程需考虑鱼群对渔具的反应，如鱼群在网具靠近时的逃避动画。</w:t>
            </w:r>
          </w:p>
        </w:tc>
      </w:tr>
      <w:tr w:rsidR="00B76DE2" w:rsidRPr="00B30AF4" w14:paraId="45F134F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184A3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0E38D66" w14:textId="77777777" w:rsidR="00B76DE2" w:rsidRPr="00B30AF4" w:rsidRDefault="00B76DE2" w:rsidP="00EB484F">
            <w:pPr>
              <w:numPr>
                <w:ilvl w:val="0"/>
                <w:numId w:val="3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74B45A1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4.</w:t>
            </w:r>
            <w:r w:rsidRPr="00B30AF4">
              <w:rPr>
                <w:rFonts w:ascii="宋体" w:eastAsia="宋体" w:hAnsi="宋体" w:hint="eastAsia"/>
                <w:szCs w:val="21"/>
              </w:rPr>
              <w:t>应提供捕捞参数设置，如一网次的目标捕捞重量或比例，模拟结束后系统会显示是否达到目标。</w:t>
            </w:r>
          </w:p>
        </w:tc>
      </w:tr>
      <w:tr w:rsidR="00B76DE2" w:rsidRPr="00B30AF4" w14:paraId="33798EA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89D77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1B29F3" w14:textId="77777777" w:rsidR="00B76DE2" w:rsidRPr="00B30AF4" w:rsidRDefault="00B76DE2" w:rsidP="00EB484F">
            <w:pPr>
              <w:numPr>
                <w:ilvl w:val="0"/>
                <w:numId w:val="3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tcPr>
          <w:p w14:paraId="1D251A9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5.</w:t>
            </w:r>
            <w:r w:rsidRPr="00B30AF4">
              <w:rPr>
                <w:rFonts w:ascii="宋体" w:eastAsia="宋体" w:hAnsi="宋体" w:hint="eastAsia"/>
                <w:szCs w:val="21"/>
              </w:rPr>
              <w:t>模拟结束后，系统需生成一份简易采收报告，包含模拟捕捞量、估算作业时长、以及根据当前鱼价估算的产值。</w:t>
            </w:r>
          </w:p>
        </w:tc>
      </w:tr>
      <w:tr w:rsidR="00B76DE2" w:rsidRPr="00B30AF4" w14:paraId="55DA59ED"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962BCA3"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BEBB1D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5C12BC9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4B8CE36"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三十六</w:t>
      </w:r>
      <w:r w:rsidRPr="00B30AF4">
        <w:rPr>
          <w:rFonts w:ascii="宋体" w:eastAsia="宋体" w:hAnsi="宋体"/>
          <w:b/>
          <w:szCs w:val="21"/>
        </w:rPr>
        <w:t>：</w:t>
      </w:r>
      <w:r w:rsidRPr="00B30AF4">
        <w:rPr>
          <w:rFonts w:ascii="宋体" w:eastAsia="宋体" w:hAnsi="宋体" w:hint="eastAsia"/>
          <w:b/>
          <w:szCs w:val="21"/>
        </w:rPr>
        <w:t>海洋牧场设备仿真综合实践课程包</w:t>
      </w:r>
    </w:p>
    <w:tbl>
      <w:tblPr>
        <w:tblW w:w="4994" w:type="pct"/>
        <w:jc w:val="center"/>
        <w:tblLook w:val="04A0" w:firstRow="1" w:lastRow="0" w:firstColumn="1" w:lastColumn="0" w:noHBand="0" w:noVBand="1"/>
      </w:tblPr>
      <w:tblGrid>
        <w:gridCol w:w="711"/>
        <w:gridCol w:w="482"/>
        <w:gridCol w:w="7093"/>
      </w:tblGrid>
      <w:tr w:rsidR="00B76DE2" w:rsidRPr="00B30AF4" w14:paraId="3DCF2EF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0CBC3C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1422CB8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15E6441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56B48BC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48FF2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B70B9E8" w14:textId="77777777" w:rsidR="00B76DE2" w:rsidRPr="00B30AF4" w:rsidRDefault="00B76DE2" w:rsidP="00EB484F">
            <w:pPr>
              <w:numPr>
                <w:ilvl w:val="0"/>
                <w:numId w:val="3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E98CB1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“海洋牧场设备仿真综合实践” 课程是面向机械设计制造及其自动化专业人才培养的实践课程，核心聚焦于海洋牧场水产养殖场景中设备的机械结构与自动化控制技术。课程依托数字孪生平台，助力学生深入掌握水产养殖关键设备（水下机器人、食料分拣机、投饵机、增氧机、自动洗网机器人、补网设备等）的机械设计原理、自动化控制系统构成及在养殖场景中的应用逻</w:t>
            </w:r>
            <w:r w:rsidRPr="00B30AF4">
              <w:rPr>
                <w:rFonts w:ascii="宋体" w:eastAsia="宋体" w:hAnsi="宋体" w:cs="宋体" w:hint="eastAsia"/>
                <w:bCs/>
                <w:kern w:val="0"/>
                <w:szCs w:val="21"/>
              </w:rPr>
              <w:lastRenderedPageBreak/>
              <w:t>辑。通过虚拟环境中的仿真操作，学生能在安全低成本的条件下，提升针对水产养殖场景的设备机械结构分析、自动化控制程序调试及设备优化能力，为从事海洋牧场设备的研发、制造、运维等工作筑牢基础。需提供配套的教学课件不少于</w:t>
            </w:r>
            <w:r w:rsidRPr="00B30AF4">
              <w:rPr>
                <w:rFonts w:ascii="宋体" w:eastAsia="宋体" w:hAnsi="宋体" w:cs="宋体"/>
                <w:bCs/>
                <w:kern w:val="0"/>
                <w:szCs w:val="21"/>
              </w:rPr>
              <w:t>8份。</w:t>
            </w:r>
          </w:p>
        </w:tc>
      </w:tr>
      <w:tr w:rsidR="00B76DE2" w:rsidRPr="00B30AF4" w14:paraId="75B785B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762F0E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9C10D82" w14:textId="77777777" w:rsidR="00B76DE2" w:rsidRPr="00B30AF4" w:rsidRDefault="00B76DE2" w:rsidP="00EB484F">
            <w:pPr>
              <w:numPr>
                <w:ilvl w:val="0"/>
                <w:numId w:val="3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E301F8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针对海洋牧场设备仿真综合实践主要提供以下实验：</w:t>
            </w:r>
          </w:p>
          <w:p w14:paraId="773635B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数字孪生平台操作入门、海洋牧场水产养殖设备认知、水下机器人仿真操作实验、食料分拣机仿真操作实验、投喂机仿真操作实验、增氧机仿真操作与养殖水域溶氧调控、补网设备仿真操作、水质监测传感器仿真。需提供配套的实验指导书不少于</w:t>
            </w:r>
            <w:r w:rsidRPr="00B30AF4">
              <w:rPr>
                <w:rFonts w:ascii="宋体" w:eastAsia="宋体" w:hAnsi="宋体" w:cs="宋体"/>
                <w:bCs/>
                <w:kern w:val="0"/>
                <w:szCs w:val="21"/>
              </w:rPr>
              <w:t>8份。</w:t>
            </w:r>
          </w:p>
        </w:tc>
      </w:tr>
      <w:tr w:rsidR="00B76DE2" w:rsidRPr="00B30AF4" w14:paraId="3F89263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C92C954"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4642665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C5E0F9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0B8AF5E7"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三十七</w:t>
      </w:r>
      <w:r w:rsidRPr="00B30AF4">
        <w:rPr>
          <w:rFonts w:ascii="宋体" w:eastAsia="宋体" w:hAnsi="宋体"/>
          <w:b/>
          <w:szCs w:val="21"/>
        </w:rPr>
        <w:t>：</w:t>
      </w:r>
      <w:r w:rsidRPr="00B30AF4">
        <w:rPr>
          <w:rFonts w:ascii="宋体" w:eastAsia="宋体" w:hAnsi="宋体" w:hint="eastAsia"/>
          <w:b/>
          <w:szCs w:val="21"/>
        </w:rPr>
        <w:t>海洋牧场水产养殖仿真综合实践课程包</w:t>
      </w:r>
    </w:p>
    <w:tbl>
      <w:tblPr>
        <w:tblW w:w="4994" w:type="pct"/>
        <w:jc w:val="center"/>
        <w:tblLook w:val="04A0" w:firstRow="1" w:lastRow="0" w:firstColumn="1" w:lastColumn="0" w:noHBand="0" w:noVBand="1"/>
      </w:tblPr>
      <w:tblGrid>
        <w:gridCol w:w="711"/>
        <w:gridCol w:w="482"/>
        <w:gridCol w:w="7093"/>
      </w:tblGrid>
      <w:tr w:rsidR="00B76DE2" w:rsidRPr="00B30AF4" w14:paraId="427F819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08590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44D92D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5F079F8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406532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09A5FC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586547" w14:textId="77777777" w:rsidR="00B76DE2" w:rsidRPr="00B30AF4" w:rsidRDefault="00B76DE2" w:rsidP="00EB484F">
            <w:pPr>
              <w:numPr>
                <w:ilvl w:val="0"/>
                <w:numId w:val="3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332196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“海洋牧场水产养殖仿真综合实践” 是面向水产养殖专业人才培养实践的课程，依托数字孪生平台构建高度仿真的湛江海域水产养殖全流程虚拟场景。课程聚焦水产养殖专业特色，以养殖生产实际需求为导向，通过数字化建模还原从养殖环境评估、苗种投放、生长管理、营养供给到水域环境调控、病害防控、灾害应对的完整产业链环节。学生可在虚拟环境中沉浸式体验水产养殖全流程操作，深入理解各环节的专业原理与技术要点，尤其重点掌握渔业水域环境调控的核心技术，掌握数字孪生技术在养殖生产中的应用方法，培养分析和解决实际养殖问题的综合能力，为从事水产养殖生产、技术研发及管理工作奠定坚实基础。需提供配套的教学课件不少于</w:t>
            </w:r>
            <w:r w:rsidRPr="00B30AF4">
              <w:rPr>
                <w:rFonts w:ascii="宋体" w:eastAsia="宋体" w:hAnsi="宋体" w:cs="宋体"/>
                <w:bCs/>
                <w:kern w:val="0"/>
                <w:szCs w:val="21"/>
              </w:rPr>
              <w:t>8份。</w:t>
            </w:r>
          </w:p>
        </w:tc>
      </w:tr>
      <w:tr w:rsidR="00B76DE2" w:rsidRPr="00B30AF4" w14:paraId="33D6CA5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1AFB50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CC00B61" w14:textId="77777777" w:rsidR="00B76DE2" w:rsidRPr="00B30AF4" w:rsidRDefault="00B76DE2" w:rsidP="00EB484F">
            <w:pPr>
              <w:numPr>
                <w:ilvl w:val="0"/>
                <w:numId w:val="3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81798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针对海洋牧场水产养殖仿真综合实践主要提供以下实验：</w:t>
            </w:r>
          </w:p>
          <w:p w14:paraId="6820227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湛江湾海洋动态环境仿真实验、养殖生物学展示实验、鱼苗生长过程仿真实验、日常巡检仿真实验、饲料投喂仿真实验、水质监测仿真实验、渔业水域</w:t>
            </w:r>
            <w:r w:rsidRPr="00B30AF4">
              <w:rPr>
                <w:rFonts w:ascii="宋体" w:eastAsia="宋体" w:hAnsi="宋体" w:cs="宋体" w:hint="eastAsia"/>
                <w:bCs/>
                <w:kern w:val="0"/>
                <w:szCs w:val="21"/>
              </w:rPr>
              <w:lastRenderedPageBreak/>
              <w:t>环境调控仿真、鱼类病虫害识别与防控仿真。需提供配套的实验指导书不少于</w:t>
            </w:r>
            <w:r w:rsidRPr="00B30AF4">
              <w:rPr>
                <w:rFonts w:ascii="宋体" w:eastAsia="宋体" w:hAnsi="宋体" w:cs="宋体"/>
                <w:bCs/>
                <w:kern w:val="0"/>
                <w:szCs w:val="21"/>
              </w:rPr>
              <w:t>8份。</w:t>
            </w:r>
          </w:p>
        </w:tc>
      </w:tr>
      <w:tr w:rsidR="00B76DE2" w:rsidRPr="00B30AF4" w14:paraId="26E8CC8C"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21DD575"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5D92BF85"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1CA3F3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BFBD1FA"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三十八</w:t>
      </w:r>
      <w:r w:rsidRPr="00B30AF4">
        <w:rPr>
          <w:rFonts w:ascii="宋体" w:eastAsia="宋体" w:hAnsi="宋体"/>
          <w:b/>
          <w:szCs w:val="21"/>
        </w:rPr>
        <w:t>：</w:t>
      </w:r>
      <w:r w:rsidRPr="00B30AF4">
        <w:rPr>
          <w:rFonts w:ascii="宋体" w:eastAsia="宋体" w:hAnsi="宋体" w:hint="eastAsia"/>
          <w:b/>
          <w:szCs w:val="21"/>
        </w:rPr>
        <w:t>交换机</w:t>
      </w:r>
    </w:p>
    <w:tbl>
      <w:tblPr>
        <w:tblW w:w="4994" w:type="pct"/>
        <w:jc w:val="center"/>
        <w:tblLook w:val="04A0" w:firstRow="1" w:lastRow="0" w:firstColumn="1" w:lastColumn="0" w:noHBand="0" w:noVBand="1"/>
      </w:tblPr>
      <w:tblGrid>
        <w:gridCol w:w="711"/>
        <w:gridCol w:w="482"/>
        <w:gridCol w:w="7093"/>
      </w:tblGrid>
      <w:tr w:rsidR="00B76DE2" w:rsidRPr="00B30AF4" w14:paraId="2122E8B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B349B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720193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57553F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AC52EF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45D6D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94F0E2E" w14:textId="77777777" w:rsidR="00B76DE2" w:rsidRPr="00B30AF4" w:rsidRDefault="00B76DE2" w:rsidP="00EB484F">
            <w:pPr>
              <w:numPr>
                <w:ilvl w:val="0"/>
                <w:numId w:val="3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8DFD70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不低于</w:t>
            </w:r>
            <w:r w:rsidRPr="00B30AF4">
              <w:rPr>
                <w:rFonts w:ascii="宋体" w:eastAsia="宋体" w:hAnsi="宋体" w:cs="宋体"/>
                <w:bCs/>
                <w:kern w:val="0"/>
                <w:szCs w:val="21"/>
              </w:rPr>
              <w:t>以下参数：</w:t>
            </w:r>
          </w:p>
          <w:p w14:paraId="2E48D2A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端口：≥48个千兆电接口，≥6个GE/10GE SFP+光口，交换容量：≥2.4Tbps/24Tbps，包交换率：≥620Mpps，路由协议：支持默认路由，静态路由，RIP V1/V2，OSPF、RIPng、OSPFv3，组播协议：支持IGMP PROXY、IGMP filter、MLD v1/v2、IGMP Snooping、MLD v1/v2 Snooping，PIM-DM、PIM-SM、PIM-SDM、PIM-SSM，安全功能：支持AAA、PORTAL、802.1X、RADIUS、TACACS+、SSH、端口安全、用户分级、端口隔离、DHCP snooping、DAI、ARP check、IP source guard、CPU保护。</w:t>
            </w:r>
          </w:p>
        </w:tc>
      </w:tr>
      <w:tr w:rsidR="00B76DE2" w:rsidRPr="00B30AF4" w14:paraId="2D4F1F3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A7E10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87153FC" w14:textId="77777777" w:rsidR="00B76DE2" w:rsidRPr="00B30AF4" w:rsidRDefault="00B76DE2" w:rsidP="00EB484F">
            <w:pPr>
              <w:numPr>
                <w:ilvl w:val="0"/>
                <w:numId w:val="3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EAFE77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维保要求：提供至少三年的质量保证和产品维保服务</w:t>
            </w:r>
          </w:p>
        </w:tc>
      </w:tr>
      <w:tr w:rsidR="00B76DE2" w:rsidRPr="00B30AF4" w14:paraId="2A2AA03E"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F6C4A4E"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86B7253"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D0D816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052311B"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三十九</w:t>
      </w:r>
      <w:r w:rsidRPr="00B30AF4">
        <w:rPr>
          <w:rFonts w:ascii="宋体" w:eastAsia="宋体" w:hAnsi="宋体"/>
          <w:b/>
          <w:szCs w:val="21"/>
        </w:rPr>
        <w:t>：</w:t>
      </w:r>
      <w:r w:rsidRPr="00B30AF4">
        <w:rPr>
          <w:rFonts w:ascii="宋体" w:eastAsia="宋体" w:hAnsi="宋体" w:hint="eastAsia"/>
          <w:b/>
          <w:szCs w:val="21"/>
        </w:rPr>
        <w:t>网络机柜</w:t>
      </w:r>
    </w:p>
    <w:tbl>
      <w:tblPr>
        <w:tblW w:w="4994" w:type="pct"/>
        <w:jc w:val="center"/>
        <w:tblLook w:val="04A0" w:firstRow="1" w:lastRow="0" w:firstColumn="1" w:lastColumn="0" w:noHBand="0" w:noVBand="1"/>
      </w:tblPr>
      <w:tblGrid>
        <w:gridCol w:w="711"/>
        <w:gridCol w:w="482"/>
        <w:gridCol w:w="7093"/>
      </w:tblGrid>
      <w:tr w:rsidR="00B76DE2" w:rsidRPr="00B30AF4" w14:paraId="07A753C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C32B6B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309794F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23BB54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5D8888D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46602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E35DA1" w14:textId="77777777" w:rsidR="00B76DE2" w:rsidRPr="00B30AF4" w:rsidRDefault="00B76DE2" w:rsidP="00EB484F">
            <w:pPr>
              <w:numPr>
                <w:ilvl w:val="0"/>
                <w:numId w:val="3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8BE2C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1、高度：≥2000mm(42u)</w:t>
            </w:r>
          </w:p>
        </w:tc>
      </w:tr>
      <w:tr w:rsidR="00B76DE2" w:rsidRPr="00B30AF4" w14:paraId="6D0F3E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9F7A7E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CF14168" w14:textId="77777777" w:rsidR="00B76DE2" w:rsidRPr="00B30AF4" w:rsidRDefault="00B76DE2" w:rsidP="00EB484F">
            <w:pPr>
              <w:numPr>
                <w:ilvl w:val="0"/>
                <w:numId w:val="3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66E94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2、宽度：≥600mm</w:t>
            </w:r>
          </w:p>
        </w:tc>
      </w:tr>
      <w:tr w:rsidR="00B76DE2" w:rsidRPr="00B30AF4" w14:paraId="14D7562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DC9C5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65D313" w14:textId="77777777" w:rsidR="00B76DE2" w:rsidRPr="00B30AF4" w:rsidRDefault="00B76DE2" w:rsidP="00EB484F">
            <w:pPr>
              <w:numPr>
                <w:ilvl w:val="0"/>
                <w:numId w:val="3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B5F5F4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3、深度：≥600mm</w:t>
            </w:r>
          </w:p>
        </w:tc>
      </w:tr>
      <w:tr w:rsidR="00B76DE2" w:rsidRPr="00B30AF4" w14:paraId="453CE8F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40FE4F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CF9B52" w14:textId="77777777" w:rsidR="00B76DE2" w:rsidRPr="00B30AF4" w:rsidRDefault="00B76DE2" w:rsidP="00EB484F">
            <w:pPr>
              <w:numPr>
                <w:ilvl w:val="0"/>
                <w:numId w:val="3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786462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4、立柱孔距：≥470mm</w:t>
            </w:r>
          </w:p>
        </w:tc>
      </w:tr>
      <w:tr w:rsidR="00B76DE2" w:rsidRPr="00B30AF4" w14:paraId="5E2911A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CC2B73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4FC284D" w14:textId="77777777" w:rsidR="00B76DE2" w:rsidRPr="00B30AF4" w:rsidRDefault="00B76DE2" w:rsidP="00EB484F">
            <w:pPr>
              <w:numPr>
                <w:ilvl w:val="0"/>
                <w:numId w:val="3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8A2F1F5"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5、材质：冷轧钢材质</w:t>
            </w:r>
          </w:p>
        </w:tc>
      </w:tr>
      <w:tr w:rsidR="00B76DE2" w:rsidRPr="00B30AF4" w14:paraId="397E72E5"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8962E38"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478074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BBC7FC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30A9C3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w:t>
      </w:r>
      <w:r w:rsidRPr="00B30AF4">
        <w:rPr>
          <w:rFonts w:ascii="宋体" w:eastAsia="宋体" w:hAnsi="宋体"/>
          <w:b/>
          <w:szCs w:val="21"/>
        </w:rPr>
        <w:t>：</w:t>
      </w:r>
      <w:r w:rsidRPr="00B30AF4">
        <w:rPr>
          <w:rFonts w:ascii="宋体" w:eastAsia="宋体" w:hAnsi="宋体" w:hint="eastAsia"/>
          <w:b/>
          <w:szCs w:val="21"/>
        </w:rPr>
        <w:t>功放音响话筒</w:t>
      </w:r>
    </w:p>
    <w:tbl>
      <w:tblPr>
        <w:tblW w:w="4994" w:type="pct"/>
        <w:jc w:val="center"/>
        <w:tblLook w:val="04A0" w:firstRow="1" w:lastRow="0" w:firstColumn="1" w:lastColumn="0" w:noHBand="0" w:noVBand="1"/>
      </w:tblPr>
      <w:tblGrid>
        <w:gridCol w:w="711"/>
        <w:gridCol w:w="482"/>
        <w:gridCol w:w="7093"/>
      </w:tblGrid>
      <w:tr w:rsidR="00B76DE2" w:rsidRPr="00B30AF4" w14:paraId="7F3EF5A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18192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C8A2DA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5C06783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12327A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D62E46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5E2250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FB2776D" w14:textId="77777777" w:rsidR="00B76DE2" w:rsidRPr="00B30AF4" w:rsidRDefault="00B76DE2" w:rsidP="00EB484F">
            <w:pPr>
              <w:rPr>
                <w:rFonts w:ascii="宋体" w:eastAsia="宋体" w:hAnsi="宋体"/>
                <w:szCs w:val="21"/>
              </w:rPr>
            </w:pPr>
            <w:r w:rsidRPr="00B30AF4">
              <w:rPr>
                <w:rFonts w:ascii="宋体" w:eastAsia="宋体" w:hAnsi="宋体"/>
                <w:szCs w:val="21"/>
              </w:rPr>
              <w:t>1.功放≥1套</w:t>
            </w:r>
          </w:p>
          <w:p w14:paraId="4C9C3ED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 8Ω立体声功率：</w:t>
            </w:r>
            <w:r w:rsidRPr="00B30AF4">
              <w:rPr>
                <w:rFonts w:ascii="宋体" w:eastAsia="宋体" w:hAnsi="宋体" w:hint="eastAsia"/>
                <w:szCs w:val="21"/>
              </w:rPr>
              <w:t>≥</w:t>
            </w:r>
            <w:r w:rsidRPr="00B30AF4">
              <w:rPr>
                <w:rFonts w:ascii="宋体" w:eastAsia="宋体" w:hAnsi="宋体"/>
                <w:szCs w:val="21"/>
              </w:rPr>
              <w:t>300Wx4；</w:t>
            </w:r>
          </w:p>
        </w:tc>
      </w:tr>
      <w:tr w:rsidR="00B76DE2" w:rsidRPr="00B30AF4" w14:paraId="57F8A3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CB4127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3479C8"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F30A36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1.2 电压增益（8Ω时）：</w:t>
            </w:r>
            <w:r w:rsidRPr="00B30AF4">
              <w:rPr>
                <w:rFonts w:ascii="宋体" w:eastAsia="宋体" w:hAnsi="宋体" w:hint="eastAsia"/>
                <w:szCs w:val="21"/>
              </w:rPr>
              <w:t>≥</w:t>
            </w:r>
            <w:r w:rsidRPr="00B30AF4">
              <w:rPr>
                <w:rFonts w:ascii="宋体" w:eastAsia="宋体" w:hAnsi="宋体"/>
                <w:szCs w:val="21"/>
              </w:rPr>
              <w:t>42.0dB；</w:t>
            </w:r>
          </w:p>
        </w:tc>
      </w:tr>
      <w:tr w:rsidR="00B76DE2" w:rsidRPr="00B30AF4" w14:paraId="3B54FED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897AA4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D6CCFA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266C30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1.3 功放拓扑类别：Class-AB；</w:t>
            </w:r>
          </w:p>
        </w:tc>
      </w:tr>
      <w:tr w:rsidR="00B76DE2" w:rsidRPr="00B30AF4" w14:paraId="15859EA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6C2793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B2344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88BC80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1.4 频率响应：20Hz-20KHz(±0.3dB)；</w:t>
            </w:r>
          </w:p>
        </w:tc>
      </w:tr>
      <w:tr w:rsidR="00B76DE2" w:rsidRPr="00B30AF4" w14:paraId="3A3D89D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223DB3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9D741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77B8F8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1.5 总谐波失真：≤0.08%；</w:t>
            </w:r>
          </w:p>
        </w:tc>
      </w:tr>
      <w:tr w:rsidR="00B76DE2" w:rsidRPr="00B30AF4" w14:paraId="329DA18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DE544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D54DB3A"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B6AFDF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1.6 信噪比：≥103dB；</w:t>
            </w:r>
          </w:p>
        </w:tc>
      </w:tr>
      <w:tr w:rsidR="00B76DE2" w:rsidRPr="00B30AF4" w14:paraId="6EE8919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4BA09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5CE985"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B77684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1.7 阻尼系数：≥350；</w:t>
            </w:r>
          </w:p>
        </w:tc>
      </w:tr>
      <w:tr w:rsidR="00B76DE2" w:rsidRPr="00B30AF4" w14:paraId="165145F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26E66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E61403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3E8D57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1.8 分离度：≥65dB；</w:t>
            </w:r>
          </w:p>
        </w:tc>
      </w:tr>
      <w:tr w:rsidR="00B76DE2" w:rsidRPr="00B30AF4" w14:paraId="448DB93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6F6D10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5BCE1E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A32A91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1.9 转换速率：≥25V/μs；</w:t>
            </w:r>
          </w:p>
        </w:tc>
      </w:tr>
      <w:tr w:rsidR="00B76DE2" w:rsidRPr="00B30AF4" w14:paraId="4EC71B0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C072F0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A2D970"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47C474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1.10 输入灵敏度：0.775V/1.0V/1.44V；</w:t>
            </w:r>
          </w:p>
        </w:tc>
      </w:tr>
      <w:tr w:rsidR="00B76DE2" w:rsidRPr="00B30AF4" w14:paraId="6FDF713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763AF4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64846A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DCB6B4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1.11 输入阻抗(不平衡/平衡)：20KΩ/10KΩ；</w:t>
            </w:r>
          </w:p>
        </w:tc>
      </w:tr>
      <w:tr w:rsidR="00B76DE2" w:rsidRPr="00B30AF4" w14:paraId="7641E15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A0800F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019A21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26BA26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1.12 风路：从后板吸风；</w:t>
            </w:r>
          </w:p>
        </w:tc>
      </w:tr>
      <w:tr w:rsidR="00B76DE2" w:rsidRPr="00B30AF4" w14:paraId="6595B73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6DDE7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9FC0CFE"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58B21A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1.13 保护：软启动、直流、短路、过载</w:t>
            </w:r>
            <w:r w:rsidRPr="00B30AF4">
              <w:rPr>
                <w:rFonts w:ascii="宋体" w:eastAsia="宋体" w:hAnsi="宋体" w:hint="eastAsia"/>
                <w:szCs w:val="21"/>
              </w:rPr>
              <w:t>、失真限幅、过热、</w:t>
            </w:r>
            <w:r w:rsidRPr="00B30AF4">
              <w:rPr>
                <w:rFonts w:ascii="宋体" w:eastAsia="宋体" w:hAnsi="宋体"/>
                <w:szCs w:val="21"/>
              </w:rPr>
              <w:t>VHF；</w:t>
            </w:r>
          </w:p>
        </w:tc>
      </w:tr>
      <w:tr w:rsidR="00B76DE2" w:rsidRPr="00B30AF4" w14:paraId="30F5E26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BA191E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066AF6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E6482A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1.14 输入部分：平衡输入XLR母插座、平衡并接XLR公插座；</w:t>
            </w:r>
          </w:p>
        </w:tc>
      </w:tr>
      <w:tr w:rsidR="00B76DE2" w:rsidRPr="00B30AF4" w14:paraId="0B9DCD5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3FBE5D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1ADEB3C"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8262D1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1.15 输出部分：两位红黑接线柱、NL4型SPEAKON插座；</w:t>
            </w:r>
          </w:p>
        </w:tc>
      </w:tr>
      <w:tr w:rsidR="00B76DE2" w:rsidRPr="00B30AF4" w14:paraId="63EB0CC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DA41B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318DB0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B97A6E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1.16 指示灯：面板指灯：电源、信号UV、削峰、保护；</w:t>
            </w:r>
          </w:p>
        </w:tc>
      </w:tr>
      <w:tr w:rsidR="00B76DE2" w:rsidRPr="00B30AF4" w14:paraId="7D6E59E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B567A8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FA82C8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1C1A89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1.17 前面板功能：电源启动开关、音量控制旋钮立体声；</w:t>
            </w:r>
          </w:p>
        </w:tc>
      </w:tr>
      <w:tr w:rsidR="00B76DE2" w:rsidRPr="00B30AF4" w14:paraId="7EB9321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D7B44E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D0FA1B2"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BBAF79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1.18 后面板功能：输入灵敏度选择开关,接地开关、并接选择开关；</w:t>
            </w:r>
          </w:p>
        </w:tc>
      </w:tr>
      <w:tr w:rsidR="00B76DE2" w:rsidRPr="00B30AF4" w14:paraId="0CCE1B8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1C3C59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8124D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B6E981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szCs w:val="21"/>
              </w:rPr>
              <w:t>1.19 电源：可脱拔标准电源插头电源线AC220-240V/50Hz±10%；</w:t>
            </w:r>
          </w:p>
        </w:tc>
      </w:tr>
      <w:tr w:rsidR="00B76DE2" w:rsidRPr="00B30AF4" w14:paraId="63FD0F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03BEA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CB6AD2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71D240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szCs w:val="21"/>
              </w:rPr>
              <w:t>产品外形尺寸：</w:t>
            </w:r>
            <w:r w:rsidRPr="00B30AF4">
              <w:rPr>
                <w:rFonts w:ascii="宋体" w:eastAsia="宋体" w:hAnsi="宋体" w:hint="eastAsia"/>
                <w:szCs w:val="21"/>
              </w:rPr>
              <w:t>≥</w:t>
            </w:r>
            <w:r w:rsidRPr="00B30AF4">
              <w:rPr>
                <w:rFonts w:ascii="宋体" w:eastAsia="宋体" w:hAnsi="宋体"/>
                <w:szCs w:val="21"/>
              </w:rPr>
              <w:t>483x370x88MM。</w:t>
            </w:r>
          </w:p>
        </w:tc>
      </w:tr>
      <w:tr w:rsidR="00B76DE2" w:rsidRPr="00B30AF4" w14:paraId="51DEBAF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E38D5A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6A0C0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5CAC7B"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2.数字效果器：</w:t>
            </w:r>
          </w:p>
          <w:p w14:paraId="6E51C425"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2.1 最大输入电平(Maximum  input electronic level)：≥4V（RMS）；</w:t>
            </w:r>
          </w:p>
        </w:tc>
      </w:tr>
      <w:tr w:rsidR="00B76DE2" w:rsidRPr="00B30AF4" w14:paraId="3DC24EB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8B8B6B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46111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809DF24"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2.2 最大输出电平(Maximum output electronic level)：≥4V（RMS）；</w:t>
            </w:r>
          </w:p>
        </w:tc>
      </w:tr>
      <w:tr w:rsidR="00B76DE2" w:rsidRPr="00B30AF4" w14:paraId="5CC188A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532FE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C6288B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B22AFDD"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2.3 音乐通道增益(Music channel gain)：≥MAX:12dB；</w:t>
            </w:r>
          </w:p>
        </w:tc>
      </w:tr>
      <w:tr w:rsidR="00B76DE2" w:rsidRPr="00B30AF4" w14:paraId="529500A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7A4409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34DC29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92F9C89"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2.4 麦克风灵敏度(Mic sensitivity)：≥64mV（Out：4V）；</w:t>
            </w:r>
          </w:p>
        </w:tc>
      </w:tr>
      <w:tr w:rsidR="00B76DE2" w:rsidRPr="00B30AF4" w14:paraId="2B4CA43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46A1B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B6D946"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2BA2C9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2.5 信噪比(S/N Ration)：≥80dB；</w:t>
            </w:r>
          </w:p>
        </w:tc>
      </w:tr>
      <w:tr w:rsidR="00B76DE2" w:rsidRPr="00B30AF4" w14:paraId="49B8A88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44E79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C7641C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FC5938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2.6 输入电压(Input Voltage)：~220V50Hz；</w:t>
            </w:r>
          </w:p>
        </w:tc>
      </w:tr>
      <w:tr w:rsidR="00B76DE2" w:rsidRPr="00B30AF4" w14:paraId="1BCA56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C256B9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29DCDC2"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AEB6B04"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3.音响≥4个</w:t>
            </w:r>
          </w:p>
          <w:p w14:paraId="04751C46"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3.1 箱体圆柱形设计；</w:t>
            </w:r>
          </w:p>
        </w:tc>
      </w:tr>
      <w:tr w:rsidR="00B76DE2" w:rsidRPr="00B30AF4" w14:paraId="385FC8E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C584D9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2A58CDF"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41A19E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3.2 不小于10英寸轻量化大功率Ferrite低音驱动单元；</w:t>
            </w:r>
          </w:p>
        </w:tc>
      </w:tr>
      <w:tr w:rsidR="00B76DE2" w:rsidRPr="00B30AF4" w14:paraId="7AB2288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DAAD2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4F0D0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CB2995B"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3.3  钛膜压缩高音单元；</w:t>
            </w:r>
          </w:p>
        </w:tc>
      </w:tr>
      <w:tr w:rsidR="00B76DE2" w:rsidRPr="00B30AF4" w14:paraId="026686E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FC98F2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286537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63BE254"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3.4 音箱的高音和低音两个扬声器的音膜在同一 轴线上发音，使高音和低音声音同步，无时间差，声音清晰，保真度高，中高低频定位准确，声场分布均匀，水平和垂直扩散角为 150°和120°；</w:t>
            </w:r>
          </w:p>
        </w:tc>
      </w:tr>
      <w:tr w:rsidR="00B76DE2" w:rsidRPr="00B30AF4" w14:paraId="2B21A55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2525CA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CBA565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38FB50E"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3.5 分频器具有高频保护电路；精确设计的分频器优化了频率响应，提升了中频人声表现力；</w:t>
            </w:r>
          </w:p>
        </w:tc>
      </w:tr>
      <w:tr w:rsidR="00B76DE2" w:rsidRPr="00B30AF4" w14:paraId="05D8815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CFD5F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512246"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79CCFB0"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3.6 采用高密度复合板材可以有效的减少箱体谐振；</w:t>
            </w:r>
          </w:p>
        </w:tc>
      </w:tr>
      <w:tr w:rsidR="00B76DE2" w:rsidRPr="00B30AF4" w14:paraId="364FB14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E57C8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7E7362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C15AB0C"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3.7 采用钢质防护网；</w:t>
            </w:r>
          </w:p>
        </w:tc>
      </w:tr>
      <w:tr w:rsidR="00B76DE2" w:rsidRPr="00B30AF4" w14:paraId="348C0A2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A50699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9F00200"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78997A9"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3.8 具有独立设计吊挂系统，方便产品横置或竖立吊挂；</w:t>
            </w:r>
          </w:p>
        </w:tc>
      </w:tr>
      <w:tr w:rsidR="00B76DE2" w:rsidRPr="00B30AF4" w14:paraId="4FCFEB3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B6F741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DC6112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28C6A1F"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3.9 主要用于全音域扩声、语言扩声、中小型会议系统、小型报告厅扩声系统；</w:t>
            </w:r>
          </w:p>
        </w:tc>
      </w:tr>
      <w:tr w:rsidR="00B76DE2" w:rsidRPr="00B30AF4" w14:paraId="350A2B4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7FB9E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D0AD43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37C15FA"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3.10 单10""二路二全频系统：</w:t>
            </w:r>
          </w:p>
          <w:p w14:paraId="0A63E30D"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(1)中低音喇叭: ≥1×10"" (120磁Φ35mm)，</w:t>
            </w:r>
          </w:p>
        </w:tc>
      </w:tr>
      <w:tr w:rsidR="00B76DE2" w:rsidRPr="00B30AF4" w14:paraId="6553D3B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2B66E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16E45D"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7438BB8"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(2)高音喇叭: ≥1×1.75"" (Φ34mm)，</w:t>
            </w:r>
          </w:p>
        </w:tc>
      </w:tr>
      <w:tr w:rsidR="00B76DE2" w:rsidRPr="00B30AF4" w14:paraId="09FDEB7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ED93A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456F4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6CA4D2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(3)频响 (±3dB): 80Hz-18kHz，</w:t>
            </w:r>
          </w:p>
        </w:tc>
      </w:tr>
      <w:tr w:rsidR="00B76DE2" w:rsidRPr="00B30AF4" w14:paraId="2368460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4007F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C7E0AE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A755C7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(4)额定/峰值功率：≤250W /500W，</w:t>
            </w:r>
          </w:p>
        </w:tc>
      </w:tr>
      <w:tr w:rsidR="00B76DE2" w:rsidRPr="00B30AF4" w14:paraId="5215A01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25422E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0CB20D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BB822A3"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(5)阻抗：≤8欧；(6)灵敏度: ≥91dB。</w:t>
            </w:r>
          </w:p>
        </w:tc>
      </w:tr>
      <w:tr w:rsidR="00B76DE2" w:rsidRPr="00B30AF4" w14:paraId="570360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AB097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695F64A"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2163E3E"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4.无线话筒≥1对</w:t>
            </w:r>
          </w:p>
          <w:p w14:paraId="7A5E7D54"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4.1系统规格</w:t>
            </w:r>
          </w:p>
          <w:p w14:paraId="15FAF12F"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lastRenderedPageBreak/>
              <w:t>(1)频率范围：640MHz--690MHz；</w:t>
            </w:r>
          </w:p>
        </w:tc>
      </w:tr>
      <w:tr w:rsidR="00B76DE2" w:rsidRPr="00B30AF4" w14:paraId="3AB7F5D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A0CD6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EF59CC0"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F8B3689"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(2)频道总数：≥200CH；</w:t>
            </w:r>
          </w:p>
        </w:tc>
      </w:tr>
      <w:tr w:rsidR="00B76DE2" w:rsidRPr="00B30AF4" w14:paraId="1C3663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60262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9A4A49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C4A5F4A"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 xml:space="preserve">(3)有效使用距离：≥50m； </w:t>
            </w:r>
          </w:p>
        </w:tc>
      </w:tr>
      <w:tr w:rsidR="00B76DE2" w:rsidRPr="00B30AF4" w14:paraId="7D8053A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842E9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2FC2A68"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F37947"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(4)频率间隔：≥250KHz；</w:t>
            </w:r>
          </w:p>
        </w:tc>
      </w:tr>
      <w:tr w:rsidR="00B76DE2" w:rsidRPr="00B30AF4" w14:paraId="5C99CDC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176EF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07CB8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317A175"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(5)频率宽度：≥50MHz；</w:t>
            </w:r>
          </w:p>
        </w:tc>
      </w:tr>
      <w:tr w:rsidR="00B76DE2" w:rsidRPr="00B30AF4" w14:paraId="47F62C6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796E6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48D52AA"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CA91728"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4.2接收机</w:t>
            </w:r>
          </w:p>
          <w:p w14:paraId="6DEA1360"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(1)频率震荡模式：PLL相位锁定频率合成；</w:t>
            </w:r>
          </w:p>
        </w:tc>
      </w:tr>
      <w:tr w:rsidR="00B76DE2" w:rsidRPr="00B30AF4" w14:paraId="6733FF1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12663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EE88DBF"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A92A795"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(2)信号信噪比：≥50dB频率稳定度：±5KHz；</w:t>
            </w:r>
          </w:p>
        </w:tc>
      </w:tr>
      <w:tr w:rsidR="00B76DE2" w:rsidRPr="00B30AF4" w14:paraId="46C06FF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CE91F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FC189F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ED5AFA7"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(3)接收方式：CPU控制选讯+导频识别接收；</w:t>
            </w:r>
          </w:p>
        </w:tc>
      </w:tr>
      <w:tr w:rsidR="00B76DE2" w:rsidRPr="00B30AF4" w14:paraId="7BA45F8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F94F9F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146C715"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350539C"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(4)静音方式：Mute&amp;Lock Loop Circuit；</w:t>
            </w:r>
          </w:p>
        </w:tc>
      </w:tr>
      <w:tr w:rsidR="00B76DE2" w:rsidRPr="00B30AF4" w14:paraId="42509FE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F2F39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791292"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9CA55F6"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(5)显示方式：LCD；</w:t>
            </w:r>
          </w:p>
        </w:tc>
      </w:tr>
      <w:tr w:rsidR="00B76DE2" w:rsidRPr="00B30AF4" w14:paraId="75348BF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A140D9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E5ACA3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C0CE185"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(6)电源供应：≥12V DC, ≥1250mA</w:t>
            </w:r>
          </w:p>
        </w:tc>
      </w:tr>
      <w:tr w:rsidR="00B76DE2" w:rsidRPr="00B30AF4" w14:paraId="343DF4C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BEAB56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63F456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45677C7"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(7)音频输出接口：≥2 XLR Balanced Socket+Unbalance TRS 6.3mm Socket。</w:t>
            </w:r>
          </w:p>
        </w:tc>
      </w:tr>
      <w:tr w:rsidR="00B76DE2" w:rsidRPr="00B30AF4" w14:paraId="6AD84FD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7E3FD9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83488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782BE10"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4.3发射机</w:t>
            </w:r>
          </w:p>
          <w:p w14:paraId="0DC21CD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(1)手持功率：≤30mW；</w:t>
            </w:r>
          </w:p>
        </w:tc>
      </w:tr>
      <w:tr w:rsidR="00B76DE2" w:rsidRPr="00B30AF4" w14:paraId="622AA49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77B199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891515B"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9EADCF0"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(2)发射方式：CPU控制载波生成+导频识别码生成；</w:t>
            </w:r>
          </w:p>
        </w:tc>
      </w:tr>
      <w:tr w:rsidR="00B76DE2" w:rsidRPr="00B30AF4" w14:paraId="52D4301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8F9716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47F4A0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24742A3"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(3)频率震荡模式：PLL相位锁定频率合成；</w:t>
            </w:r>
          </w:p>
        </w:tc>
      </w:tr>
      <w:tr w:rsidR="00B76DE2" w:rsidRPr="00B30AF4" w14:paraId="448BEBB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146E4F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7CB7B94"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450A30D"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(4)频率稳定度：±4KHz；</w:t>
            </w:r>
          </w:p>
        </w:tc>
      </w:tr>
      <w:tr w:rsidR="00B76DE2" w:rsidRPr="00B30AF4" w14:paraId="6A469FE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6DF661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5D1FB6"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6962CEF"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(5)显示方式：LCD+多色彩背光屏；；</w:t>
            </w:r>
          </w:p>
        </w:tc>
      </w:tr>
      <w:tr w:rsidR="00B76DE2" w:rsidRPr="00B30AF4" w14:paraId="16C50E4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271E51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66DB031"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90D1AAC"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(6)音头类型：动圈式</w:t>
            </w:r>
          </w:p>
        </w:tc>
      </w:tr>
      <w:tr w:rsidR="00B76DE2" w:rsidRPr="00B30AF4" w14:paraId="578A3B8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0C192C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D29E0F2"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AA78447"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hint="eastAsia"/>
                <w:szCs w:val="21"/>
              </w:rPr>
              <w:t>(7) 2级功率：高，低。</w:t>
            </w:r>
          </w:p>
        </w:tc>
      </w:tr>
      <w:tr w:rsidR="00B76DE2" w:rsidRPr="00B30AF4" w14:paraId="4FB6B96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1AC2E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B3BA03"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7F3D172" w14:textId="77777777" w:rsidR="00B76DE2" w:rsidRPr="00B30AF4" w:rsidRDefault="00B76DE2" w:rsidP="00EB484F">
            <w:pPr>
              <w:rPr>
                <w:rFonts w:ascii="宋体" w:eastAsia="宋体" w:hAnsi="宋体"/>
                <w:szCs w:val="21"/>
              </w:rPr>
            </w:pPr>
            <w:r w:rsidRPr="00B30AF4">
              <w:rPr>
                <w:rFonts w:ascii="宋体" w:eastAsia="宋体" w:hAnsi="宋体"/>
                <w:szCs w:val="21"/>
              </w:rPr>
              <w:t>5.1 指向性：超心型指向；</w:t>
            </w:r>
          </w:p>
        </w:tc>
      </w:tr>
      <w:tr w:rsidR="00B76DE2" w:rsidRPr="00B30AF4" w14:paraId="7DB5142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F3D76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89C21C0"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8C7A295"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szCs w:val="21"/>
              </w:rPr>
              <w:t>5.2 频率响应：30Hz-18kHz；</w:t>
            </w:r>
          </w:p>
        </w:tc>
      </w:tr>
      <w:tr w:rsidR="00B76DE2" w:rsidRPr="00B30AF4" w14:paraId="7904233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6D411B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B752D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3F2145F"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szCs w:val="21"/>
              </w:rPr>
              <w:t>5.3 灵敏度：-28dB/-18/-38±3d（0dB=1V/Paat1kHz）；</w:t>
            </w:r>
          </w:p>
        </w:tc>
      </w:tr>
      <w:tr w:rsidR="00B76DE2" w:rsidRPr="00B30AF4" w14:paraId="639DEC6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EC75F8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1A98029"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EA679DD"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szCs w:val="21"/>
              </w:rPr>
              <w:t>5.4 输出阻抗：200Ω±30%（at 1kHz）；</w:t>
            </w:r>
          </w:p>
        </w:tc>
      </w:tr>
      <w:tr w:rsidR="00B76DE2" w:rsidRPr="00B30AF4" w14:paraId="70625C2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C81F79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1043817"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9E8BB32"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szCs w:val="21"/>
              </w:rPr>
              <w:t>5.5 负载阻抗：≥1000Ω；</w:t>
            </w:r>
          </w:p>
        </w:tc>
      </w:tr>
      <w:tr w:rsidR="00B76DE2" w:rsidRPr="00B30AF4" w14:paraId="2281A5A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755EA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9BC8EC6" w14:textId="77777777" w:rsidR="00B76DE2" w:rsidRPr="00B30AF4" w:rsidRDefault="00B76DE2" w:rsidP="00EB484F">
            <w:pPr>
              <w:numPr>
                <w:ilvl w:val="0"/>
                <w:numId w:val="4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1BE098F" w14:textId="77777777" w:rsidR="00B76DE2" w:rsidRPr="00B30AF4" w:rsidRDefault="00B76DE2" w:rsidP="00EB484F">
            <w:pPr>
              <w:widowControl/>
              <w:spacing w:line="360" w:lineRule="auto"/>
              <w:rPr>
                <w:rFonts w:ascii="宋体" w:eastAsia="宋体" w:hAnsi="宋体"/>
                <w:szCs w:val="21"/>
              </w:rPr>
            </w:pPr>
            <w:r w:rsidRPr="00B30AF4">
              <w:rPr>
                <w:rFonts w:ascii="宋体" w:eastAsia="宋体" w:hAnsi="宋体"/>
                <w:szCs w:val="21"/>
              </w:rPr>
              <w:t>5.6 使用电压：</w:t>
            </w:r>
            <w:r w:rsidRPr="00B30AF4">
              <w:rPr>
                <w:rFonts w:ascii="宋体" w:eastAsia="宋体" w:hAnsi="宋体" w:hint="eastAsia"/>
                <w:szCs w:val="21"/>
              </w:rPr>
              <w:t>≥</w:t>
            </w:r>
            <w:r w:rsidRPr="00B30AF4">
              <w:rPr>
                <w:rFonts w:ascii="宋体" w:eastAsia="宋体" w:hAnsi="宋体"/>
                <w:szCs w:val="21"/>
              </w:rPr>
              <w:t>DC9V 500mA/2节1.5V5号电池。</w:t>
            </w:r>
          </w:p>
        </w:tc>
      </w:tr>
      <w:tr w:rsidR="00B76DE2" w:rsidRPr="00B30AF4" w14:paraId="75E1245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2BD4831"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12876D0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06F38C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593B4052"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四十一</w:t>
      </w:r>
      <w:r w:rsidRPr="00B30AF4">
        <w:rPr>
          <w:rFonts w:ascii="宋体" w:eastAsia="宋体" w:hAnsi="宋体"/>
          <w:b/>
          <w:szCs w:val="21"/>
        </w:rPr>
        <w:t>：</w:t>
      </w:r>
      <w:r w:rsidRPr="00B30AF4">
        <w:rPr>
          <w:rFonts w:ascii="宋体" w:eastAsia="宋体" w:hAnsi="宋体" w:hint="eastAsia"/>
          <w:b/>
          <w:szCs w:val="21"/>
        </w:rPr>
        <w:t>教师桌椅</w:t>
      </w:r>
    </w:p>
    <w:tbl>
      <w:tblPr>
        <w:tblW w:w="4994" w:type="pct"/>
        <w:jc w:val="center"/>
        <w:tblLook w:val="04A0" w:firstRow="1" w:lastRow="0" w:firstColumn="1" w:lastColumn="0" w:noHBand="0" w:noVBand="1"/>
      </w:tblPr>
      <w:tblGrid>
        <w:gridCol w:w="711"/>
        <w:gridCol w:w="482"/>
        <w:gridCol w:w="7093"/>
      </w:tblGrid>
      <w:tr w:rsidR="00B76DE2" w:rsidRPr="00B30AF4" w14:paraId="2DDC672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1F5E3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3B6EF279"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A58DB2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E5F25E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B6DD99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0409BCB" w14:textId="77777777" w:rsidR="00B76DE2" w:rsidRPr="00B30AF4" w:rsidRDefault="00B76DE2" w:rsidP="00EB484F">
            <w:pPr>
              <w:numPr>
                <w:ilvl w:val="0"/>
                <w:numId w:val="4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9A5880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1.尺寸：约1600*620*930；高密度三聚氰氨板+冷轧钢架结合。</w:t>
            </w:r>
          </w:p>
        </w:tc>
      </w:tr>
      <w:tr w:rsidR="00B76DE2" w:rsidRPr="00B30AF4" w14:paraId="759CC39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3D770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80BB077" w14:textId="77777777" w:rsidR="00B76DE2" w:rsidRPr="00B30AF4" w:rsidRDefault="00B76DE2" w:rsidP="00EB484F">
            <w:pPr>
              <w:numPr>
                <w:ilvl w:val="0"/>
                <w:numId w:val="4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37DA12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2.材料：台面：一体化台面，台面采用</w:t>
            </w:r>
            <w:r w:rsidRPr="00B30AF4">
              <w:rPr>
                <w:rFonts w:ascii="宋体" w:eastAsia="宋体" w:hAnsi="宋体"/>
                <w:szCs w:val="21"/>
              </w:rPr>
              <w:t>≥</w:t>
            </w:r>
            <w:r w:rsidRPr="00B30AF4">
              <w:rPr>
                <w:rFonts w:ascii="宋体" w:eastAsia="宋体" w:hAnsi="宋体" w:cs="宋体" w:hint="eastAsia"/>
                <w:bCs/>
                <w:kern w:val="0"/>
                <w:szCs w:val="21"/>
              </w:rPr>
              <w:t>18mm绿色环保高密度板基材，经过防虫，防腐等处理，甲醛、苯科释放量低于国家标准，耐磨耐热，实用美观.钢制部分采用0.8mm-1.2mm冷轧钢板；箱体颜色为哑光灰白色，采用立体饰纹表面，钢件严格经除油、酸洗、磷化等防腐、除锈处理，台面耐磨、防静电、防火、防潮指标符合国家相关标准。</w:t>
            </w:r>
          </w:p>
        </w:tc>
      </w:tr>
      <w:tr w:rsidR="00B76DE2" w:rsidRPr="00B30AF4" w14:paraId="532B2BF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A0850F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C162CB4" w14:textId="77777777" w:rsidR="00B76DE2" w:rsidRPr="00B30AF4" w:rsidRDefault="00B76DE2" w:rsidP="00EB484F">
            <w:pPr>
              <w:numPr>
                <w:ilvl w:val="0"/>
                <w:numId w:val="4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9BDD89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3.讲台下柜可打开，采用一次冲压成型技术；所有钣金部分均采用激光切割加工，所有尖角倒圆角不小于R3，保证使用者和维护者不划伤。</w:t>
            </w:r>
          </w:p>
        </w:tc>
      </w:tr>
      <w:tr w:rsidR="00B76DE2" w:rsidRPr="00B30AF4" w14:paraId="754CCD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A41858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EAC8918" w14:textId="77777777" w:rsidR="00B76DE2" w:rsidRPr="00B30AF4" w:rsidRDefault="00B76DE2" w:rsidP="00EB484F">
            <w:pPr>
              <w:numPr>
                <w:ilvl w:val="0"/>
                <w:numId w:val="4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1463F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4.教师椅</w:t>
            </w:r>
            <w:r w:rsidRPr="00B30AF4">
              <w:rPr>
                <w:rFonts w:ascii="宋体" w:eastAsia="宋体" w:hAnsi="宋体"/>
                <w:szCs w:val="21"/>
              </w:rPr>
              <w:t>≥</w:t>
            </w:r>
            <w:r w:rsidRPr="00B30AF4">
              <w:rPr>
                <w:rFonts w:ascii="宋体" w:eastAsia="宋体" w:hAnsi="宋体" w:cs="宋体" w:hint="eastAsia"/>
                <w:bCs/>
                <w:kern w:val="0"/>
                <w:szCs w:val="21"/>
              </w:rPr>
              <w:t>1张：带靠背办公椅，采用网布覆面。</w:t>
            </w:r>
          </w:p>
        </w:tc>
      </w:tr>
      <w:tr w:rsidR="00B76DE2" w:rsidRPr="00B30AF4" w14:paraId="788037D7"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E850851"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709CD1C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B28D500"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69EB20F3"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四十二</w:t>
      </w:r>
      <w:r w:rsidRPr="00B30AF4">
        <w:rPr>
          <w:rFonts w:ascii="宋体" w:eastAsia="宋体" w:hAnsi="宋体"/>
          <w:b/>
          <w:szCs w:val="21"/>
        </w:rPr>
        <w:t>：</w:t>
      </w:r>
      <w:r w:rsidRPr="00B30AF4">
        <w:rPr>
          <w:rFonts w:ascii="宋体" w:eastAsia="宋体" w:hAnsi="宋体" w:hint="eastAsia"/>
          <w:b/>
          <w:szCs w:val="21"/>
        </w:rPr>
        <w:t>养殖过程孪生模拟（采捕模拟模块）</w:t>
      </w:r>
    </w:p>
    <w:tbl>
      <w:tblPr>
        <w:tblW w:w="4994" w:type="pct"/>
        <w:jc w:val="center"/>
        <w:tblLook w:val="04A0" w:firstRow="1" w:lastRow="0" w:firstColumn="1" w:lastColumn="0" w:noHBand="0" w:noVBand="1"/>
      </w:tblPr>
      <w:tblGrid>
        <w:gridCol w:w="711"/>
        <w:gridCol w:w="482"/>
        <w:gridCol w:w="7093"/>
      </w:tblGrid>
      <w:tr w:rsidR="00B76DE2" w:rsidRPr="00B30AF4" w14:paraId="630E3E0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5BEF3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DF4916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5A7C066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425C7BA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46DD37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55E53A" w14:textId="77777777" w:rsidR="00B76DE2" w:rsidRPr="00B30AF4" w:rsidRDefault="00B76DE2" w:rsidP="00EB484F">
            <w:pPr>
              <w:numPr>
                <w:ilvl w:val="0"/>
                <w:numId w:val="4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47C4F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1.材料：钢木结构，采用冷轧钢板做骨架；台面采用≥25MM厚梯形形状，耐磨、耐烟酌、防静电、抗污染的防火板经后成型包边机精加工制作。</w:t>
            </w:r>
          </w:p>
        </w:tc>
      </w:tr>
      <w:tr w:rsidR="00B76DE2" w:rsidRPr="00B30AF4" w14:paraId="2D7A874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101289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47ED7AF" w14:textId="77777777" w:rsidR="00B76DE2" w:rsidRPr="00B30AF4" w:rsidRDefault="00B76DE2" w:rsidP="00EB484F">
            <w:pPr>
              <w:numPr>
                <w:ilvl w:val="0"/>
                <w:numId w:val="4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2542A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2.外形尺寸：≥</w:t>
            </w:r>
            <w:r w:rsidRPr="00B30AF4">
              <w:rPr>
                <w:rFonts w:ascii="宋体" w:eastAsia="宋体" w:hAnsi="宋体" w:cs="宋体"/>
                <w:bCs/>
                <w:kern w:val="0"/>
                <w:szCs w:val="21"/>
              </w:rPr>
              <w:t>2000*1900*750mm</w:t>
            </w:r>
            <w:r w:rsidRPr="00B30AF4">
              <w:rPr>
                <w:rFonts w:ascii="宋体" w:eastAsia="宋体" w:hAnsi="宋体" w:cs="宋体" w:hint="eastAsia"/>
                <w:bCs/>
                <w:kern w:val="0"/>
                <w:szCs w:val="21"/>
              </w:rPr>
              <w:t>，具体尺寸按照实际情况提供灵活定制服务</w:t>
            </w:r>
          </w:p>
        </w:tc>
      </w:tr>
      <w:tr w:rsidR="00B76DE2" w:rsidRPr="00B30AF4" w14:paraId="2CC455E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A3EE9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048A6B" w14:textId="77777777" w:rsidR="00B76DE2" w:rsidRPr="00B30AF4" w:rsidRDefault="00B76DE2" w:rsidP="00EB484F">
            <w:pPr>
              <w:numPr>
                <w:ilvl w:val="0"/>
                <w:numId w:val="4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53EFED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3.台面显示器直立于桌面，八人位组合设计；抽拉式键盘，方便整理布线。由八张台组合成一体，拆装式设计；</w:t>
            </w:r>
          </w:p>
        </w:tc>
      </w:tr>
      <w:tr w:rsidR="00B76DE2" w:rsidRPr="00B30AF4" w14:paraId="2AB4AD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31F5A4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4D81356" w14:textId="77777777" w:rsidR="00B76DE2" w:rsidRPr="00B30AF4" w:rsidRDefault="00B76DE2" w:rsidP="00EB484F">
            <w:pPr>
              <w:numPr>
                <w:ilvl w:val="0"/>
                <w:numId w:val="4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6AC281"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4.含不少于8张学生椅，学生椅要求，规格：≥330*230*440mm，根据小组实训台进行定制；材质：钢木结构；形状：四方凳；其他：凳子四个角有塑料脚垫且需要包边。</w:t>
            </w:r>
          </w:p>
        </w:tc>
      </w:tr>
      <w:tr w:rsidR="00B76DE2" w:rsidRPr="00B30AF4" w14:paraId="40EE8AB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07C4A44"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B3A06C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2C2274F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A4B630C"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四十三</w:t>
      </w:r>
      <w:r w:rsidRPr="00B30AF4">
        <w:rPr>
          <w:rFonts w:ascii="宋体" w:eastAsia="宋体" w:hAnsi="宋体"/>
          <w:b/>
          <w:szCs w:val="21"/>
        </w:rPr>
        <w:t>：</w:t>
      </w:r>
      <w:r w:rsidRPr="00B30AF4">
        <w:rPr>
          <w:rFonts w:ascii="宋体" w:eastAsia="宋体" w:hAnsi="宋体" w:hint="eastAsia"/>
          <w:b/>
          <w:szCs w:val="21"/>
        </w:rPr>
        <w:t>天花</w:t>
      </w:r>
      <w:r w:rsidRPr="00B30AF4">
        <w:rPr>
          <w:rFonts w:ascii="宋体" w:eastAsia="宋体" w:hAnsi="宋体"/>
          <w:b/>
          <w:szCs w:val="21"/>
        </w:rPr>
        <w:t>吊顶</w:t>
      </w:r>
    </w:p>
    <w:tbl>
      <w:tblPr>
        <w:tblW w:w="4994" w:type="pct"/>
        <w:jc w:val="center"/>
        <w:tblLook w:val="04A0" w:firstRow="1" w:lastRow="0" w:firstColumn="1" w:lastColumn="0" w:noHBand="0" w:noVBand="1"/>
      </w:tblPr>
      <w:tblGrid>
        <w:gridCol w:w="711"/>
        <w:gridCol w:w="482"/>
        <w:gridCol w:w="7093"/>
      </w:tblGrid>
      <w:tr w:rsidR="00B76DE2" w:rsidRPr="00B30AF4" w14:paraId="7118E7F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923866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2E8A684"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248E22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4DEA454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3876A2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D007DBC"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6E4832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实验室总计（约120平方）造型吊顶天花</w:t>
            </w:r>
          </w:p>
          <w:p w14:paraId="3787E0D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1.天棚龙骨基层制作</w:t>
            </w:r>
          </w:p>
          <w:p w14:paraId="72CA173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1.1 吊筋：￠8吊筋；</w:t>
            </w:r>
          </w:p>
        </w:tc>
      </w:tr>
      <w:tr w:rsidR="00B76DE2" w:rsidRPr="00B30AF4" w14:paraId="5738B5A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7128B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332A4A2"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8E2934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1.2 龙骨：≥3000×50×10mm/条配套轻钢龙骨；</w:t>
            </w:r>
          </w:p>
        </w:tc>
      </w:tr>
      <w:tr w:rsidR="00B76DE2" w:rsidRPr="00B30AF4" w14:paraId="1314A8A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59D9D9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AB4509F"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285D3A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1.3 上人型轻钢龙骨架。</w:t>
            </w:r>
          </w:p>
        </w:tc>
      </w:tr>
      <w:tr w:rsidR="00B76DE2" w:rsidRPr="00B30AF4" w14:paraId="66CD741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A97989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C5A4FC"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D57200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2.石膏板天花造型吊顶</w:t>
            </w:r>
          </w:p>
          <w:p w14:paraId="427392A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 xml:space="preserve">2.1 </w:t>
            </w:r>
            <w:r w:rsidRPr="00B30AF4">
              <w:rPr>
                <w:rFonts w:ascii="宋体" w:eastAsia="宋体" w:hAnsi="宋体" w:cs="宋体"/>
                <w:bCs/>
                <w:kern w:val="0"/>
                <w:szCs w:val="21"/>
              </w:rPr>
              <w:t xml:space="preserve"> </w:t>
            </w:r>
            <w:r w:rsidRPr="00B30AF4">
              <w:rPr>
                <w:rFonts w:ascii="宋体" w:eastAsia="宋体" w:hAnsi="宋体" w:cs="宋体" w:hint="eastAsia"/>
                <w:bCs/>
                <w:kern w:val="0"/>
                <w:szCs w:val="21"/>
              </w:rPr>
              <w:t>≥15mm难燃胶合板造型；</w:t>
            </w:r>
          </w:p>
        </w:tc>
      </w:tr>
      <w:tr w:rsidR="00B76DE2" w:rsidRPr="00B30AF4" w14:paraId="405CB5C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2EC9B3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A0C1BB1"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D8F5FD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2.2 难燃胶合板窗帘盒；</w:t>
            </w:r>
          </w:p>
        </w:tc>
      </w:tr>
      <w:tr w:rsidR="00B76DE2" w:rsidRPr="00B30AF4" w14:paraId="0A47C1E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B5E0F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F8354FE"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C606D2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2.3 线性硅胶灯带灯槽基层制作；</w:t>
            </w:r>
          </w:p>
        </w:tc>
      </w:tr>
      <w:tr w:rsidR="00B76DE2" w:rsidRPr="00B30AF4" w14:paraId="4B06AC0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E60A1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D1CF787"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B50EFA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 xml:space="preserve">2.4 </w:t>
            </w:r>
            <w:r w:rsidRPr="00B30AF4">
              <w:rPr>
                <w:rFonts w:ascii="宋体" w:eastAsia="宋体" w:hAnsi="宋体" w:cs="宋体"/>
                <w:bCs/>
                <w:kern w:val="0"/>
                <w:szCs w:val="21"/>
              </w:rPr>
              <w:t xml:space="preserve"> </w:t>
            </w:r>
            <w:r w:rsidRPr="00B30AF4">
              <w:rPr>
                <w:rFonts w:ascii="宋体" w:eastAsia="宋体" w:hAnsi="宋体" w:cs="宋体" w:hint="eastAsia"/>
                <w:bCs/>
                <w:kern w:val="0"/>
                <w:szCs w:val="21"/>
              </w:rPr>
              <w:t>≥9mm石膏板饰面；</w:t>
            </w:r>
          </w:p>
        </w:tc>
      </w:tr>
      <w:tr w:rsidR="00B76DE2" w:rsidRPr="00B30AF4" w14:paraId="5D7208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01E0D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51B1AE1"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BE2F8D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2.5 批灰≥2遍，打磨≥2遍；</w:t>
            </w:r>
          </w:p>
        </w:tc>
      </w:tr>
      <w:tr w:rsidR="00B76DE2" w:rsidRPr="00B30AF4" w14:paraId="66A2754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ACD79B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7C3207F"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3C278D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2.6 刷乳胶漆2底≥2面；</w:t>
            </w:r>
          </w:p>
        </w:tc>
      </w:tr>
      <w:tr w:rsidR="00B76DE2" w:rsidRPr="00B30AF4" w14:paraId="11120A5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179B58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34DCBF"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8055EC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2.7净味120竹炭环保油漆。</w:t>
            </w:r>
          </w:p>
        </w:tc>
      </w:tr>
      <w:tr w:rsidR="00B76DE2" w:rsidRPr="00B30AF4" w14:paraId="610999F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2482E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FBFA294"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5CCD19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3.天花铝格栅吊顶</w:t>
            </w:r>
          </w:p>
          <w:p w14:paraId="6D90A4A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3.1 8#丝杆吊丝；</w:t>
            </w:r>
          </w:p>
        </w:tc>
      </w:tr>
      <w:tr w:rsidR="00B76DE2" w:rsidRPr="00B30AF4" w14:paraId="1D9DAF8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864B04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9CCB225"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DB216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3.2 铝方通专用龙骨；</w:t>
            </w:r>
          </w:p>
        </w:tc>
      </w:tr>
      <w:tr w:rsidR="00B76DE2" w:rsidRPr="00B30AF4" w14:paraId="0EFD3A0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563CDF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0E09914"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35D57C6"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3.3 铝方通≥60*50mm。</w:t>
            </w:r>
          </w:p>
        </w:tc>
      </w:tr>
      <w:tr w:rsidR="00B76DE2" w:rsidRPr="00B30AF4" w14:paraId="3B4AEAC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3A7ABA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2711DB3"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88D5BC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4.天棚顶面刷深灰色乳胶漆</w:t>
            </w:r>
          </w:p>
          <w:p w14:paraId="6206D5F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4.1 原有铲除；</w:t>
            </w:r>
          </w:p>
        </w:tc>
      </w:tr>
      <w:tr w:rsidR="00B76DE2" w:rsidRPr="00B30AF4" w14:paraId="27C2935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1E894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8605BE"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A9741C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4.2 天面刷天面固化剂；</w:t>
            </w:r>
          </w:p>
        </w:tc>
      </w:tr>
      <w:tr w:rsidR="00B76DE2" w:rsidRPr="00B30AF4" w14:paraId="3E399C3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E9BE8C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3D97D1"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BF62D6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4.3 天面批灰≥2遍，打磨≥2遍；</w:t>
            </w:r>
          </w:p>
        </w:tc>
      </w:tr>
      <w:tr w:rsidR="00B76DE2" w:rsidRPr="00B30AF4" w14:paraId="2F0FDB8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32AE03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EE88FF2"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AE71B5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4.4 天面刷乳胶漆≥2底≥2面；</w:t>
            </w:r>
          </w:p>
        </w:tc>
      </w:tr>
      <w:tr w:rsidR="00B76DE2" w:rsidRPr="00B30AF4" w14:paraId="3A150D7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E6683F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DE283F7" w14:textId="77777777" w:rsidR="00B76DE2" w:rsidRPr="00B30AF4" w:rsidRDefault="00B76DE2" w:rsidP="00EB484F">
            <w:pPr>
              <w:numPr>
                <w:ilvl w:val="0"/>
                <w:numId w:val="4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5ED424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4.5.净味120竹炭环保油漆。</w:t>
            </w:r>
          </w:p>
        </w:tc>
      </w:tr>
      <w:tr w:rsidR="00B76DE2" w:rsidRPr="00B30AF4" w14:paraId="04FEB9F3"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4B350DF"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7E325A6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CC2B74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B3062F0"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四十四</w:t>
      </w:r>
      <w:r w:rsidRPr="00B30AF4">
        <w:rPr>
          <w:rFonts w:ascii="宋体" w:eastAsia="宋体" w:hAnsi="宋体"/>
          <w:b/>
          <w:szCs w:val="21"/>
        </w:rPr>
        <w:t>：</w:t>
      </w:r>
      <w:r w:rsidRPr="00B30AF4">
        <w:rPr>
          <w:rFonts w:ascii="宋体" w:eastAsia="宋体" w:hAnsi="宋体" w:hint="eastAsia"/>
          <w:b/>
          <w:szCs w:val="21"/>
        </w:rPr>
        <w:t>地面</w:t>
      </w:r>
      <w:r w:rsidRPr="00B30AF4">
        <w:rPr>
          <w:rFonts w:ascii="宋体" w:eastAsia="宋体" w:hAnsi="宋体"/>
          <w:b/>
          <w:szCs w:val="21"/>
        </w:rPr>
        <w:t>改造</w:t>
      </w:r>
    </w:p>
    <w:tbl>
      <w:tblPr>
        <w:tblW w:w="4994" w:type="pct"/>
        <w:jc w:val="center"/>
        <w:tblLook w:val="04A0" w:firstRow="1" w:lastRow="0" w:firstColumn="1" w:lastColumn="0" w:noHBand="0" w:noVBand="1"/>
      </w:tblPr>
      <w:tblGrid>
        <w:gridCol w:w="711"/>
        <w:gridCol w:w="482"/>
        <w:gridCol w:w="7093"/>
      </w:tblGrid>
      <w:tr w:rsidR="00B76DE2" w:rsidRPr="00B30AF4" w14:paraId="4C693CF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506BD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A465BC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83C4D2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239D88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54C17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A8F0E74"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D2A6DB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实验室总计（约120平方），布线完成后恢复地面平，铺设静电地板、黑色门槛石、踢脚线。</w:t>
            </w:r>
          </w:p>
          <w:p w14:paraId="1FBF6C0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1.地面铺设灰色防静电地板</w:t>
            </w:r>
          </w:p>
          <w:p w14:paraId="0D9F457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1.1 ≥600*600*35mm国标地板；</w:t>
            </w:r>
          </w:p>
        </w:tc>
      </w:tr>
      <w:tr w:rsidR="00B76DE2" w:rsidRPr="00B30AF4" w14:paraId="1ADD498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034802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924E1C3"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6F5B2E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1.2 约80-150mm架空支架，根据现场环境定制。</w:t>
            </w:r>
          </w:p>
        </w:tc>
      </w:tr>
      <w:tr w:rsidR="00B76DE2" w:rsidRPr="00B30AF4" w14:paraId="00D774E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65B3C7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2BEC22"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10ED00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2.黑色门槛石</w:t>
            </w:r>
          </w:p>
          <w:p w14:paraId="1050A50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2.1 水泥砂浆砖砌台阶；</w:t>
            </w:r>
          </w:p>
        </w:tc>
      </w:tr>
      <w:tr w:rsidR="00B76DE2" w:rsidRPr="00B30AF4" w14:paraId="7199ED2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AD8635"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0027E7C"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ABB618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2.2 面铺贴黑色门槛石；</w:t>
            </w:r>
          </w:p>
        </w:tc>
      </w:tr>
      <w:tr w:rsidR="00B76DE2" w:rsidRPr="00B30AF4" w14:paraId="6E0E0E8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2B10D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30BEEC"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D1948E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2.3 完成面高度与静电地板高度一致；</w:t>
            </w:r>
          </w:p>
        </w:tc>
      </w:tr>
      <w:tr w:rsidR="00B76DE2" w:rsidRPr="00B30AF4" w14:paraId="3FEDD2E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C50E1C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5F29617"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674C16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3.铝合金踢脚线</w:t>
            </w:r>
          </w:p>
          <w:p w14:paraId="382D60F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3.1 厚度：≥1.5mm；</w:t>
            </w:r>
          </w:p>
        </w:tc>
      </w:tr>
      <w:tr w:rsidR="00B76DE2" w:rsidRPr="00B30AF4" w14:paraId="0501951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1C196D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AC51159"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537493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3.2 高度：≥60mm；</w:t>
            </w:r>
          </w:p>
        </w:tc>
      </w:tr>
      <w:tr w:rsidR="00B76DE2" w:rsidRPr="00B30AF4" w14:paraId="6FB001B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8C02982"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F051785" w14:textId="77777777" w:rsidR="00B76DE2" w:rsidRPr="00B30AF4" w:rsidRDefault="00B76DE2" w:rsidP="00EB484F">
            <w:pPr>
              <w:numPr>
                <w:ilvl w:val="0"/>
                <w:numId w:val="44"/>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1644B7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3.3 成品拉丝黑色。</w:t>
            </w:r>
          </w:p>
        </w:tc>
      </w:tr>
      <w:tr w:rsidR="00B76DE2" w:rsidRPr="00B30AF4" w14:paraId="5B9B5412"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E3E1854"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3F38225C"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78B0713"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0F50D27"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四十五</w:t>
      </w:r>
      <w:r w:rsidRPr="00B30AF4">
        <w:rPr>
          <w:rFonts w:ascii="宋体" w:eastAsia="宋体" w:hAnsi="宋体"/>
          <w:b/>
          <w:szCs w:val="21"/>
        </w:rPr>
        <w:t>：</w:t>
      </w:r>
      <w:r w:rsidRPr="00B30AF4">
        <w:rPr>
          <w:rFonts w:ascii="宋体" w:eastAsia="宋体" w:hAnsi="宋体" w:hint="eastAsia"/>
          <w:b/>
          <w:szCs w:val="21"/>
        </w:rPr>
        <w:t>墙面</w:t>
      </w:r>
      <w:r w:rsidRPr="00B30AF4">
        <w:rPr>
          <w:rFonts w:ascii="宋体" w:eastAsia="宋体" w:hAnsi="宋体"/>
          <w:b/>
          <w:szCs w:val="21"/>
        </w:rPr>
        <w:t>改造</w:t>
      </w:r>
    </w:p>
    <w:tbl>
      <w:tblPr>
        <w:tblW w:w="4994" w:type="pct"/>
        <w:jc w:val="center"/>
        <w:tblLook w:val="04A0" w:firstRow="1" w:lastRow="0" w:firstColumn="1" w:lastColumn="0" w:noHBand="0" w:noVBand="1"/>
      </w:tblPr>
      <w:tblGrid>
        <w:gridCol w:w="711"/>
        <w:gridCol w:w="482"/>
        <w:gridCol w:w="7093"/>
      </w:tblGrid>
      <w:tr w:rsidR="00B76DE2" w:rsidRPr="00B30AF4" w14:paraId="17DFF1E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406907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0AE13CD0"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DE6BCA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19B4B4F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5506E1C"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99CE250"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2A3157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包含根据现场施工环境设计定制石膏板造型墙面、嵌入式展柜（含灯带）、墙面刷白色乳胶漆等</w:t>
            </w:r>
          </w:p>
          <w:p w14:paraId="157B608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1.石膏板造型墙面（约50m²）</w:t>
            </w:r>
          </w:p>
          <w:p w14:paraId="3933F7C3"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1.1 U75加厚隔墙轻钢龙骨；</w:t>
            </w:r>
          </w:p>
        </w:tc>
      </w:tr>
      <w:tr w:rsidR="00B76DE2" w:rsidRPr="00B30AF4" w14:paraId="2D1B9BF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8EC88F"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4B10093"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56FCD1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1.2 ≥9mm阻燃板基层；9mm石膏板饰面；</w:t>
            </w:r>
          </w:p>
        </w:tc>
      </w:tr>
      <w:tr w:rsidR="00B76DE2" w:rsidRPr="00B30AF4" w14:paraId="5208B5B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73BE7F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03ECB44"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408D60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1.3 ≥30mm*20mm线性硅胶灯带基层制作；</w:t>
            </w:r>
          </w:p>
        </w:tc>
      </w:tr>
      <w:tr w:rsidR="00B76DE2" w:rsidRPr="00B30AF4" w14:paraId="0CF1F2C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3303D7E"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CB3E8F5"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CFCE53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1.4 环保≥E1级，阻燃≥B1级；</w:t>
            </w:r>
          </w:p>
        </w:tc>
      </w:tr>
      <w:tr w:rsidR="00B76DE2" w:rsidRPr="00B30AF4" w14:paraId="73EC663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FC868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AC0C925"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0F178D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2.嵌入式展柜（含灯带）</w:t>
            </w:r>
          </w:p>
          <w:p w14:paraId="2AB4C4BE"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采用防火板，具有防火、阻燃、防腐蚀、耐磨等特点 (符合环保标准)；符合ISO标准验正，防酸、防碱、防潮、防蛀性强，承重力强、尺寸稳定性好，表面张力一致，不易变形。基材:高密度板，符合E1级标准,经防潮、防虫、防腐处理，抗弯力强，不易变形，通过钉力测试标准；木材甲醛含量  ≤1.5mg/L，密度970㎏/m3，吸水厚度膨胀率1.3%/  24小时；封边材料：贴面为脲荃树脂胶＋PVAC乳胶；颜色：面板，用材：面板25mm。</w:t>
            </w:r>
          </w:p>
        </w:tc>
      </w:tr>
      <w:tr w:rsidR="00B76DE2" w:rsidRPr="00B30AF4" w14:paraId="6203C8C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19565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A124137"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95CAD4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3.墙面刷白色乳胶漆（约120m²）</w:t>
            </w:r>
          </w:p>
          <w:p w14:paraId="036F5B07"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3.1 腻子粉批灰≥2遍；</w:t>
            </w:r>
          </w:p>
        </w:tc>
      </w:tr>
      <w:tr w:rsidR="00B76DE2" w:rsidRPr="00B30AF4" w14:paraId="62B5812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63B2F39"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78F73DF"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55D2DDF"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3.2 刷净味水性涂料,2底≥2面；</w:t>
            </w:r>
          </w:p>
        </w:tc>
      </w:tr>
      <w:tr w:rsidR="00B76DE2" w:rsidRPr="00B30AF4" w14:paraId="76BAAD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828976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84502E9" w14:textId="77777777" w:rsidR="00B76DE2" w:rsidRPr="00B30AF4" w:rsidRDefault="00B76DE2" w:rsidP="00EB484F">
            <w:pPr>
              <w:numPr>
                <w:ilvl w:val="0"/>
                <w:numId w:val="45"/>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A8DA33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3.3 不低于环保E1级。</w:t>
            </w:r>
          </w:p>
        </w:tc>
      </w:tr>
      <w:tr w:rsidR="00B76DE2" w:rsidRPr="00B30AF4" w14:paraId="19E4E533"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729BF687"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44D8144"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0C650105"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D399AD5"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四十六</w:t>
      </w:r>
      <w:r w:rsidRPr="00B30AF4">
        <w:rPr>
          <w:rFonts w:ascii="宋体" w:eastAsia="宋体" w:hAnsi="宋体"/>
          <w:b/>
          <w:szCs w:val="21"/>
        </w:rPr>
        <w:t>：</w:t>
      </w:r>
      <w:r w:rsidRPr="00B30AF4">
        <w:rPr>
          <w:rFonts w:ascii="宋体" w:eastAsia="宋体" w:hAnsi="宋体" w:hint="eastAsia"/>
          <w:b/>
          <w:szCs w:val="21"/>
        </w:rPr>
        <w:t>实验室防火门</w:t>
      </w:r>
    </w:p>
    <w:tbl>
      <w:tblPr>
        <w:tblW w:w="4994" w:type="pct"/>
        <w:jc w:val="center"/>
        <w:tblLook w:val="04A0" w:firstRow="1" w:lastRow="0" w:firstColumn="1" w:lastColumn="0" w:noHBand="0" w:noVBand="1"/>
      </w:tblPr>
      <w:tblGrid>
        <w:gridCol w:w="711"/>
        <w:gridCol w:w="482"/>
        <w:gridCol w:w="7093"/>
      </w:tblGrid>
      <w:tr w:rsidR="00B76DE2" w:rsidRPr="00B30AF4" w14:paraId="6494C95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F5DE4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45C4DA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41B40E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18969F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AFCBAAA"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C91DE1C" w14:textId="77777777" w:rsidR="00B76DE2" w:rsidRPr="00B30AF4" w:rsidRDefault="00B76DE2" w:rsidP="00EB484F">
            <w:pPr>
              <w:numPr>
                <w:ilvl w:val="0"/>
                <w:numId w:val="4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3027D3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1.定制钢制甲级防火门；</w:t>
            </w:r>
          </w:p>
        </w:tc>
      </w:tr>
      <w:tr w:rsidR="00B76DE2" w:rsidRPr="00B30AF4" w14:paraId="1100B4B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B1EB50"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79D2EB5" w14:textId="77777777" w:rsidR="00B76DE2" w:rsidRPr="00B30AF4" w:rsidRDefault="00B76DE2" w:rsidP="00EB484F">
            <w:pPr>
              <w:numPr>
                <w:ilvl w:val="0"/>
                <w:numId w:val="4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415BD01"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2.规格≥1500mm*2250mm;</w:t>
            </w:r>
          </w:p>
        </w:tc>
      </w:tr>
      <w:tr w:rsidR="00B76DE2" w:rsidRPr="00B30AF4" w14:paraId="6333ECF9"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322ADA5"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446C7DD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12568D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5A1709BC"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四十七</w:t>
      </w:r>
      <w:r w:rsidRPr="00B30AF4">
        <w:rPr>
          <w:rFonts w:ascii="宋体" w:eastAsia="宋体" w:hAnsi="宋体"/>
          <w:b/>
          <w:szCs w:val="21"/>
        </w:rPr>
        <w:t>：</w:t>
      </w:r>
      <w:r w:rsidRPr="00B30AF4">
        <w:rPr>
          <w:rFonts w:ascii="宋体" w:eastAsia="宋体" w:hAnsi="宋体" w:hint="eastAsia"/>
          <w:b/>
          <w:szCs w:val="21"/>
        </w:rPr>
        <w:t>艺术窗帘</w:t>
      </w:r>
    </w:p>
    <w:tbl>
      <w:tblPr>
        <w:tblW w:w="4994" w:type="pct"/>
        <w:jc w:val="center"/>
        <w:tblLook w:val="04A0" w:firstRow="1" w:lastRow="0" w:firstColumn="1" w:lastColumn="0" w:noHBand="0" w:noVBand="1"/>
      </w:tblPr>
      <w:tblGrid>
        <w:gridCol w:w="711"/>
        <w:gridCol w:w="482"/>
        <w:gridCol w:w="7093"/>
      </w:tblGrid>
      <w:tr w:rsidR="00B76DE2" w:rsidRPr="00B30AF4" w14:paraId="325CD44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0DD661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8A320D5"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52F4AFD"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0D2509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E48981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2004EBA" w14:textId="77777777" w:rsidR="00B76DE2" w:rsidRPr="00B30AF4" w:rsidRDefault="00B76DE2" w:rsidP="00EB484F">
            <w:pPr>
              <w:numPr>
                <w:ilvl w:val="0"/>
                <w:numId w:val="4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D9064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艺术窗帘（遮光功能:装饰+全遮光,材质:布,原料成分:涤纶 混纺,图案:纯色,按现场需求定制，单个窗帘面积不少于</w:t>
            </w:r>
            <w:r w:rsidRPr="00B30AF4">
              <w:rPr>
                <w:rFonts w:ascii="宋体" w:eastAsia="宋体" w:hAnsi="宋体" w:cs="宋体"/>
                <w:bCs/>
                <w:kern w:val="0"/>
                <w:szCs w:val="21"/>
              </w:rPr>
              <w:t>5平方米</w:t>
            </w:r>
            <w:r w:rsidRPr="00B30AF4">
              <w:rPr>
                <w:rFonts w:ascii="宋体" w:eastAsia="宋体" w:hAnsi="宋体" w:cs="宋体" w:hint="eastAsia"/>
                <w:bCs/>
                <w:kern w:val="0"/>
                <w:szCs w:val="21"/>
              </w:rPr>
              <w:t>）。</w:t>
            </w:r>
          </w:p>
        </w:tc>
      </w:tr>
      <w:tr w:rsidR="00B76DE2" w:rsidRPr="00B30AF4" w14:paraId="3F4272A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F6AB4A8"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BA157E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7B67F67"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33446A7"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四十八</w:t>
      </w:r>
      <w:r w:rsidRPr="00B30AF4">
        <w:rPr>
          <w:rFonts w:ascii="宋体" w:eastAsia="宋体" w:hAnsi="宋体"/>
          <w:b/>
          <w:szCs w:val="21"/>
        </w:rPr>
        <w:t>：</w:t>
      </w:r>
      <w:r w:rsidRPr="00B30AF4">
        <w:rPr>
          <w:rFonts w:ascii="宋体" w:eastAsia="宋体" w:hAnsi="宋体" w:hint="eastAsia"/>
          <w:b/>
          <w:szCs w:val="21"/>
        </w:rPr>
        <w:t>入墙式电源配电箱</w:t>
      </w:r>
    </w:p>
    <w:tbl>
      <w:tblPr>
        <w:tblW w:w="4994" w:type="pct"/>
        <w:jc w:val="center"/>
        <w:tblLook w:val="04A0" w:firstRow="1" w:lastRow="0" w:firstColumn="1" w:lastColumn="0" w:noHBand="0" w:noVBand="1"/>
      </w:tblPr>
      <w:tblGrid>
        <w:gridCol w:w="711"/>
        <w:gridCol w:w="482"/>
        <w:gridCol w:w="7093"/>
      </w:tblGrid>
      <w:tr w:rsidR="00B76DE2" w:rsidRPr="00B30AF4" w14:paraId="72B7B0E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876F6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1C98A4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0BCA80B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A4EC59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C0BA83B"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418606" w14:textId="77777777" w:rsidR="00B76DE2" w:rsidRPr="00B30AF4" w:rsidRDefault="00B76DE2" w:rsidP="00EB484F">
            <w:pPr>
              <w:numPr>
                <w:ilvl w:val="0"/>
                <w:numId w:val="4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ABF5C90"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1.30位入墙式电源箱；</w:t>
            </w:r>
          </w:p>
        </w:tc>
      </w:tr>
      <w:tr w:rsidR="00B76DE2" w:rsidRPr="00B30AF4" w14:paraId="0CB6764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003F46"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884A75" w14:textId="77777777" w:rsidR="00B76DE2" w:rsidRPr="00B30AF4" w:rsidRDefault="00B76DE2" w:rsidP="00EB484F">
            <w:pPr>
              <w:numPr>
                <w:ilvl w:val="0"/>
                <w:numId w:val="4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9D1EE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2.380V，63A总开≥</w:t>
            </w:r>
            <w:r w:rsidRPr="00B30AF4">
              <w:rPr>
                <w:rFonts w:ascii="宋体" w:eastAsia="宋体" w:hAnsi="宋体" w:cs="宋体"/>
                <w:bCs/>
                <w:kern w:val="0"/>
                <w:szCs w:val="21"/>
              </w:rPr>
              <w:t>1</w:t>
            </w:r>
            <w:r w:rsidRPr="00B30AF4">
              <w:rPr>
                <w:rFonts w:ascii="宋体" w:eastAsia="宋体" w:hAnsi="宋体" w:cs="宋体" w:hint="eastAsia"/>
                <w:bCs/>
                <w:kern w:val="0"/>
                <w:szCs w:val="21"/>
              </w:rPr>
              <w:t>个；</w:t>
            </w:r>
          </w:p>
        </w:tc>
      </w:tr>
      <w:tr w:rsidR="00B76DE2" w:rsidRPr="00B30AF4" w14:paraId="173A2D4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EE55CA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01FABEF" w14:textId="77777777" w:rsidR="00B76DE2" w:rsidRPr="00B30AF4" w:rsidRDefault="00B76DE2" w:rsidP="00EB484F">
            <w:pPr>
              <w:numPr>
                <w:ilvl w:val="0"/>
                <w:numId w:val="4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A13DE0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3.16A空开≥2个；</w:t>
            </w:r>
          </w:p>
        </w:tc>
      </w:tr>
      <w:tr w:rsidR="00B76DE2" w:rsidRPr="00B30AF4" w14:paraId="41F995F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DE6E79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E503314" w14:textId="77777777" w:rsidR="00B76DE2" w:rsidRPr="00B30AF4" w:rsidRDefault="00B76DE2" w:rsidP="00EB484F">
            <w:pPr>
              <w:numPr>
                <w:ilvl w:val="0"/>
                <w:numId w:val="4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5C42CD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4.32A带漏电空开≥3个；</w:t>
            </w:r>
          </w:p>
        </w:tc>
      </w:tr>
      <w:tr w:rsidR="00B76DE2" w:rsidRPr="00B30AF4" w14:paraId="16DBFE1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EFA03D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872E96F" w14:textId="77777777" w:rsidR="00B76DE2" w:rsidRPr="00B30AF4" w:rsidRDefault="00B76DE2" w:rsidP="00EB484F">
            <w:pPr>
              <w:numPr>
                <w:ilvl w:val="0"/>
                <w:numId w:val="4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B723158"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5.32A备用空开≥2个。</w:t>
            </w:r>
          </w:p>
        </w:tc>
      </w:tr>
      <w:tr w:rsidR="00B76DE2" w:rsidRPr="00B30AF4" w14:paraId="7B211C3F"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10AED12F"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1D9BA6F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761B9C8"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4045A0FC"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四十九</w:t>
      </w:r>
      <w:r w:rsidRPr="00B30AF4">
        <w:rPr>
          <w:rFonts w:ascii="宋体" w:eastAsia="宋体" w:hAnsi="宋体"/>
          <w:b/>
          <w:szCs w:val="21"/>
        </w:rPr>
        <w:t>：</w:t>
      </w:r>
      <w:r w:rsidRPr="00B30AF4">
        <w:rPr>
          <w:rFonts w:ascii="宋体" w:eastAsia="宋体" w:hAnsi="宋体" w:hint="eastAsia"/>
          <w:b/>
          <w:szCs w:val="21"/>
        </w:rPr>
        <w:t>照明灯具</w:t>
      </w:r>
    </w:p>
    <w:tbl>
      <w:tblPr>
        <w:tblW w:w="4994" w:type="pct"/>
        <w:jc w:val="center"/>
        <w:tblLook w:val="04A0" w:firstRow="1" w:lastRow="0" w:firstColumn="1" w:lastColumn="0" w:noHBand="0" w:noVBand="1"/>
      </w:tblPr>
      <w:tblGrid>
        <w:gridCol w:w="711"/>
        <w:gridCol w:w="482"/>
        <w:gridCol w:w="7093"/>
      </w:tblGrid>
      <w:tr w:rsidR="00B76DE2" w:rsidRPr="00B30AF4" w14:paraId="4DB5DED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3DC661"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3EF0411E"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1FEF97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6A11F6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533B5C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BD25A6E"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FE40974"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满足实验室整个场地造型大小使用，按现场需求定制。</w:t>
            </w:r>
          </w:p>
          <w:p w14:paraId="3A4B524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lastRenderedPageBreak/>
              <w:t>1.灯具：多规格灯具。</w:t>
            </w:r>
          </w:p>
        </w:tc>
      </w:tr>
      <w:tr w:rsidR="00B76DE2" w:rsidRPr="00B30AF4" w14:paraId="5944B27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E3F6F1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294AA55"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57397A"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2.色温：≥4000k；</w:t>
            </w:r>
          </w:p>
        </w:tc>
      </w:tr>
      <w:tr w:rsidR="00B76DE2" w:rsidRPr="00B30AF4" w14:paraId="4A61699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B7EA7F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4FD8AF1"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DC7F07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3.频闪功率因子：≥0.95；</w:t>
            </w:r>
          </w:p>
        </w:tc>
      </w:tr>
      <w:tr w:rsidR="00B76DE2" w:rsidRPr="00B30AF4" w14:paraId="4E1E33A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61D781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394CBD9"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E5CEDDD"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4.电压恒流≥48V；</w:t>
            </w:r>
          </w:p>
        </w:tc>
      </w:tr>
      <w:tr w:rsidR="00B76DE2" w:rsidRPr="00B30AF4" w14:paraId="236DBEA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7B0EEAD"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9C14E98"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7F0FED9"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5.功率：≥60W;</w:t>
            </w:r>
          </w:p>
        </w:tc>
      </w:tr>
      <w:tr w:rsidR="00B76DE2" w:rsidRPr="00B30AF4" w14:paraId="319CE0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389F4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B435BFB" w14:textId="77777777" w:rsidR="00B76DE2" w:rsidRPr="00B30AF4" w:rsidRDefault="00B76DE2" w:rsidP="00EB484F">
            <w:pPr>
              <w:numPr>
                <w:ilvl w:val="0"/>
                <w:numId w:val="4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22C8951"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bCs/>
                <w:kern w:val="0"/>
                <w:szCs w:val="21"/>
              </w:rPr>
              <w:t>6.三年照度衰减≤30%；</w:t>
            </w:r>
          </w:p>
        </w:tc>
      </w:tr>
      <w:tr w:rsidR="00B76DE2" w:rsidRPr="00B30AF4" w14:paraId="594090D9"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A5068E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9D6126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148BFB9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D01B45E"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五十</w:t>
      </w:r>
      <w:r w:rsidRPr="00B30AF4">
        <w:rPr>
          <w:rFonts w:ascii="宋体" w:eastAsia="宋体" w:hAnsi="宋体"/>
          <w:b/>
          <w:szCs w:val="21"/>
        </w:rPr>
        <w:t>：</w:t>
      </w:r>
      <w:r w:rsidRPr="00B30AF4">
        <w:rPr>
          <w:rFonts w:ascii="宋体" w:eastAsia="宋体" w:hAnsi="宋体" w:hint="eastAsia"/>
          <w:b/>
          <w:szCs w:val="21"/>
        </w:rPr>
        <w:t>强电改造</w:t>
      </w:r>
    </w:p>
    <w:tbl>
      <w:tblPr>
        <w:tblW w:w="4994" w:type="pct"/>
        <w:jc w:val="center"/>
        <w:tblLook w:val="04A0" w:firstRow="1" w:lastRow="0" w:firstColumn="1" w:lastColumn="0" w:noHBand="0" w:noVBand="1"/>
      </w:tblPr>
      <w:tblGrid>
        <w:gridCol w:w="699"/>
        <w:gridCol w:w="471"/>
        <w:gridCol w:w="7116"/>
      </w:tblGrid>
      <w:tr w:rsidR="00B76DE2" w:rsidRPr="00B30AF4" w14:paraId="3F3B0D2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714453"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5571D9C"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3A17D45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287F9FD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74D721"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86DE2C8" w14:textId="77777777" w:rsidR="00B76DE2" w:rsidRPr="00B30AF4" w:rsidRDefault="00B76DE2" w:rsidP="00EB484F">
            <w:pPr>
              <w:numPr>
                <w:ilvl w:val="0"/>
                <w:numId w:val="5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AA1EBAB"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强电改造：实验室总计（约120平方）各功能模块设备电气使用和墙面预留临时用电插座等相关强电布线、保证室内所有用电设备正常供电（包括天花灯具布线），所使用的材料应是国标产品、强电走线必须保证满足国家实验室标准，布线应用暗管布线施工 ，电气布线时，暗管铺设需用PVC管，明线铺设必须使用PVC线槽，不应有强电裸露、开关按组控制照明和供电需求，保证强电对电脑的供电方案合理、对天花改造后的照明进行供电正常，强电线缆套管，强弱电布线套管分离、强电线缆使用国标电缆、国标电线配线，插座使用国标插座；包含人工安装及相关材料费用。</w:t>
            </w:r>
          </w:p>
          <w:p w14:paraId="60DAF73B" w14:textId="77777777" w:rsidR="00B76DE2" w:rsidRPr="00B30AF4" w:rsidRDefault="00B76DE2" w:rsidP="00EB484F">
            <w:pPr>
              <w:pStyle w:val="2"/>
              <w:spacing w:before="0" w:after="0" w:line="415" w:lineRule="auto"/>
              <w:rPr>
                <w:rFonts w:ascii="宋体" w:eastAsia="宋体" w:hAnsi="宋体" w:cs="宋体"/>
                <w:kern w:val="0"/>
                <w:sz w:val="21"/>
                <w:szCs w:val="21"/>
              </w:rPr>
            </w:pPr>
            <w:r w:rsidRPr="00B30AF4">
              <w:rPr>
                <w:rFonts w:ascii="宋体" w:eastAsia="宋体" w:hAnsi="宋体" w:cs="宋体" w:hint="eastAsia"/>
                <w:b w:val="0"/>
                <w:kern w:val="0"/>
                <w:sz w:val="21"/>
                <w:szCs w:val="21"/>
              </w:rPr>
              <w:lastRenderedPageBreak/>
              <w:t>教室平面图参考图如下所示：</w:t>
            </w:r>
          </w:p>
          <w:p w14:paraId="4B4B72CA" w14:textId="77777777" w:rsidR="00B76DE2" w:rsidRPr="00B30AF4" w:rsidRDefault="00B76DE2" w:rsidP="00EB484F">
            <w:pPr>
              <w:rPr>
                <w:rFonts w:ascii="宋体" w:eastAsia="宋体" w:hAnsi="宋体"/>
                <w:szCs w:val="21"/>
              </w:rPr>
            </w:pPr>
            <w:r w:rsidRPr="00B30AF4">
              <w:rPr>
                <w:rFonts w:ascii="宋体" w:eastAsia="宋体" w:hAnsi="宋体"/>
                <w:noProof/>
                <w:szCs w:val="21"/>
              </w:rPr>
              <w:drawing>
                <wp:inline distT="0" distB="0" distL="114300" distR="114300" wp14:anchorId="4611E82A" wp14:editId="38047437">
                  <wp:extent cx="4375785" cy="3261360"/>
                  <wp:effectExtent l="0" t="0" r="571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375785" cy="3261360"/>
                          </a:xfrm>
                          <a:prstGeom prst="rect">
                            <a:avLst/>
                          </a:prstGeom>
                          <a:noFill/>
                          <a:ln>
                            <a:noFill/>
                          </a:ln>
                        </pic:spPr>
                      </pic:pic>
                    </a:graphicData>
                  </a:graphic>
                </wp:inline>
              </w:drawing>
            </w:r>
          </w:p>
        </w:tc>
      </w:tr>
      <w:tr w:rsidR="00B76DE2" w:rsidRPr="00B30AF4" w14:paraId="6E0756AB"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3243A53"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5FDE4A9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6DE10EF2"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A94C899"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五十一</w:t>
      </w:r>
      <w:r w:rsidRPr="00B30AF4">
        <w:rPr>
          <w:rFonts w:ascii="宋体" w:eastAsia="宋体" w:hAnsi="宋体"/>
          <w:b/>
          <w:szCs w:val="21"/>
        </w:rPr>
        <w:t>：</w:t>
      </w:r>
      <w:r w:rsidRPr="00B30AF4">
        <w:rPr>
          <w:rFonts w:ascii="宋体" w:eastAsia="宋体" w:hAnsi="宋体" w:hint="eastAsia"/>
          <w:b/>
          <w:szCs w:val="21"/>
        </w:rPr>
        <w:t>弱电改造</w:t>
      </w:r>
    </w:p>
    <w:tbl>
      <w:tblPr>
        <w:tblW w:w="4994" w:type="pct"/>
        <w:jc w:val="center"/>
        <w:tblLook w:val="04A0" w:firstRow="1" w:lastRow="0" w:firstColumn="1" w:lastColumn="0" w:noHBand="0" w:noVBand="1"/>
      </w:tblPr>
      <w:tblGrid>
        <w:gridCol w:w="699"/>
        <w:gridCol w:w="471"/>
        <w:gridCol w:w="7116"/>
      </w:tblGrid>
      <w:tr w:rsidR="00B76DE2" w:rsidRPr="00B30AF4" w14:paraId="06498CA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8E04D68"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0064E9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4D02FA4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34B43C9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EA5C858"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903C477" w14:textId="77777777" w:rsidR="00B76DE2" w:rsidRPr="00B30AF4" w:rsidRDefault="00B76DE2" w:rsidP="00EB484F">
            <w:pPr>
              <w:numPr>
                <w:ilvl w:val="0"/>
                <w:numId w:val="51"/>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94E3A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弱电布线：实验室总计（约120平方）各功能模块设备网线敷设，机柜整理、线缆两端端接等配件.教学终端网络布线需使用国标六类非屏蔽双绞线、及其他国标辅件；包含人工安装及相关材料费用，音响设备需采用国标音响线连接.弱电管道敷设固定，搬运垃圾清理.材料涉及：水晶头、标签打印纸、扎带、光纤尾纤、光纤跳线及其他辅材。</w:t>
            </w:r>
          </w:p>
          <w:p w14:paraId="5AEEFA2D"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教室平面图参考图如下所示：</w:t>
            </w:r>
          </w:p>
          <w:p w14:paraId="1D006F22" w14:textId="77777777" w:rsidR="00B76DE2" w:rsidRPr="00B30AF4" w:rsidRDefault="00B76DE2" w:rsidP="00EB484F">
            <w:pPr>
              <w:pStyle w:val="2"/>
              <w:rPr>
                <w:rFonts w:ascii="宋体" w:eastAsia="宋体" w:hAnsi="宋体"/>
                <w:bCs w:val="0"/>
                <w:sz w:val="21"/>
                <w:szCs w:val="21"/>
              </w:rPr>
            </w:pPr>
            <w:r w:rsidRPr="00B30AF4">
              <w:rPr>
                <w:rFonts w:ascii="宋体" w:eastAsia="宋体" w:hAnsi="宋体"/>
                <w:noProof/>
                <w:sz w:val="21"/>
                <w:szCs w:val="21"/>
              </w:rPr>
              <w:lastRenderedPageBreak/>
              <w:drawing>
                <wp:inline distT="0" distB="0" distL="114300" distR="114300" wp14:anchorId="1DEB3D78" wp14:editId="64A1F61D">
                  <wp:extent cx="4375785" cy="3261360"/>
                  <wp:effectExtent l="0" t="0" r="571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4375785" cy="3261360"/>
                          </a:xfrm>
                          <a:prstGeom prst="rect">
                            <a:avLst/>
                          </a:prstGeom>
                          <a:noFill/>
                          <a:ln>
                            <a:noFill/>
                          </a:ln>
                        </pic:spPr>
                      </pic:pic>
                    </a:graphicData>
                  </a:graphic>
                </wp:inline>
              </w:drawing>
            </w:r>
          </w:p>
        </w:tc>
      </w:tr>
      <w:tr w:rsidR="00B76DE2" w:rsidRPr="00B30AF4" w14:paraId="0BB6CEBC"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184A959"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lastRenderedPageBreak/>
              <w:t>说明</w:t>
            </w:r>
          </w:p>
        </w:tc>
        <w:tc>
          <w:tcPr>
            <w:tcW w:w="4280" w:type="pct"/>
            <w:tcBorders>
              <w:top w:val="nil"/>
              <w:left w:val="nil"/>
              <w:bottom w:val="single" w:sz="4" w:space="0" w:color="auto"/>
              <w:right w:val="single" w:sz="4" w:space="0" w:color="auto"/>
            </w:tcBorders>
            <w:vAlign w:val="center"/>
          </w:tcPr>
          <w:p w14:paraId="59617BE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0BDBD63E"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F25BD56"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五十二</w:t>
      </w:r>
      <w:r w:rsidRPr="00B30AF4">
        <w:rPr>
          <w:rFonts w:ascii="宋体" w:eastAsia="宋体" w:hAnsi="宋体"/>
          <w:b/>
          <w:szCs w:val="21"/>
        </w:rPr>
        <w:t>：</w:t>
      </w:r>
      <w:r w:rsidRPr="00B30AF4">
        <w:rPr>
          <w:rFonts w:ascii="宋体" w:eastAsia="宋体" w:hAnsi="宋体" w:hint="eastAsia"/>
          <w:b/>
          <w:szCs w:val="21"/>
        </w:rPr>
        <w:t>拆除垃圾清运保洁</w:t>
      </w:r>
    </w:p>
    <w:tbl>
      <w:tblPr>
        <w:tblW w:w="4994" w:type="pct"/>
        <w:jc w:val="center"/>
        <w:tblLook w:val="04A0" w:firstRow="1" w:lastRow="0" w:firstColumn="1" w:lastColumn="0" w:noHBand="0" w:noVBand="1"/>
      </w:tblPr>
      <w:tblGrid>
        <w:gridCol w:w="711"/>
        <w:gridCol w:w="482"/>
        <w:gridCol w:w="7093"/>
      </w:tblGrid>
      <w:tr w:rsidR="00B76DE2" w:rsidRPr="00B30AF4" w14:paraId="51BBC18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DD918A"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00253A5F"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2F3CFCD2"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72EEB69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AFB6973"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0936B9" w14:textId="77777777" w:rsidR="00B76DE2" w:rsidRPr="00B30AF4" w:rsidRDefault="00B76DE2" w:rsidP="00EB484F">
            <w:pPr>
              <w:numPr>
                <w:ilvl w:val="0"/>
                <w:numId w:val="5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E8517C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1、课室灯具、插座、设备、电线、线管设备、家具桌椅拆除搬运、墙面及砖墙、天棚批荡拆除。</w:t>
            </w:r>
          </w:p>
        </w:tc>
      </w:tr>
      <w:tr w:rsidR="00B76DE2" w:rsidRPr="00B30AF4" w14:paraId="023919A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E08624"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286FC81" w14:textId="77777777" w:rsidR="00B76DE2" w:rsidRPr="00B30AF4" w:rsidRDefault="00B76DE2" w:rsidP="00EB484F">
            <w:pPr>
              <w:numPr>
                <w:ilvl w:val="0"/>
                <w:numId w:val="52"/>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F91AA25"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2、建筑垃圾清理出校园，汽运≥15公里。</w:t>
            </w:r>
          </w:p>
        </w:tc>
      </w:tr>
      <w:tr w:rsidR="00B76DE2" w:rsidRPr="00B30AF4" w14:paraId="09E4B39F"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63999E5D"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175D444F"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7012521A"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5CB9E20" w14:textId="77777777" w:rsidR="00B76DE2" w:rsidRPr="00B30AF4" w:rsidRDefault="00B76DE2" w:rsidP="00B76DE2">
      <w:pPr>
        <w:widowControl/>
        <w:spacing w:line="360" w:lineRule="auto"/>
        <w:jc w:val="left"/>
        <w:outlineLvl w:val="1"/>
        <w:rPr>
          <w:rFonts w:ascii="宋体" w:eastAsia="宋体" w:hAnsi="宋体" w:cs="宋体"/>
          <w:kern w:val="0"/>
          <w:szCs w:val="21"/>
        </w:rPr>
      </w:pPr>
      <w:r w:rsidRPr="00B30AF4">
        <w:rPr>
          <w:rFonts w:ascii="宋体" w:eastAsia="宋体" w:hAnsi="宋体"/>
          <w:b/>
          <w:szCs w:val="21"/>
        </w:rPr>
        <w:t>附表</w:t>
      </w:r>
      <w:r w:rsidRPr="00B30AF4">
        <w:rPr>
          <w:rFonts w:ascii="宋体" w:eastAsia="宋体" w:hAnsi="宋体" w:hint="eastAsia"/>
          <w:b/>
          <w:szCs w:val="21"/>
        </w:rPr>
        <w:t>五十三</w:t>
      </w:r>
      <w:r w:rsidRPr="00B30AF4">
        <w:rPr>
          <w:rFonts w:ascii="宋体" w:eastAsia="宋体" w:hAnsi="宋体"/>
          <w:b/>
          <w:szCs w:val="21"/>
        </w:rPr>
        <w:t>：</w:t>
      </w:r>
      <w:r w:rsidRPr="00B30AF4">
        <w:rPr>
          <w:rFonts w:ascii="宋体" w:eastAsia="宋体" w:hAnsi="宋体" w:hint="eastAsia"/>
          <w:b/>
          <w:szCs w:val="21"/>
        </w:rPr>
        <w:t>文化墙建设</w:t>
      </w:r>
    </w:p>
    <w:tbl>
      <w:tblPr>
        <w:tblW w:w="4994" w:type="pct"/>
        <w:jc w:val="center"/>
        <w:tblLook w:val="04A0" w:firstRow="1" w:lastRow="0" w:firstColumn="1" w:lastColumn="0" w:noHBand="0" w:noVBand="1"/>
      </w:tblPr>
      <w:tblGrid>
        <w:gridCol w:w="711"/>
        <w:gridCol w:w="482"/>
        <w:gridCol w:w="7093"/>
      </w:tblGrid>
      <w:tr w:rsidR="00B76DE2" w:rsidRPr="00B30AF4" w14:paraId="7D1053B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F7DF06B"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6D7CF496"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6DC015C7" w14:textId="77777777" w:rsidR="00B76DE2" w:rsidRPr="00B30AF4" w:rsidRDefault="00B76DE2" w:rsidP="00EB484F">
            <w:pPr>
              <w:widowControl/>
              <w:spacing w:line="360" w:lineRule="auto"/>
              <w:jc w:val="center"/>
              <w:rPr>
                <w:rFonts w:ascii="宋体" w:eastAsia="宋体" w:hAnsi="宋体" w:cs="宋体"/>
                <w:b/>
                <w:bCs/>
                <w:kern w:val="0"/>
                <w:szCs w:val="21"/>
              </w:rPr>
            </w:pPr>
            <w:r w:rsidRPr="00B30AF4">
              <w:rPr>
                <w:rFonts w:ascii="宋体" w:eastAsia="宋体" w:hAnsi="宋体" w:cs="宋体" w:hint="eastAsia"/>
                <w:b/>
                <w:bCs/>
                <w:kern w:val="0"/>
                <w:szCs w:val="21"/>
              </w:rPr>
              <w:t>具体技术(参数)要求</w:t>
            </w:r>
          </w:p>
        </w:tc>
      </w:tr>
      <w:tr w:rsidR="00B76DE2" w:rsidRPr="00B30AF4" w14:paraId="67CB97E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68D7B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F287CE5" w14:textId="77777777" w:rsidR="00B76DE2" w:rsidRPr="00B30AF4" w:rsidRDefault="00B76DE2" w:rsidP="00EB484F">
            <w:pPr>
              <w:numPr>
                <w:ilvl w:val="0"/>
                <w:numId w:val="5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F4C28F2"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1.实验室内、外文化墙</w:t>
            </w:r>
            <w:r w:rsidRPr="00B30AF4">
              <w:rPr>
                <w:rFonts w:ascii="宋体" w:eastAsia="宋体" w:hAnsi="宋体" w:cs="宋体" w:hint="eastAsia"/>
                <w:szCs w:val="21"/>
              </w:rPr>
              <w:t>定制</w:t>
            </w:r>
            <w:r w:rsidRPr="00B30AF4">
              <w:rPr>
                <w:rFonts w:ascii="宋体" w:eastAsia="宋体" w:hAnsi="宋体" w:cs="宋体" w:hint="eastAsia"/>
                <w:bCs/>
                <w:kern w:val="0"/>
                <w:szCs w:val="21"/>
              </w:rPr>
              <w:t>。文化展示至少包含实验室功能介绍、产业链介绍等内容设计。</w:t>
            </w:r>
          </w:p>
        </w:tc>
      </w:tr>
      <w:tr w:rsidR="00B76DE2" w:rsidRPr="00B30AF4" w14:paraId="33ABA51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8EE6B7" w14:textId="77777777" w:rsidR="00B76DE2" w:rsidRPr="00B30AF4"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D35A8A2" w14:textId="77777777" w:rsidR="00B76DE2" w:rsidRPr="00B30AF4" w:rsidRDefault="00B76DE2" w:rsidP="00EB484F">
            <w:pPr>
              <w:numPr>
                <w:ilvl w:val="0"/>
                <w:numId w:val="53"/>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E934ADC" w14:textId="77777777" w:rsidR="00B76DE2" w:rsidRPr="00B30AF4" w:rsidRDefault="00B76DE2" w:rsidP="00EB484F">
            <w:pPr>
              <w:widowControl/>
              <w:spacing w:line="360" w:lineRule="auto"/>
              <w:rPr>
                <w:rFonts w:ascii="宋体" w:eastAsia="宋体" w:hAnsi="宋体" w:cs="宋体"/>
                <w:bCs/>
                <w:kern w:val="0"/>
                <w:szCs w:val="21"/>
              </w:rPr>
            </w:pPr>
            <w:r w:rsidRPr="00B30AF4">
              <w:rPr>
                <w:rFonts w:ascii="宋体" w:eastAsia="宋体" w:hAnsi="宋体" w:cs="宋体" w:hint="eastAsia"/>
                <w:bCs/>
                <w:kern w:val="0"/>
                <w:szCs w:val="21"/>
              </w:rPr>
              <w:t>2. 材质：尺寸≥600*900mm；数量不少于4块；根据具体环境要求选择材质。</w:t>
            </w:r>
          </w:p>
        </w:tc>
      </w:tr>
      <w:tr w:rsidR="00B76DE2" w:rsidRPr="00B30AF4" w14:paraId="7390A192"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AE8AADC" w14:textId="77777777" w:rsidR="00B76DE2" w:rsidRPr="00B30AF4" w:rsidRDefault="00B76DE2" w:rsidP="00EB484F">
            <w:pPr>
              <w:widowControl/>
              <w:spacing w:line="360" w:lineRule="auto"/>
              <w:jc w:val="center"/>
              <w:rPr>
                <w:rFonts w:ascii="宋体" w:eastAsia="宋体" w:hAnsi="宋体" w:cs="宋体"/>
                <w:kern w:val="0"/>
                <w:szCs w:val="21"/>
              </w:rPr>
            </w:pPr>
            <w:r w:rsidRPr="00B30AF4">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2AEF9569"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打“★"号条款为实质性条款，若有任何一条负偏离或不满足则导致投标(响应)无效。</w:t>
            </w:r>
          </w:p>
          <w:p w14:paraId="4443AEAB" w14:textId="77777777" w:rsidR="00B76DE2" w:rsidRPr="00B30AF4" w:rsidRDefault="00B76DE2" w:rsidP="00EB484F">
            <w:pPr>
              <w:widowControl/>
              <w:spacing w:line="360" w:lineRule="auto"/>
              <w:rPr>
                <w:rFonts w:ascii="宋体" w:eastAsia="宋体" w:hAnsi="宋体" w:cs="宋体"/>
                <w:kern w:val="0"/>
                <w:szCs w:val="21"/>
              </w:rPr>
            </w:pPr>
            <w:r w:rsidRPr="00B30AF4">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0E935ADF" w14:textId="77777777" w:rsidR="00B76DE2" w:rsidRPr="00B30AF4" w:rsidRDefault="00B76DE2" w:rsidP="00B76DE2">
      <w:pPr>
        <w:rPr>
          <w:rFonts w:ascii="宋体" w:eastAsia="宋体" w:hAnsi="宋体"/>
          <w:szCs w:val="21"/>
        </w:rPr>
      </w:pPr>
    </w:p>
    <w:p w14:paraId="503303C4" w14:textId="74D46BA4" w:rsidR="00B76DE2" w:rsidRPr="00B30AF4" w:rsidRDefault="00B76DE2">
      <w:pPr>
        <w:widowControl/>
        <w:jc w:val="left"/>
        <w:rPr>
          <w:rFonts w:ascii="宋体" w:eastAsia="宋体" w:hAnsi="宋体"/>
          <w:b/>
          <w:kern w:val="0"/>
          <w:szCs w:val="21"/>
          <w:lang w:eastAsia="zh-Hans"/>
        </w:rPr>
      </w:pPr>
      <w:r w:rsidRPr="00B30AF4">
        <w:rPr>
          <w:rFonts w:ascii="宋体" w:eastAsia="宋体" w:hAnsi="宋体"/>
          <w:b/>
          <w:szCs w:val="21"/>
        </w:rPr>
        <w:br w:type="page"/>
      </w:r>
    </w:p>
    <w:p w14:paraId="6BC3D2EC" w14:textId="5EFDB3E9" w:rsidR="00B76DE2" w:rsidRPr="0060364E" w:rsidRDefault="00B76DE2" w:rsidP="00B76DE2">
      <w:pPr>
        <w:tabs>
          <w:tab w:val="left" w:pos="3969"/>
        </w:tabs>
        <w:spacing w:line="360" w:lineRule="auto"/>
        <w:outlineLvl w:val="0"/>
        <w:rPr>
          <w:rFonts w:ascii="宋体" w:eastAsia="宋体" w:hAnsi="宋体"/>
          <w:szCs w:val="21"/>
        </w:rPr>
      </w:pPr>
      <w:r w:rsidRPr="0060364E">
        <w:rPr>
          <w:rFonts w:ascii="宋体" w:eastAsia="宋体" w:hAnsi="宋体" w:hint="eastAsia"/>
          <w:szCs w:val="21"/>
        </w:rPr>
        <w:lastRenderedPageBreak/>
        <w:t>采购包2(</w:t>
      </w:r>
      <w:r w:rsidRPr="0060364E">
        <w:rPr>
          <w:rFonts w:ascii="宋体" w:eastAsia="宋体" w:hAnsi="宋体" w:hint="eastAsia"/>
          <w:b/>
          <w:szCs w:val="21"/>
          <w:u w:val="single"/>
        </w:rPr>
        <w:t>人工智能通识教育计算平台</w:t>
      </w:r>
      <w:r w:rsidRPr="0060364E">
        <w:rPr>
          <w:rFonts w:ascii="宋体" w:eastAsia="宋体" w:hAnsi="宋体" w:hint="eastAsia"/>
          <w:szCs w:val="21"/>
        </w:rPr>
        <w:t>):</w:t>
      </w:r>
    </w:p>
    <w:tbl>
      <w:tblPr>
        <w:tblStyle w:val="TableNormal"/>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
        <w:gridCol w:w="3409"/>
        <w:gridCol w:w="1721"/>
        <w:gridCol w:w="2288"/>
      </w:tblGrid>
      <w:tr w:rsidR="00B76DE2" w:rsidRPr="0060364E" w14:paraId="2FB17972" w14:textId="77777777" w:rsidTr="00B76DE2">
        <w:trPr>
          <w:trHeight w:val="603"/>
        </w:trPr>
        <w:tc>
          <w:tcPr>
            <w:tcW w:w="526" w:type="pct"/>
            <w:shd w:val="clear" w:color="auto" w:fill="F4F4F4"/>
            <w:vAlign w:val="center"/>
          </w:tcPr>
          <w:p w14:paraId="021DE365" w14:textId="77777777" w:rsidR="00B76DE2" w:rsidRPr="0060364E" w:rsidRDefault="00B76DE2" w:rsidP="00EB484F">
            <w:pPr>
              <w:pStyle w:val="TableParagraph"/>
              <w:spacing w:line="360" w:lineRule="auto"/>
              <w:contextualSpacing/>
              <w:jc w:val="center"/>
              <w:rPr>
                <w:b/>
                <w:sz w:val="21"/>
                <w:szCs w:val="21"/>
              </w:rPr>
            </w:pPr>
            <w:r w:rsidRPr="0060364E">
              <w:rPr>
                <w:rFonts w:hint="eastAsia"/>
                <w:b/>
                <w:sz w:val="21"/>
                <w:szCs w:val="21"/>
                <w:lang w:eastAsia="zh-CN"/>
              </w:rPr>
              <w:t>品目号</w:t>
            </w:r>
          </w:p>
        </w:tc>
        <w:tc>
          <w:tcPr>
            <w:tcW w:w="2056" w:type="pct"/>
            <w:shd w:val="clear" w:color="auto" w:fill="F4F4F4"/>
            <w:vAlign w:val="center"/>
          </w:tcPr>
          <w:p w14:paraId="2D52B8AD" w14:textId="77777777" w:rsidR="00B76DE2" w:rsidRPr="0060364E" w:rsidRDefault="00B76DE2" w:rsidP="00EB484F">
            <w:pPr>
              <w:pStyle w:val="TableParagraph"/>
              <w:spacing w:line="360" w:lineRule="auto"/>
              <w:contextualSpacing/>
              <w:jc w:val="center"/>
              <w:rPr>
                <w:b/>
                <w:sz w:val="21"/>
                <w:szCs w:val="21"/>
              </w:rPr>
            </w:pPr>
            <w:r w:rsidRPr="0060364E">
              <w:rPr>
                <w:rFonts w:hint="eastAsia"/>
                <w:b/>
                <w:sz w:val="21"/>
                <w:szCs w:val="21"/>
                <w:lang w:eastAsia="zh-CN"/>
              </w:rPr>
              <w:t>采购标的</w:t>
            </w:r>
          </w:p>
        </w:tc>
        <w:tc>
          <w:tcPr>
            <w:tcW w:w="1038" w:type="pct"/>
            <w:shd w:val="clear" w:color="auto" w:fill="F4F4F4"/>
            <w:vAlign w:val="center"/>
          </w:tcPr>
          <w:p w14:paraId="59838E93" w14:textId="77777777" w:rsidR="00B76DE2" w:rsidRPr="0060364E" w:rsidRDefault="00B76DE2" w:rsidP="00EB484F">
            <w:pPr>
              <w:pStyle w:val="TableParagraph"/>
              <w:spacing w:line="360" w:lineRule="auto"/>
              <w:contextualSpacing/>
              <w:jc w:val="center"/>
              <w:rPr>
                <w:b/>
                <w:sz w:val="21"/>
                <w:szCs w:val="21"/>
              </w:rPr>
            </w:pPr>
            <w:r w:rsidRPr="0060364E">
              <w:rPr>
                <w:rFonts w:hint="eastAsia"/>
                <w:b/>
                <w:sz w:val="21"/>
                <w:szCs w:val="21"/>
                <w:lang w:eastAsia="zh-CN"/>
              </w:rPr>
              <w:t>数量（单位）</w:t>
            </w:r>
          </w:p>
        </w:tc>
        <w:tc>
          <w:tcPr>
            <w:tcW w:w="1380" w:type="pct"/>
            <w:shd w:val="clear" w:color="auto" w:fill="F4F4F4"/>
            <w:vAlign w:val="center"/>
          </w:tcPr>
          <w:p w14:paraId="02812693" w14:textId="77777777" w:rsidR="00B76DE2" w:rsidRPr="0060364E" w:rsidRDefault="00B76DE2" w:rsidP="00EB484F">
            <w:pPr>
              <w:pStyle w:val="TableParagraph"/>
              <w:spacing w:line="360" w:lineRule="auto"/>
              <w:contextualSpacing/>
              <w:jc w:val="center"/>
              <w:rPr>
                <w:b/>
                <w:sz w:val="21"/>
                <w:szCs w:val="21"/>
              </w:rPr>
            </w:pPr>
            <w:r w:rsidRPr="0060364E">
              <w:rPr>
                <w:rFonts w:hint="eastAsia"/>
                <w:b/>
                <w:sz w:val="21"/>
                <w:szCs w:val="21"/>
                <w:lang w:eastAsia="zh-CN"/>
              </w:rPr>
              <w:t>是否允许进口产品</w:t>
            </w:r>
          </w:p>
        </w:tc>
      </w:tr>
      <w:tr w:rsidR="00B76DE2" w:rsidRPr="0060364E" w14:paraId="7242ECFA" w14:textId="77777777" w:rsidTr="00B76DE2">
        <w:trPr>
          <w:trHeight w:val="603"/>
        </w:trPr>
        <w:tc>
          <w:tcPr>
            <w:tcW w:w="526" w:type="pct"/>
            <w:vAlign w:val="center"/>
          </w:tcPr>
          <w:p w14:paraId="468CCC0E"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-1</w:t>
            </w:r>
          </w:p>
        </w:tc>
        <w:tc>
          <w:tcPr>
            <w:tcW w:w="2056" w:type="pct"/>
            <w:vAlign w:val="center"/>
          </w:tcPr>
          <w:p w14:paraId="31119E86" w14:textId="77777777" w:rsidR="00B76DE2" w:rsidRPr="0060364E" w:rsidRDefault="00B76DE2" w:rsidP="00EB484F">
            <w:pPr>
              <w:widowControl/>
              <w:spacing w:line="360" w:lineRule="auto"/>
              <w:contextualSpacing/>
              <w:jc w:val="center"/>
              <w:rPr>
                <w:rFonts w:ascii="宋体" w:eastAsia="宋体" w:hAnsi="宋体" w:cs="宋体"/>
                <w:color w:val="000000"/>
                <w:kern w:val="0"/>
                <w:szCs w:val="21"/>
              </w:rPr>
            </w:pPr>
            <w:r w:rsidRPr="0060364E">
              <w:rPr>
                <w:rFonts w:ascii="宋体" w:eastAsia="宋体" w:hAnsi="宋体" w:hint="eastAsia"/>
                <w:szCs w:val="21"/>
              </w:rPr>
              <w:t>ROCE推理网络</w:t>
            </w:r>
          </w:p>
        </w:tc>
        <w:tc>
          <w:tcPr>
            <w:tcW w:w="1038" w:type="pct"/>
            <w:vAlign w:val="center"/>
          </w:tcPr>
          <w:p w14:paraId="0BFB43D0"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6474DCAE"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r w:rsidR="00B76DE2" w:rsidRPr="0060364E" w14:paraId="7430AC04" w14:textId="77777777" w:rsidTr="00B76DE2">
        <w:trPr>
          <w:trHeight w:val="603"/>
        </w:trPr>
        <w:tc>
          <w:tcPr>
            <w:tcW w:w="526" w:type="pct"/>
            <w:vAlign w:val="center"/>
          </w:tcPr>
          <w:p w14:paraId="0C8A36FF"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2</w:t>
            </w:r>
          </w:p>
        </w:tc>
        <w:tc>
          <w:tcPr>
            <w:tcW w:w="2056" w:type="pct"/>
            <w:vAlign w:val="center"/>
          </w:tcPr>
          <w:p w14:paraId="3A0FF6CA" w14:textId="77777777" w:rsidR="00B76DE2" w:rsidRPr="0060364E" w:rsidRDefault="00B76DE2" w:rsidP="00EB484F">
            <w:pPr>
              <w:spacing w:line="360" w:lineRule="auto"/>
              <w:contextualSpacing/>
              <w:jc w:val="center"/>
              <w:rPr>
                <w:rFonts w:ascii="宋体" w:eastAsia="宋体" w:hAnsi="宋体"/>
                <w:color w:val="000000"/>
                <w:szCs w:val="21"/>
              </w:rPr>
            </w:pPr>
            <w:r w:rsidRPr="0060364E">
              <w:rPr>
                <w:rFonts w:ascii="宋体" w:eastAsia="宋体" w:hAnsi="宋体" w:hint="eastAsia"/>
                <w:szCs w:val="21"/>
              </w:rPr>
              <w:t>ROCE存储网络</w:t>
            </w:r>
          </w:p>
        </w:tc>
        <w:tc>
          <w:tcPr>
            <w:tcW w:w="1038" w:type="pct"/>
            <w:vAlign w:val="center"/>
          </w:tcPr>
          <w:p w14:paraId="117B8578"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2805739A"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hint="eastAsia"/>
                <w:bCs/>
                <w:szCs w:val="21"/>
              </w:rPr>
              <w:t>否</w:t>
            </w:r>
          </w:p>
        </w:tc>
      </w:tr>
      <w:tr w:rsidR="00B76DE2" w:rsidRPr="0060364E" w14:paraId="797543CB" w14:textId="77777777" w:rsidTr="00B76DE2">
        <w:trPr>
          <w:trHeight w:val="603"/>
        </w:trPr>
        <w:tc>
          <w:tcPr>
            <w:tcW w:w="526" w:type="pct"/>
            <w:vAlign w:val="center"/>
          </w:tcPr>
          <w:p w14:paraId="0A4403D3"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3</w:t>
            </w:r>
          </w:p>
        </w:tc>
        <w:tc>
          <w:tcPr>
            <w:tcW w:w="2056" w:type="pct"/>
            <w:vAlign w:val="center"/>
          </w:tcPr>
          <w:p w14:paraId="142B03AD"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hint="eastAsia"/>
                <w:szCs w:val="21"/>
              </w:rPr>
              <w:t>ROCE管理网络</w:t>
            </w:r>
          </w:p>
        </w:tc>
        <w:tc>
          <w:tcPr>
            <w:tcW w:w="1038" w:type="pct"/>
            <w:vAlign w:val="center"/>
          </w:tcPr>
          <w:p w14:paraId="5138C183"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760A052B"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r w:rsidR="00B76DE2" w:rsidRPr="0060364E" w14:paraId="3B263A83" w14:textId="77777777" w:rsidTr="00B76DE2">
        <w:trPr>
          <w:trHeight w:val="603"/>
        </w:trPr>
        <w:tc>
          <w:tcPr>
            <w:tcW w:w="526" w:type="pct"/>
            <w:vAlign w:val="center"/>
          </w:tcPr>
          <w:p w14:paraId="22B6C8A5"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4</w:t>
            </w:r>
          </w:p>
        </w:tc>
        <w:tc>
          <w:tcPr>
            <w:tcW w:w="2056" w:type="pct"/>
            <w:vAlign w:val="center"/>
          </w:tcPr>
          <w:p w14:paraId="7478543A" w14:textId="77777777" w:rsidR="00B76DE2" w:rsidRPr="0060364E" w:rsidRDefault="00B76DE2" w:rsidP="00EB484F">
            <w:pPr>
              <w:spacing w:line="360" w:lineRule="auto"/>
              <w:contextualSpacing/>
              <w:jc w:val="center"/>
              <w:rPr>
                <w:rFonts w:ascii="宋体" w:eastAsia="宋体" w:hAnsi="宋体"/>
                <w:szCs w:val="21"/>
                <w:lang w:eastAsia="zh-CN"/>
              </w:rPr>
            </w:pPr>
            <w:r w:rsidRPr="0060364E">
              <w:rPr>
                <w:rFonts w:ascii="宋体" w:eastAsia="宋体" w:hAnsi="宋体" w:hint="eastAsia"/>
                <w:szCs w:val="21"/>
                <w:lang w:eastAsia="zh-CN"/>
              </w:rPr>
              <w:t>大模型服务器部署优化平台</w:t>
            </w:r>
          </w:p>
        </w:tc>
        <w:tc>
          <w:tcPr>
            <w:tcW w:w="1038" w:type="pct"/>
            <w:vAlign w:val="center"/>
          </w:tcPr>
          <w:p w14:paraId="47441BA6"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70E27819"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r w:rsidR="00B76DE2" w:rsidRPr="0060364E" w14:paraId="42163B14" w14:textId="77777777" w:rsidTr="00B76DE2">
        <w:trPr>
          <w:trHeight w:val="603"/>
        </w:trPr>
        <w:tc>
          <w:tcPr>
            <w:tcW w:w="526" w:type="pct"/>
            <w:vAlign w:val="center"/>
          </w:tcPr>
          <w:p w14:paraId="449F8EED"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5</w:t>
            </w:r>
          </w:p>
        </w:tc>
        <w:tc>
          <w:tcPr>
            <w:tcW w:w="2056" w:type="pct"/>
            <w:vAlign w:val="center"/>
          </w:tcPr>
          <w:p w14:paraId="4B17140E" w14:textId="77777777" w:rsidR="00B76DE2" w:rsidRPr="0060364E" w:rsidRDefault="00B76DE2" w:rsidP="00EB484F">
            <w:pPr>
              <w:spacing w:line="360" w:lineRule="auto"/>
              <w:contextualSpacing/>
              <w:jc w:val="center"/>
              <w:rPr>
                <w:rFonts w:ascii="宋体" w:eastAsia="宋体" w:hAnsi="宋体"/>
                <w:szCs w:val="21"/>
                <w:lang w:eastAsia="zh-CN"/>
              </w:rPr>
            </w:pPr>
            <w:r w:rsidRPr="0060364E">
              <w:rPr>
                <w:rFonts w:ascii="宋体" w:eastAsia="宋体" w:hAnsi="宋体" w:hint="eastAsia"/>
                <w:szCs w:val="21"/>
                <w:lang w:eastAsia="zh-CN"/>
              </w:rPr>
              <w:t>AI计算资源管理平台</w:t>
            </w:r>
          </w:p>
        </w:tc>
        <w:tc>
          <w:tcPr>
            <w:tcW w:w="1038" w:type="pct"/>
            <w:vAlign w:val="center"/>
          </w:tcPr>
          <w:p w14:paraId="4F6932CE"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47AFE5F8"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r w:rsidR="00B76DE2" w:rsidRPr="0060364E" w14:paraId="699DA9B4" w14:textId="77777777" w:rsidTr="00B76DE2">
        <w:trPr>
          <w:trHeight w:val="603"/>
        </w:trPr>
        <w:tc>
          <w:tcPr>
            <w:tcW w:w="526" w:type="pct"/>
            <w:vAlign w:val="center"/>
          </w:tcPr>
          <w:p w14:paraId="69E53BE4"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6</w:t>
            </w:r>
          </w:p>
        </w:tc>
        <w:tc>
          <w:tcPr>
            <w:tcW w:w="2056" w:type="pct"/>
            <w:vAlign w:val="center"/>
          </w:tcPr>
          <w:p w14:paraId="5D65ACE5"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hint="eastAsia"/>
                <w:szCs w:val="21"/>
              </w:rPr>
              <w:t>防火墙</w:t>
            </w:r>
          </w:p>
        </w:tc>
        <w:tc>
          <w:tcPr>
            <w:tcW w:w="1038" w:type="pct"/>
            <w:vAlign w:val="center"/>
          </w:tcPr>
          <w:p w14:paraId="20A6AB14"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0BD0F041"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r w:rsidR="00B76DE2" w:rsidRPr="0060364E" w14:paraId="1B1F2B74" w14:textId="77777777" w:rsidTr="00B76DE2">
        <w:trPr>
          <w:trHeight w:val="603"/>
        </w:trPr>
        <w:tc>
          <w:tcPr>
            <w:tcW w:w="526" w:type="pct"/>
            <w:vAlign w:val="center"/>
          </w:tcPr>
          <w:p w14:paraId="60845227" w14:textId="77777777" w:rsidR="00B76DE2" w:rsidRPr="0060364E" w:rsidRDefault="00B76DE2" w:rsidP="00EB484F">
            <w:pPr>
              <w:pStyle w:val="afa"/>
              <w:spacing w:before="0" w:line="360" w:lineRule="auto"/>
              <w:ind w:left="0" w:firstLine="0"/>
              <w:contextualSpacing/>
              <w:jc w:val="center"/>
              <w:rPr>
                <w:bCs/>
                <w:sz w:val="21"/>
                <w:szCs w:val="21"/>
                <w:lang w:eastAsia="zh-CN"/>
              </w:rPr>
            </w:pPr>
            <w:r w:rsidRPr="0060364E">
              <w:rPr>
                <w:bCs/>
                <w:sz w:val="21"/>
                <w:szCs w:val="21"/>
                <w:lang w:eastAsia="zh-CN"/>
              </w:rPr>
              <w:t>2</w:t>
            </w:r>
            <w:r w:rsidRPr="0060364E">
              <w:rPr>
                <w:rFonts w:hint="eastAsia"/>
                <w:bCs/>
                <w:sz w:val="21"/>
                <w:szCs w:val="21"/>
                <w:lang w:eastAsia="zh-CN"/>
              </w:rPr>
              <w:t>-</w:t>
            </w:r>
            <w:r w:rsidRPr="0060364E">
              <w:rPr>
                <w:bCs/>
                <w:sz w:val="21"/>
                <w:szCs w:val="21"/>
                <w:lang w:eastAsia="zh-CN"/>
              </w:rPr>
              <w:t>7</w:t>
            </w:r>
          </w:p>
        </w:tc>
        <w:tc>
          <w:tcPr>
            <w:tcW w:w="2056" w:type="pct"/>
            <w:vAlign w:val="center"/>
          </w:tcPr>
          <w:p w14:paraId="6158605E"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hint="eastAsia"/>
                <w:szCs w:val="21"/>
              </w:rPr>
              <w:t>安全管理系统</w:t>
            </w:r>
          </w:p>
        </w:tc>
        <w:tc>
          <w:tcPr>
            <w:tcW w:w="1038" w:type="pct"/>
            <w:vAlign w:val="center"/>
          </w:tcPr>
          <w:p w14:paraId="1675D2EA" w14:textId="77777777" w:rsidR="00B76DE2" w:rsidRPr="0060364E" w:rsidRDefault="00B76DE2" w:rsidP="00EB484F">
            <w:pPr>
              <w:spacing w:line="360" w:lineRule="auto"/>
              <w:contextualSpacing/>
              <w:jc w:val="center"/>
              <w:rPr>
                <w:rFonts w:ascii="宋体" w:eastAsia="宋体" w:hAnsi="宋体"/>
                <w:szCs w:val="21"/>
              </w:rPr>
            </w:pPr>
            <w:r w:rsidRPr="0060364E">
              <w:rPr>
                <w:rFonts w:ascii="宋体" w:eastAsia="宋体" w:hAnsi="宋体"/>
                <w:szCs w:val="21"/>
              </w:rPr>
              <w:t>1</w:t>
            </w:r>
            <w:r w:rsidRPr="0060364E">
              <w:rPr>
                <w:rFonts w:ascii="宋体" w:eastAsia="宋体" w:hAnsi="宋体" w:hint="eastAsia"/>
                <w:szCs w:val="21"/>
              </w:rPr>
              <w:t>（套</w:t>
            </w:r>
            <w:r w:rsidRPr="0060364E">
              <w:rPr>
                <w:rFonts w:ascii="宋体" w:eastAsia="宋体" w:hAnsi="宋体"/>
                <w:szCs w:val="21"/>
              </w:rPr>
              <w:t>）</w:t>
            </w:r>
          </w:p>
        </w:tc>
        <w:tc>
          <w:tcPr>
            <w:tcW w:w="1380" w:type="pct"/>
            <w:vAlign w:val="center"/>
          </w:tcPr>
          <w:p w14:paraId="5E5FC541" w14:textId="77777777" w:rsidR="00B76DE2" w:rsidRPr="0060364E" w:rsidRDefault="00B76DE2" w:rsidP="00EB484F">
            <w:pPr>
              <w:spacing w:line="360" w:lineRule="auto"/>
              <w:contextualSpacing/>
              <w:jc w:val="center"/>
              <w:rPr>
                <w:rFonts w:ascii="宋体" w:eastAsia="宋体" w:hAnsi="宋体"/>
                <w:bCs/>
                <w:szCs w:val="21"/>
              </w:rPr>
            </w:pPr>
            <w:r w:rsidRPr="0060364E">
              <w:rPr>
                <w:rFonts w:ascii="宋体" w:eastAsia="宋体" w:hAnsi="宋体" w:hint="eastAsia"/>
                <w:bCs/>
                <w:szCs w:val="21"/>
              </w:rPr>
              <w:t>否</w:t>
            </w:r>
          </w:p>
        </w:tc>
      </w:tr>
    </w:tbl>
    <w:p w14:paraId="45EBCCD5" w14:textId="77777777" w:rsidR="00B76DE2" w:rsidRPr="0060364E" w:rsidRDefault="00B76DE2" w:rsidP="00B76DE2">
      <w:pPr>
        <w:rPr>
          <w:rFonts w:ascii="宋体" w:eastAsia="宋体" w:hAnsi="宋体"/>
          <w:szCs w:val="21"/>
        </w:rPr>
      </w:pPr>
    </w:p>
    <w:p w14:paraId="43405455"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附表一：</w:t>
      </w:r>
      <w:r w:rsidRPr="0060364E">
        <w:rPr>
          <w:rFonts w:ascii="宋体" w:eastAsia="宋体" w:hAnsi="宋体" w:hint="eastAsia"/>
          <w:b/>
          <w:szCs w:val="21"/>
        </w:rPr>
        <w:t>ROCE推理网络</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2"/>
        <w:gridCol w:w="7093"/>
      </w:tblGrid>
      <w:tr w:rsidR="00B76DE2" w:rsidRPr="0060364E" w14:paraId="0E17A1A4" w14:textId="77777777" w:rsidTr="00EB484F">
        <w:trPr>
          <w:trHeight w:val="20"/>
          <w:jc w:val="center"/>
        </w:trPr>
        <w:tc>
          <w:tcPr>
            <w:tcW w:w="429" w:type="pct"/>
            <w:vAlign w:val="center"/>
          </w:tcPr>
          <w:p w14:paraId="15F026B6" w14:textId="77777777" w:rsidR="00B76DE2" w:rsidRPr="0060364E" w:rsidRDefault="00B76DE2" w:rsidP="00EB484F">
            <w:pPr>
              <w:widowControl/>
              <w:spacing w:line="360" w:lineRule="auto"/>
              <w:contextualSpacing/>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vAlign w:val="center"/>
          </w:tcPr>
          <w:p w14:paraId="3909C1D3" w14:textId="77777777" w:rsidR="00B76DE2" w:rsidRPr="0060364E" w:rsidRDefault="00B76DE2" w:rsidP="00EB484F">
            <w:pPr>
              <w:widowControl/>
              <w:spacing w:line="360" w:lineRule="auto"/>
              <w:contextualSpacing/>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vAlign w:val="center"/>
          </w:tcPr>
          <w:p w14:paraId="465D8DD9" w14:textId="77777777" w:rsidR="00B76DE2" w:rsidRPr="0060364E" w:rsidRDefault="00B76DE2" w:rsidP="00EB484F">
            <w:pPr>
              <w:widowControl/>
              <w:spacing w:line="360" w:lineRule="auto"/>
              <w:contextualSpacing/>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7CAD3A31" w14:textId="77777777" w:rsidTr="00EB484F">
        <w:trPr>
          <w:trHeight w:val="20"/>
          <w:jc w:val="center"/>
        </w:trPr>
        <w:tc>
          <w:tcPr>
            <w:tcW w:w="429" w:type="pct"/>
            <w:vAlign w:val="center"/>
          </w:tcPr>
          <w:p w14:paraId="3BA0C1F5" w14:textId="77777777" w:rsidR="00B76DE2" w:rsidRPr="0060364E" w:rsidRDefault="00B76DE2" w:rsidP="00EB484F">
            <w:pPr>
              <w:spacing w:line="360" w:lineRule="auto"/>
              <w:contextualSpacing/>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213DA262" w14:textId="77777777" w:rsidR="00B76DE2" w:rsidRPr="0060364E" w:rsidRDefault="00B76DE2" w:rsidP="00EB484F">
            <w:pPr>
              <w:numPr>
                <w:ilvl w:val="0"/>
                <w:numId w:val="54"/>
              </w:numPr>
              <w:spacing w:line="360" w:lineRule="auto"/>
              <w:contextualSpacing/>
              <w:rPr>
                <w:rFonts w:ascii="宋体" w:eastAsia="宋体" w:hAnsi="宋体" w:cs="宋体"/>
                <w:b/>
                <w:bCs/>
                <w:kern w:val="0"/>
                <w:szCs w:val="21"/>
              </w:rPr>
            </w:pPr>
          </w:p>
        </w:tc>
        <w:tc>
          <w:tcPr>
            <w:tcW w:w="4280" w:type="pct"/>
            <w:vAlign w:val="center"/>
          </w:tcPr>
          <w:p w14:paraId="548B3CED"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1、交换容量≥12.8Tbps，包转发率≥4482Mpps；提供官网截图和链接证明，官网截图设备原厂盖章证明。</w:t>
            </w:r>
          </w:p>
        </w:tc>
      </w:tr>
      <w:tr w:rsidR="00B76DE2" w:rsidRPr="0060364E" w14:paraId="58301499" w14:textId="77777777" w:rsidTr="00EB484F">
        <w:trPr>
          <w:trHeight w:val="20"/>
          <w:jc w:val="center"/>
        </w:trPr>
        <w:tc>
          <w:tcPr>
            <w:tcW w:w="429" w:type="pct"/>
            <w:vAlign w:val="center"/>
          </w:tcPr>
          <w:p w14:paraId="1C9E71CC"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05806CAA"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2AD56929"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2、固化100G QSFP28光接口≥64个，所有端口均支持线速转发。</w:t>
            </w:r>
          </w:p>
        </w:tc>
      </w:tr>
      <w:tr w:rsidR="00B76DE2" w:rsidRPr="0060364E" w14:paraId="38982ECC" w14:textId="77777777" w:rsidTr="00EB484F">
        <w:trPr>
          <w:trHeight w:val="20"/>
          <w:jc w:val="center"/>
        </w:trPr>
        <w:tc>
          <w:tcPr>
            <w:tcW w:w="429" w:type="pct"/>
            <w:vAlign w:val="center"/>
          </w:tcPr>
          <w:p w14:paraId="47930F18"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6FB6D991"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54C58550"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3、产品交换缓存≥42MB。</w:t>
            </w:r>
          </w:p>
        </w:tc>
      </w:tr>
      <w:tr w:rsidR="00B76DE2" w:rsidRPr="0060364E" w14:paraId="06C8393D" w14:textId="77777777" w:rsidTr="00EB484F">
        <w:trPr>
          <w:trHeight w:val="20"/>
          <w:jc w:val="center"/>
        </w:trPr>
        <w:tc>
          <w:tcPr>
            <w:tcW w:w="429" w:type="pct"/>
            <w:vAlign w:val="center"/>
          </w:tcPr>
          <w:p w14:paraId="41480EB1"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04687A31"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37244DC4"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4、设备高度≤2U（即≤89mm），设备深度≤500mm。</w:t>
            </w:r>
          </w:p>
        </w:tc>
      </w:tr>
      <w:tr w:rsidR="00B76DE2" w:rsidRPr="0060364E" w14:paraId="01185A1B" w14:textId="77777777" w:rsidTr="00EB484F">
        <w:trPr>
          <w:trHeight w:val="20"/>
          <w:jc w:val="center"/>
        </w:trPr>
        <w:tc>
          <w:tcPr>
            <w:tcW w:w="429" w:type="pct"/>
            <w:vAlign w:val="center"/>
          </w:tcPr>
          <w:p w14:paraId="4A489541"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5D92AC03"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5EDDE147"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5、支持可拔插模块化电源，电源数量≥2个，支持N+1冗余备份（其中N≥1），支持热插拔。</w:t>
            </w:r>
          </w:p>
        </w:tc>
      </w:tr>
      <w:tr w:rsidR="00B76DE2" w:rsidRPr="0060364E" w14:paraId="7B8DEE0B" w14:textId="77777777" w:rsidTr="00EB484F">
        <w:trPr>
          <w:trHeight w:val="20"/>
          <w:jc w:val="center"/>
        </w:trPr>
        <w:tc>
          <w:tcPr>
            <w:tcW w:w="429" w:type="pct"/>
            <w:vAlign w:val="center"/>
          </w:tcPr>
          <w:p w14:paraId="1E457435" w14:textId="77777777" w:rsidR="00B76DE2" w:rsidRPr="0060364E" w:rsidRDefault="00B76DE2" w:rsidP="00EB484F">
            <w:pPr>
              <w:spacing w:line="360" w:lineRule="auto"/>
              <w:contextualSpacing/>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6987EA26"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1E2E916E"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6、为保证设备散热效果和可靠性，要求设备支持模块化风扇模块≥3个，支持风扇模块N+1冗余备份（其中N≥2）；所有风扇框需要具有相同物理尺寸规格，以保证可任意框任意安装；提供产品清晰正、背面实物照片展示各插槽分布。</w:t>
            </w:r>
          </w:p>
        </w:tc>
      </w:tr>
      <w:tr w:rsidR="00B76DE2" w:rsidRPr="0060364E" w14:paraId="5CC273BD" w14:textId="77777777" w:rsidTr="00EB484F">
        <w:trPr>
          <w:trHeight w:val="20"/>
          <w:jc w:val="center"/>
        </w:trPr>
        <w:tc>
          <w:tcPr>
            <w:tcW w:w="429" w:type="pct"/>
            <w:vAlign w:val="center"/>
          </w:tcPr>
          <w:p w14:paraId="0EF207F9" w14:textId="77777777" w:rsidR="00B76DE2" w:rsidRPr="0060364E" w:rsidRDefault="00B76DE2" w:rsidP="00EB484F">
            <w:pPr>
              <w:spacing w:line="360" w:lineRule="auto"/>
              <w:contextualSpacing/>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76288530"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0B8A8950"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7、在海拔高度为0~1800m范围内，设备长期正常 作温度0°~45℃；提供具有</w:t>
            </w:r>
            <w:r w:rsidRPr="0060364E">
              <w:rPr>
                <w:rFonts w:ascii="宋体" w:eastAsia="宋体" w:hAnsi="宋体" w:cs="宋体"/>
                <w:szCs w:val="21"/>
              </w:rPr>
              <w:t xml:space="preserve"> CMA或CNAS认证章的第三方权威机构检验报告证明</w:t>
            </w:r>
            <w:r w:rsidRPr="0060364E">
              <w:rPr>
                <w:rFonts w:ascii="宋体" w:eastAsia="宋体" w:hAnsi="宋体" w:cs="宋体" w:hint="eastAsia"/>
                <w:szCs w:val="21"/>
              </w:rPr>
              <w:t>。</w:t>
            </w:r>
          </w:p>
        </w:tc>
      </w:tr>
      <w:tr w:rsidR="00B76DE2" w:rsidRPr="0060364E" w14:paraId="5F8C9981" w14:textId="77777777" w:rsidTr="00EB484F">
        <w:trPr>
          <w:trHeight w:val="20"/>
          <w:jc w:val="center"/>
        </w:trPr>
        <w:tc>
          <w:tcPr>
            <w:tcW w:w="429" w:type="pct"/>
            <w:vAlign w:val="center"/>
          </w:tcPr>
          <w:p w14:paraId="2ADF03E9" w14:textId="77777777" w:rsidR="00B76DE2" w:rsidRPr="0060364E" w:rsidRDefault="00B76DE2" w:rsidP="00EB484F">
            <w:pPr>
              <w:spacing w:line="360" w:lineRule="auto"/>
              <w:contextualSpacing/>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48A5CAD9"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1B63D26E"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8、支持DCBX、ECN、PFC、RDMA等网络融合特性。</w:t>
            </w:r>
          </w:p>
        </w:tc>
      </w:tr>
      <w:tr w:rsidR="00B76DE2" w:rsidRPr="0060364E" w14:paraId="21C79511" w14:textId="77777777" w:rsidTr="00EB484F">
        <w:trPr>
          <w:trHeight w:val="20"/>
          <w:jc w:val="center"/>
        </w:trPr>
        <w:tc>
          <w:tcPr>
            <w:tcW w:w="429" w:type="pct"/>
            <w:vAlign w:val="center"/>
          </w:tcPr>
          <w:p w14:paraId="2FE9D802"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39109F04"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4DB13192"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9、支持M-LAG，支持跨设备链路聚合。</w:t>
            </w:r>
          </w:p>
        </w:tc>
      </w:tr>
      <w:tr w:rsidR="00B76DE2" w:rsidRPr="0060364E" w14:paraId="0F19E0CD" w14:textId="77777777" w:rsidTr="00EB484F">
        <w:trPr>
          <w:trHeight w:val="20"/>
          <w:jc w:val="center"/>
        </w:trPr>
        <w:tc>
          <w:tcPr>
            <w:tcW w:w="429" w:type="pct"/>
            <w:vAlign w:val="center"/>
          </w:tcPr>
          <w:p w14:paraId="00AE7DA7"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4117264A"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3024CEAF"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10、支持SDN技术，符合OpenFlow 1.3协议标准。</w:t>
            </w:r>
          </w:p>
        </w:tc>
      </w:tr>
      <w:tr w:rsidR="00B76DE2" w:rsidRPr="0060364E" w14:paraId="396A848C" w14:textId="77777777" w:rsidTr="00EB484F">
        <w:trPr>
          <w:trHeight w:val="20"/>
          <w:jc w:val="center"/>
        </w:trPr>
        <w:tc>
          <w:tcPr>
            <w:tcW w:w="429" w:type="pct"/>
            <w:vAlign w:val="center"/>
          </w:tcPr>
          <w:p w14:paraId="6ED1C80D"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00F481AE"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3F1F9381"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11、支持gRPC通信协议；支持基于GRPC的Telemetry技术，实现对CPU、内存等信息的周期性采集。</w:t>
            </w:r>
          </w:p>
        </w:tc>
      </w:tr>
      <w:tr w:rsidR="00B76DE2" w:rsidRPr="0060364E" w14:paraId="5DCF3A2C" w14:textId="77777777" w:rsidTr="00EB484F">
        <w:trPr>
          <w:trHeight w:val="20"/>
          <w:jc w:val="center"/>
        </w:trPr>
        <w:tc>
          <w:tcPr>
            <w:tcW w:w="429" w:type="pct"/>
            <w:vAlign w:val="center"/>
          </w:tcPr>
          <w:p w14:paraId="466BB524"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2D110E74"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026452F5"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12、支持sFlow网络监测技术，可提供完整的第二层到第四层信息，可以适应超大网络流量环境下的流量分析，让用户详细、实时地分析网络传输流的性能、趋势和存在的问题。</w:t>
            </w:r>
          </w:p>
        </w:tc>
      </w:tr>
      <w:tr w:rsidR="00B76DE2" w:rsidRPr="0060364E" w14:paraId="1FAC9098" w14:textId="77777777" w:rsidTr="00EB484F">
        <w:trPr>
          <w:trHeight w:val="20"/>
          <w:jc w:val="center"/>
        </w:trPr>
        <w:tc>
          <w:tcPr>
            <w:tcW w:w="429" w:type="pct"/>
            <w:vAlign w:val="center"/>
          </w:tcPr>
          <w:p w14:paraId="71F79A87"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42F01724"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0FB4A1B7"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13、支持虚拟化技术，将多台物理设备虚拟化为一台逻辑设备，统一运行管理。</w:t>
            </w:r>
          </w:p>
        </w:tc>
      </w:tr>
      <w:tr w:rsidR="00B76DE2" w:rsidRPr="0060364E" w14:paraId="3ADC35E9" w14:textId="77777777" w:rsidTr="00EB484F">
        <w:trPr>
          <w:trHeight w:val="20"/>
          <w:jc w:val="center"/>
        </w:trPr>
        <w:tc>
          <w:tcPr>
            <w:tcW w:w="429" w:type="pct"/>
            <w:vAlign w:val="center"/>
          </w:tcPr>
          <w:p w14:paraId="3A33EA04"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74A56A46"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08EB02EF"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14、支持丰富的IPv4特性，支持静态路由、等价路由、策略路由、RIP、OSPFv2、BGP4、ISIS。支持丰富的IPv6特性，包括静态路由、OSPFv3、BGP4+、IS-ISv6、等价路由、策略路由等。</w:t>
            </w:r>
          </w:p>
        </w:tc>
      </w:tr>
      <w:tr w:rsidR="00B76DE2" w:rsidRPr="0060364E" w14:paraId="0CF5ED3D" w14:textId="77777777" w:rsidTr="00EB484F">
        <w:trPr>
          <w:trHeight w:val="20"/>
          <w:jc w:val="center"/>
        </w:trPr>
        <w:tc>
          <w:tcPr>
            <w:tcW w:w="429" w:type="pct"/>
            <w:vAlign w:val="center"/>
          </w:tcPr>
          <w:p w14:paraId="2D0CF021"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6464FC93"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113A8466"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15、光模块数量≥54块，速率≥100GSR光模块，QSFP28封装，MPO接口，波长850nm，需配套多模光纤使用，最大传输距离为100m(OM4)&amp;70m(OM3)、</w:t>
            </w:r>
          </w:p>
        </w:tc>
      </w:tr>
      <w:tr w:rsidR="00B76DE2" w:rsidRPr="0060364E" w14:paraId="1A3F617F" w14:textId="77777777" w:rsidTr="00EB484F">
        <w:trPr>
          <w:trHeight w:val="20"/>
          <w:jc w:val="center"/>
        </w:trPr>
        <w:tc>
          <w:tcPr>
            <w:tcW w:w="429" w:type="pct"/>
            <w:vAlign w:val="center"/>
          </w:tcPr>
          <w:p w14:paraId="519AE8C5"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3EE09C77"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49DF6556"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16、售后质保服务：提供≥三年质保。</w:t>
            </w:r>
          </w:p>
        </w:tc>
      </w:tr>
      <w:tr w:rsidR="00B76DE2" w:rsidRPr="0060364E" w14:paraId="7EFA4AD9" w14:textId="77777777" w:rsidTr="00EB484F">
        <w:trPr>
          <w:trHeight w:val="20"/>
          <w:jc w:val="center"/>
        </w:trPr>
        <w:tc>
          <w:tcPr>
            <w:tcW w:w="429" w:type="pct"/>
            <w:vAlign w:val="center"/>
          </w:tcPr>
          <w:p w14:paraId="0C8C0308" w14:textId="77777777" w:rsidR="00B76DE2" w:rsidRPr="0060364E" w:rsidRDefault="00B76DE2" w:rsidP="00EB484F">
            <w:pPr>
              <w:spacing w:line="360" w:lineRule="auto"/>
              <w:contextualSpacing/>
              <w:jc w:val="center"/>
              <w:rPr>
                <w:rFonts w:ascii="宋体" w:eastAsia="宋体" w:hAnsi="宋体" w:cs="宋体"/>
                <w:b/>
                <w:bCs/>
                <w:kern w:val="0"/>
                <w:szCs w:val="21"/>
              </w:rPr>
            </w:pPr>
          </w:p>
        </w:tc>
        <w:tc>
          <w:tcPr>
            <w:tcW w:w="291" w:type="pct"/>
            <w:vAlign w:val="center"/>
          </w:tcPr>
          <w:p w14:paraId="725CFEBA" w14:textId="77777777" w:rsidR="00B76DE2" w:rsidRPr="0060364E" w:rsidRDefault="00B76DE2" w:rsidP="00EB484F">
            <w:pPr>
              <w:numPr>
                <w:ilvl w:val="0"/>
                <w:numId w:val="54"/>
              </w:numPr>
              <w:spacing w:line="360" w:lineRule="auto"/>
              <w:ind w:left="0" w:firstLine="0"/>
              <w:contextualSpacing/>
              <w:rPr>
                <w:rFonts w:ascii="宋体" w:eastAsia="宋体" w:hAnsi="宋体" w:cs="宋体"/>
                <w:b/>
                <w:bCs/>
                <w:kern w:val="0"/>
                <w:szCs w:val="21"/>
              </w:rPr>
            </w:pPr>
          </w:p>
        </w:tc>
        <w:tc>
          <w:tcPr>
            <w:tcW w:w="4280" w:type="pct"/>
            <w:vAlign w:val="center"/>
          </w:tcPr>
          <w:p w14:paraId="74A527F1" w14:textId="77777777" w:rsidR="00B76DE2" w:rsidRPr="0060364E" w:rsidRDefault="00B76DE2" w:rsidP="00EB484F">
            <w:pPr>
              <w:spacing w:line="360" w:lineRule="auto"/>
              <w:contextualSpacing/>
              <w:rPr>
                <w:rFonts w:ascii="宋体" w:eastAsia="宋体" w:hAnsi="宋体" w:cs="宋体"/>
                <w:szCs w:val="21"/>
              </w:rPr>
            </w:pPr>
            <w:r w:rsidRPr="0060364E">
              <w:rPr>
                <w:rFonts w:ascii="宋体" w:eastAsia="宋体" w:hAnsi="宋体" w:cs="宋体" w:hint="eastAsia"/>
                <w:szCs w:val="21"/>
              </w:rPr>
              <w:t>17、产品具有性能测试报告与详细的用户手册。</w:t>
            </w:r>
          </w:p>
        </w:tc>
      </w:tr>
      <w:tr w:rsidR="00B76DE2" w:rsidRPr="0060364E" w14:paraId="39B9A3D7" w14:textId="77777777" w:rsidTr="00EB484F">
        <w:trPr>
          <w:trHeight w:val="20"/>
          <w:jc w:val="center"/>
        </w:trPr>
        <w:tc>
          <w:tcPr>
            <w:tcW w:w="720" w:type="pct"/>
            <w:gridSpan w:val="2"/>
            <w:vAlign w:val="center"/>
          </w:tcPr>
          <w:p w14:paraId="6316623D" w14:textId="77777777" w:rsidR="00B76DE2" w:rsidRPr="0060364E" w:rsidRDefault="00B76DE2" w:rsidP="00EB484F">
            <w:pPr>
              <w:widowControl/>
              <w:spacing w:line="360" w:lineRule="auto"/>
              <w:contextualSpacing/>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vAlign w:val="center"/>
          </w:tcPr>
          <w:p w14:paraId="6CC39E4A" w14:textId="77777777" w:rsidR="00B76DE2" w:rsidRPr="0060364E" w:rsidRDefault="00B76DE2" w:rsidP="00EB484F">
            <w:pPr>
              <w:widowControl/>
              <w:spacing w:line="360" w:lineRule="auto"/>
              <w:contextualSpacing/>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279C7ECF" w14:textId="77777777" w:rsidR="00B76DE2" w:rsidRPr="0060364E" w:rsidRDefault="00B76DE2" w:rsidP="00EB484F">
            <w:pPr>
              <w:widowControl/>
              <w:spacing w:line="360" w:lineRule="auto"/>
              <w:contextualSpacing/>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21CF4460"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二</w:t>
      </w:r>
      <w:r w:rsidRPr="0060364E">
        <w:rPr>
          <w:rFonts w:ascii="宋体" w:eastAsia="宋体" w:hAnsi="宋体"/>
          <w:b/>
          <w:szCs w:val="21"/>
        </w:rPr>
        <w:t>：</w:t>
      </w:r>
      <w:r w:rsidRPr="0060364E">
        <w:rPr>
          <w:rFonts w:ascii="宋体" w:eastAsia="宋体" w:hAnsi="宋体" w:hint="eastAsia"/>
          <w:b/>
          <w:szCs w:val="21"/>
        </w:rPr>
        <w:t>ROCE存储网络</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82"/>
        <w:gridCol w:w="7093"/>
      </w:tblGrid>
      <w:tr w:rsidR="00B76DE2" w:rsidRPr="0060364E" w14:paraId="53D4E8C2" w14:textId="77777777" w:rsidTr="00EB484F">
        <w:trPr>
          <w:trHeight w:val="20"/>
          <w:jc w:val="center"/>
        </w:trPr>
        <w:tc>
          <w:tcPr>
            <w:tcW w:w="429" w:type="pct"/>
            <w:vAlign w:val="center"/>
          </w:tcPr>
          <w:p w14:paraId="277EE57A"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vAlign w:val="center"/>
          </w:tcPr>
          <w:p w14:paraId="4A36418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vAlign w:val="center"/>
          </w:tcPr>
          <w:p w14:paraId="1E7D9BF6"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72F312F3" w14:textId="77777777" w:rsidTr="00EB484F">
        <w:trPr>
          <w:trHeight w:val="20"/>
          <w:jc w:val="center"/>
        </w:trPr>
        <w:tc>
          <w:tcPr>
            <w:tcW w:w="429" w:type="pct"/>
            <w:vAlign w:val="center"/>
          </w:tcPr>
          <w:p w14:paraId="29F243C1"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4E1DFE75"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6FB7A2F2"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1、交换容量≥4.8Tbps，包转发速率≥2000Mpps</w:t>
            </w:r>
            <w:r w:rsidRPr="0060364E">
              <w:rPr>
                <w:rFonts w:ascii="宋体" w:eastAsia="宋体" w:hAnsi="宋体" w:cs="宋体"/>
                <w:bCs/>
                <w:kern w:val="0"/>
                <w:szCs w:val="21"/>
              </w:rPr>
              <w:t>。</w:t>
            </w:r>
          </w:p>
        </w:tc>
      </w:tr>
      <w:tr w:rsidR="00B76DE2" w:rsidRPr="0060364E" w14:paraId="05F28775" w14:textId="77777777" w:rsidTr="00EB484F">
        <w:trPr>
          <w:trHeight w:val="20"/>
          <w:jc w:val="center"/>
        </w:trPr>
        <w:tc>
          <w:tcPr>
            <w:tcW w:w="429" w:type="pct"/>
            <w:vAlign w:val="center"/>
          </w:tcPr>
          <w:p w14:paraId="722AE9F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735F7688"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305347B4"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2、固化下行业务25G SFP28以太网端口≥48个，上行100G QSFP28以太网端口≥8个</w:t>
            </w:r>
            <w:r w:rsidRPr="0060364E">
              <w:rPr>
                <w:rFonts w:ascii="宋体" w:eastAsia="宋体" w:hAnsi="宋体" w:cs="宋体"/>
                <w:bCs/>
                <w:kern w:val="0"/>
                <w:szCs w:val="21"/>
              </w:rPr>
              <w:t>。</w:t>
            </w:r>
          </w:p>
        </w:tc>
      </w:tr>
      <w:tr w:rsidR="00B76DE2" w:rsidRPr="0060364E" w14:paraId="26F179B1" w14:textId="77777777" w:rsidTr="00EB484F">
        <w:trPr>
          <w:trHeight w:val="20"/>
          <w:jc w:val="center"/>
        </w:trPr>
        <w:tc>
          <w:tcPr>
            <w:tcW w:w="429" w:type="pct"/>
            <w:vAlign w:val="center"/>
          </w:tcPr>
          <w:p w14:paraId="4443366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18B996F"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438A2D1D"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3、每个100G QSFP28以太网端口均支持向下兼容40GE速率传输；支持端口一分四，拆分为4*25G/4*10G模式</w:t>
            </w:r>
            <w:r w:rsidRPr="0060364E">
              <w:rPr>
                <w:rFonts w:ascii="宋体" w:eastAsia="宋体" w:hAnsi="宋体" w:cs="宋体"/>
                <w:bCs/>
                <w:kern w:val="0"/>
                <w:szCs w:val="21"/>
              </w:rPr>
              <w:t>。</w:t>
            </w:r>
          </w:p>
        </w:tc>
      </w:tr>
      <w:tr w:rsidR="00B76DE2" w:rsidRPr="0060364E" w14:paraId="1A542CFE" w14:textId="77777777" w:rsidTr="00EB484F">
        <w:trPr>
          <w:trHeight w:val="20"/>
          <w:jc w:val="center"/>
        </w:trPr>
        <w:tc>
          <w:tcPr>
            <w:tcW w:w="429" w:type="pct"/>
            <w:vAlign w:val="center"/>
          </w:tcPr>
          <w:p w14:paraId="18D6521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71173D0D"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238E04A0"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4、端口缓存≥32MB；</w:t>
            </w:r>
          </w:p>
        </w:tc>
      </w:tr>
      <w:tr w:rsidR="00B76DE2" w:rsidRPr="0060364E" w14:paraId="58489383" w14:textId="77777777" w:rsidTr="00EB484F">
        <w:trPr>
          <w:trHeight w:val="20"/>
          <w:jc w:val="center"/>
        </w:trPr>
        <w:tc>
          <w:tcPr>
            <w:tcW w:w="429" w:type="pct"/>
            <w:vAlign w:val="center"/>
          </w:tcPr>
          <w:p w14:paraId="2A4ECEF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2C66802C"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734FD26D"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5、符合业界主流机柜的尺寸规范要求，设备高度≤1U（即高度≤44.5mm），设备深度≤400mm（提供官网截图和链接证明，官网截图设备原厂盖章证明）。</w:t>
            </w:r>
          </w:p>
        </w:tc>
      </w:tr>
      <w:tr w:rsidR="00B76DE2" w:rsidRPr="0060364E" w14:paraId="4852577D" w14:textId="77777777" w:rsidTr="00EB484F">
        <w:trPr>
          <w:trHeight w:val="20"/>
          <w:jc w:val="center"/>
        </w:trPr>
        <w:tc>
          <w:tcPr>
            <w:tcW w:w="429" w:type="pct"/>
            <w:vAlign w:val="center"/>
          </w:tcPr>
          <w:p w14:paraId="734FE26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5AAE67A2"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6FCA8B63"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6、为保证设备散热效果和可靠性，要求设备支持模块化风扇模块，其中风扇模块数量≥4个，支持风扇模块N+1冗余备份（N≥3）；所有风扇模块需要具有相同物理尺寸规格，以保证可任意框任意安装；提供产品清晰实物照片展示风扇分布</w:t>
            </w:r>
            <w:r w:rsidRPr="0060364E">
              <w:rPr>
                <w:rFonts w:ascii="宋体" w:eastAsia="宋体" w:hAnsi="宋体" w:cs="宋体"/>
                <w:bCs/>
                <w:kern w:val="0"/>
                <w:szCs w:val="21"/>
              </w:rPr>
              <w:t>。</w:t>
            </w:r>
          </w:p>
        </w:tc>
      </w:tr>
      <w:tr w:rsidR="00B76DE2" w:rsidRPr="0060364E" w14:paraId="62C2D8A5" w14:textId="77777777" w:rsidTr="00EB484F">
        <w:trPr>
          <w:trHeight w:val="20"/>
          <w:jc w:val="center"/>
        </w:trPr>
        <w:tc>
          <w:tcPr>
            <w:tcW w:w="429" w:type="pct"/>
            <w:vAlign w:val="center"/>
          </w:tcPr>
          <w:p w14:paraId="19F34070"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23FBBCFD"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0B8E0783"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7、设备采用模块化电源，支持1+1冗余备份，支持热插拔；电源主备切换不影响业务正常传输；支持220V交流或240V高压直流供电（提供官网截图和链接证明，官网截图设备原厂盖章证明、电源规格表证明）。</w:t>
            </w:r>
          </w:p>
        </w:tc>
      </w:tr>
      <w:tr w:rsidR="00B76DE2" w:rsidRPr="0060364E" w14:paraId="3C00CA0C" w14:textId="77777777" w:rsidTr="00EB484F">
        <w:trPr>
          <w:trHeight w:val="20"/>
          <w:jc w:val="center"/>
        </w:trPr>
        <w:tc>
          <w:tcPr>
            <w:tcW w:w="429" w:type="pct"/>
            <w:vAlign w:val="center"/>
          </w:tcPr>
          <w:p w14:paraId="67FE2AA6"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vAlign w:val="center"/>
          </w:tcPr>
          <w:p w14:paraId="1CB7140C"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3688DFDC"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8、在海拔高度为0m~1800m范围内，设备长期工作温度0°~45°C（提供具有</w:t>
            </w:r>
            <w:r w:rsidRPr="0060364E">
              <w:rPr>
                <w:rFonts w:ascii="宋体" w:eastAsia="宋体" w:hAnsi="宋体" w:cs="宋体"/>
                <w:bCs/>
                <w:kern w:val="0"/>
                <w:szCs w:val="21"/>
              </w:rPr>
              <w:t xml:space="preserve"> CMA或CNAS认证章的第三方权威机构检验报告证明</w:t>
            </w:r>
            <w:r w:rsidRPr="0060364E">
              <w:rPr>
                <w:rFonts w:ascii="宋体" w:eastAsia="宋体" w:hAnsi="宋体" w:cs="宋体" w:hint="eastAsia"/>
                <w:bCs/>
                <w:kern w:val="0"/>
                <w:szCs w:val="21"/>
              </w:rPr>
              <w:t>）</w:t>
            </w:r>
          </w:p>
        </w:tc>
      </w:tr>
      <w:tr w:rsidR="00B76DE2" w:rsidRPr="0060364E" w14:paraId="00A42923" w14:textId="77777777" w:rsidTr="00EB484F">
        <w:trPr>
          <w:trHeight w:val="20"/>
          <w:jc w:val="center"/>
        </w:trPr>
        <w:tc>
          <w:tcPr>
            <w:tcW w:w="429" w:type="pct"/>
            <w:vAlign w:val="center"/>
          </w:tcPr>
          <w:p w14:paraId="0554010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02B76A9E"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5181EE6A"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9、支持DCBX、ECN、RDMA等网络融合特性；</w:t>
            </w:r>
          </w:p>
        </w:tc>
      </w:tr>
      <w:tr w:rsidR="00B76DE2" w:rsidRPr="0060364E" w14:paraId="4D392855" w14:textId="77777777" w:rsidTr="00EB484F">
        <w:trPr>
          <w:trHeight w:val="20"/>
          <w:jc w:val="center"/>
        </w:trPr>
        <w:tc>
          <w:tcPr>
            <w:tcW w:w="429" w:type="pct"/>
            <w:vAlign w:val="center"/>
          </w:tcPr>
          <w:p w14:paraId="34CAD8E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4F0617F"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74D93E55"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10、光模块数量≥8块，速率≥25GSR光模块，SFP28封装，LC接口，波长850nm，需配套多模光纤使用，最大传输距离为100m(OM4)＆70m(OM3)</w:t>
            </w:r>
          </w:p>
        </w:tc>
      </w:tr>
      <w:tr w:rsidR="00B76DE2" w:rsidRPr="0060364E" w14:paraId="637DCF97" w14:textId="77777777" w:rsidTr="00EB484F">
        <w:trPr>
          <w:trHeight w:val="20"/>
          <w:jc w:val="center"/>
        </w:trPr>
        <w:tc>
          <w:tcPr>
            <w:tcW w:w="429" w:type="pct"/>
            <w:vAlign w:val="center"/>
          </w:tcPr>
          <w:p w14:paraId="24CD1C9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6BCFCE22"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1E23EE68"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11、光纤跳线≥8条，LC2-LC2-OM3-30M(UPC)，双芯LC光纤线，多模，长度≥30米，双芯，Female，OM3，线径2.0mm，B型，光纤跳线；</w:t>
            </w:r>
          </w:p>
        </w:tc>
      </w:tr>
      <w:tr w:rsidR="00B76DE2" w:rsidRPr="0060364E" w14:paraId="502B47E4" w14:textId="77777777" w:rsidTr="00EB484F">
        <w:trPr>
          <w:trHeight w:val="20"/>
          <w:jc w:val="center"/>
        </w:trPr>
        <w:tc>
          <w:tcPr>
            <w:tcW w:w="429" w:type="pct"/>
            <w:vAlign w:val="center"/>
          </w:tcPr>
          <w:p w14:paraId="6C91BC7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2DF79DDC"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0F6FD42C"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12、MPO光纤跳线≥27条，MPO8/UPC-MPO8/UPC，Female，多模，OM4，B型，8芯，长度≥30M；</w:t>
            </w:r>
          </w:p>
        </w:tc>
      </w:tr>
      <w:tr w:rsidR="00B76DE2" w:rsidRPr="0060364E" w14:paraId="1CF3AFC5" w14:textId="77777777" w:rsidTr="00EB484F">
        <w:trPr>
          <w:trHeight w:val="20"/>
          <w:jc w:val="center"/>
        </w:trPr>
        <w:tc>
          <w:tcPr>
            <w:tcW w:w="429" w:type="pct"/>
            <w:vAlign w:val="center"/>
          </w:tcPr>
          <w:p w14:paraId="2771E09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56C24790"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7640546C"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13、售后质保服务：提供≥三年质保；</w:t>
            </w:r>
          </w:p>
        </w:tc>
      </w:tr>
      <w:tr w:rsidR="00B76DE2" w:rsidRPr="0060364E" w14:paraId="384B4489" w14:textId="77777777" w:rsidTr="00EB484F">
        <w:trPr>
          <w:trHeight w:val="20"/>
          <w:jc w:val="center"/>
        </w:trPr>
        <w:tc>
          <w:tcPr>
            <w:tcW w:w="429" w:type="pct"/>
            <w:vAlign w:val="center"/>
          </w:tcPr>
          <w:p w14:paraId="4BAAC7D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vAlign w:val="center"/>
          </w:tcPr>
          <w:p w14:paraId="71C19AE8" w14:textId="77777777" w:rsidR="00B76DE2" w:rsidRPr="0060364E" w:rsidRDefault="00B76DE2" w:rsidP="00EB484F">
            <w:pPr>
              <w:numPr>
                <w:ilvl w:val="0"/>
                <w:numId w:val="55"/>
              </w:numPr>
              <w:spacing w:line="360" w:lineRule="auto"/>
              <w:rPr>
                <w:rFonts w:ascii="宋体" w:eastAsia="宋体" w:hAnsi="宋体" w:cs="宋体"/>
                <w:b/>
                <w:bCs/>
                <w:kern w:val="0"/>
                <w:szCs w:val="21"/>
              </w:rPr>
            </w:pPr>
          </w:p>
        </w:tc>
        <w:tc>
          <w:tcPr>
            <w:tcW w:w="4280" w:type="pct"/>
            <w:vAlign w:val="center"/>
          </w:tcPr>
          <w:p w14:paraId="2B60B6A3"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14、产品具有性能测试报告与详细的用户手册</w:t>
            </w:r>
          </w:p>
        </w:tc>
      </w:tr>
      <w:tr w:rsidR="00B76DE2" w:rsidRPr="0060364E" w14:paraId="279D52FC" w14:textId="77777777" w:rsidTr="00EB484F">
        <w:trPr>
          <w:trHeight w:val="20"/>
          <w:jc w:val="center"/>
        </w:trPr>
        <w:tc>
          <w:tcPr>
            <w:tcW w:w="720" w:type="pct"/>
            <w:gridSpan w:val="2"/>
            <w:vAlign w:val="center"/>
          </w:tcPr>
          <w:p w14:paraId="3A9113E3"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vAlign w:val="center"/>
          </w:tcPr>
          <w:p w14:paraId="6AB4B651"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31C32CE0"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59855D92"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三</w:t>
      </w:r>
      <w:r w:rsidRPr="0060364E">
        <w:rPr>
          <w:rFonts w:ascii="宋体" w:eastAsia="宋体" w:hAnsi="宋体"/>
          <w:b/>
          <w:szCs w:val="21"/>
        </w:rPr>
        <w:t>：</w:t>
      </w:r>
      <w:r w:rsidRPr="0060364E">
        <w:rPr>
          <w:rFonts w:ascii="宋体" w:eastAsia="宋体" w:hAnsi="宋体" w:hint="eastAsia"/>
          <w:b/>
          <w:szCs w:val="21"/>
        </w:rPr>
        <w:t>ROCE管理网络</w:t>
      </w:r>
    </w:p>
    <w:tbl>
      <w:tblPr>
        <w:tblW w:w="4994" w:type="pct"/>
        <w:jc w:val="center"/>
        <w:tblLook w:val="04A0" w:firstRow="1" w:lastRow="0" w:firstColumn="1" w:lastColumn="0" w:noHBand="0" w:noVBand="1"/>
      </w:tblPr>
      <w:tblGrid>
        <w:gridCol w:w="711"/>
        <w:gridCol w:w="482"/>
        <w:gridCol w:w="7093"/>
      </w:tblGrid>
      <w:tr w:rsidR="00B76DE2" w:rsidRPr="0060364E" w14:paraId="646E15E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C638393"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40BBA0E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9198E1E"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5878A034" w14:textId="77777777" w:rsidTr="00EB484F">
        <w:trPr>
          <w:trHeight w:val="485"/>
          <w:jc w:val="center"/>
        </w:trPr>
        <w:tc>
          <w:tcPr>
            <w:tcW w:w="429" w:type="pct"/>
            <w:tcBorders>
              <w:top w:val="single" w:sz="4" w:space="0" w:color="auto"/>
              <w:left w:val="single" w:sz="4" w:space="0" w:color="auto"/>
              <w:bottom w:val="single" w:sz="4" w:space="0" w:color="auto"/>
              <w:right w:val="single" w:sz="4" w:space="0" w:color="auto"/>
            </w:tcBorders>
            <w:vAlign w:val="center"/>
          </w:tcPr>
          <w:p w14:paraId="6E4BF6D8"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73499CD3"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A123B44"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1、交换容量≥688Gbps， 包转发率≥171Mpps；提供官网截图和链接证明，官网截图设备原厂盖章证明。</w:t>
            </w:r>
          </w:p>
        </w:tc>
      </w:tr>
      <w:tr w:rsidR="00B76DE2" w:rsidRPr="0060364E" w14:paraId="2EA89095" w14:textId="77777777" w:rsidTr="00EB484F">
        <w:trPr>
          <w:trHeight w:val="419"/>
          <w:jc w:val="center"/>
        </w:trPr>
        <w:tc>
          <w:tcPr>
            <w:tcW w:w="429" w:type="pct"/>
            <w:tcBorders>
              <w:top w:val="single" w:sz="4" w:space="0" w:color="auto"/>
              <w:left w:val="single" w:sz="4" w:space="0" w:color="auto"/>
              <w:bottom w:val="single" w:sz="4" w:space="0" w:color="auto"/>
              <w:right w:val="single" w:sz="4" w:space="0" w:color="auto"/>
            </w:tcBorders>
            <w:vAlign w:val="center"/>
          </w:tcPr>
          <w:p w14:paraId="26A6D87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9CA0997"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6DEDBF2"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2、固化10/100/1000M以太网端口≥24个，固化10G/1G SFP+光接口≥4个。</w:t>
            </w:r>
          </w:p>
        </w:tc>
      </w:tr>
      <w:tr w:rsidR="00B76DE2" w:rsidRPr="0060364E" w14:paraId="69EEAC85" w14:textId="77777777" w:rsidTr="00EB484F">
        <w:trPr>
          <w:trHeight w:val="351"/>
          <w:jc w:val="center"/>
        </w:trPr>
        <w:tc>
          <w:tcPr>
            <w:tcW w:w="429" w:type="pct"/>
            <w:tcBorders>
              <w:top w:val="single" w:sz="4" w:space="0" w:color="auto"/>
              <w:left w:val="single" w:sz="4" w:space="0" w:color="auto"/>
              <w:bottom w:val="single" w:sz="4" w:space="0" w:color="auto"/>
              <w:right w:val="single" w:sz="4" w:space="0" w:color="auto"/>
            </w:tcBorders>
            <w:vAlign w:val="center"/>
          </w:tcPr>
          <w:p w14:paraId="13BF6A6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1622685"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D6C9722"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3、支持可拔插双模块化电源，单电源功率≥70W，实现1+1冗余。</w:t>
            </w:r>
          </w:p>
        </w:tc>
      </w:tr>
      <w:tr w:rsidR="00B76DE2" w:rsidRPr="0060364E" w14:paraId="3D89BDD2" w14:textId="77777777" w:rsidTr="00EB484F">
        <w:trPr>
          <w:trHeight w:val="284"/>
          <w:jc w:val="center"/>
        </w:trPr>
        <w:tc>
          <w:tcPr>
            <w:tcW w:w="429" w:type="pct"/>
            <w:tcBorders>
              <w:top w:val="single" w:sz="4" w:space="0" w:color="auto"/>
              <w:left w:val="single" w:sz="4" w:space="0" w:color="auto"/>
              <w:bottom w:val="single" w:sz="4" w:space="0" w:color="auto"/>
              <w:right w:val="single" w:sz="4" w:space="0" w:color="auto"/>
            </w:tcBorders>
            <w:vAlign w:val="center"/>
          </w:tcPr>
          <w:p w14:paraId="045D5AD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C737D05"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58FED27"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4、整机最大功耗≤27W。</w:t>
            </w:r>
          </w:p>
        </w:tc>
      </w:tr>
      <w:tr w:rsidR="00B76DE2" w:rsidRPr="0060364E" w14:paraId="512CC863" w14:textId="77777777" w:rsidTr="00EB484F">
        <w:trPr>
          <w:trHeight w:val="519"/>
          <w:jc w:val="center"/>
        </w:trPr>
        <w:tc>
          <w:tcPr>
            <w:tcW w:w="429" w:type="pct"/>
            <w:tcBorders>
              <w:top w:val="single" w:sz="4" w:space="0" w:color="auto"/>
              <w:left w:val="single" w:sz="4" w:space="0" w:color="auto"/>
              <w:bottom w:val="single" w:sz="4" w:space="0" w:color="auto"/>
              <w:right w:val="single" w:sz="4" w:space="0" w:color="auto"/>
            </w:tcBorders>
            <w:vAlign w:val="center"/>
          </w:tcPr>
          <w:p w14:paraId="6843F42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FA9EB1"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6A69EF4"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5、设备的噪音最大声压级≤35dB。</w:t>
            </w:r>
          </w:p>
        </w:tc>
      </w:tr>
      <w:tr w:rsidR="00B76DE2" w:rsidRPr="0060364E" w14:paraId="76D12443"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3E105E53"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4FF6042"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41C901B"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6、要求所投产品端口的线-接地端子浪涌抗扰度≥10KV，线-线浪涌抗扰度≥0.5KV，（即具备共模10KV，差模0.5KV的防雷能力）；支持静态路由、RIP/RIPng、OSPFv2/OSPFv3等三层路由协议。</w:t>
            </w:r>
          </w:p>
        </w:tc>
      </w:tr>
      <w:tr w:rsidR="00B76DE2" w:rsidRPr="0060364E" w14:paraId="40408B65"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6910FB"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9BD43B9"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DC088B"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7、支持虚拟路由器冗余协议（VRRP），有效保障网络稳定。</w:t>
            </w:r>
          </w:p>
        </w:tc>
      </w:tr>
      <w:tr w:rsidR="00B76DE2" w:rsidRPr="0060364E" w14:paraId="4F90D12F"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073085C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B89B05C"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C3F9DAE"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8、要求所投设备支持1对1、1对多、多对1和基于流的镜像；且支持RSPAN和ERSPAN。</w:t>
            </w:r>
          </w:p>
        </w:tc>
      </w:tr>
      <w:tr w:rsidR="00B76DE2" w:rsidRPr="0060364E" w14:paraId="2BAE97C5"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01B5E20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39ACD3E0"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6490E19"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9、支持专门针对CPU保护机制，可将送CPU的报文，如ARP报文的速率进行限制，使CPU的使用率降低到15%以内，投标时提供具有</w:t>
            </w:r>
            <w:r w:rsidRPr="0060364E">
              <w:rPr>
                <w:rFonts w:ascii="宋体" w:eastAsia="宋体" w:hAnsi="宋体" w:cs="宋体"/>
                <w:bCs/>
                <w:kern w:val="0"/>
                <w:szCs w:val="21"/>
              </w:rPr>
              <w:t>CMA或CNAS认证章的第三方权威机构检验报告证明。</w:t>
            </w:r>
          </w:p>
        </w:tc>
      </w:tr>
      <w:tr w:rsidR="00B76DE2" w:rsidRPr="0060364E" w14:paraId="05AE1C5B"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012D5E"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C364FF5"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AA6378D"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10、支持专门基础网络保护机制，能够限制用户向网络中发送数据包的速率，对有攻击行为的用户进行隔离，保证设备和整网的安全稳定运行。</w:t>
            </w:r>
          </w:p>
        </w:tc>
      </w:tr>
      <w:tr w:rsidR="00B76DE2" w:rsidRPr="0060364E" w14:paraId="46688751"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03827367"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E91ED91"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F53A186"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11、要求所投产品支持sFlow网络监测技术。</w:t>
            </w:r>
          </w:p>
        </w:tc>
      </w:tr>
      <w:tr w:rsidR="00B76DE2" w:rsidRPr="0060364E" w14:paraId="6BA75795"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331C0F2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67E5E7A"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8FB4C35"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12、为保证IPv6的可部署性和应用性，所投交换机需具备IPv6 Ready Phase2认证证书。</w:t>
            </w:r>
          </w:p>
        </w:tc>
      </w:tr>
      <w:tr w:rsidR="00B76DE2" w:rsidRPr="0060364E" w14:paraId="1FB265CD"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0DD7D02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B59976D"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71304F8"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13、aoc线缆≥4条，速率≥10G Base SFP+ 光纤线缆（包含两边的模块），长度≥5米。</w:t>
            </w:r>
          </w:p>
        </w:tc>
      </w:tr>
      <w:tr w:rsidR="00B76DE2" w:rsidRPr="0060364E" w14:paraId="689DCA85"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19F83CC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34110FC"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2357A33"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14、售后质保服务：提供≥三年质保。</w:t>
            </w:r>
          </w:p>
        </w:tc>
      </w:tr>
      <w:tr w:rsidR="00B76DE2" w:rsidRPr="0060364E" w14:paraId="0DBF9EA9" w14:textId="77777777" w:rsidTr="00EB484F">
        <w:trPr>
          <w:trHeight w:val="670"/>
          <w:jc w:val="center"/>
        </w:trPr>
        <w:tc>
          <w:tcPr>
            <w:tcW w:w="429" w:type="pct"/>
            <w:tcBorders>
              <w:top w:val="single" w:sz="4" w:space="0" w:color="auto"/>
              <w:left w:val="single" w:sz="4" w:space="0" w:color="auto"/>
              <w:bottom w:val="single" w:sz="4" w:space="0" w:color="auto"/>
              <w:right w:val="single" w:sz="4" w:space="0" w:color="auto"/>
            </w:tcBorders>
            <w:vAlign w:val="center"/>
          </w:tcPr>
          <w:p w14:paraId="086F41E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F404935" w14:textId="77777777" w:rsidR="00B76DE2" w:rsidRPr="0060364E" w:rsidRDefault="00B76DE2" w:rsidP="00EB484F">
            <w:pPr>
              <w:numPr>
                <w:ilvl w:val="0"/>
                <w:numId w:val="56"/>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0454D9F" w14:textId="77777777" w:rsidR="00B76DE2" w:rsidRPr="0060364E" w:rsidRDefault="00B76DE2" w:rsidP="00EB484F">
            <w:pPr>
              <w:spacing w:line="360" w:lineRule="auto"/>
              <w:rPr>
                <w:rFonts w:ascii="宋体" w:eastAsia="宋体" w:hAnsi="宋体" w:cs="宋体"/>
                <w:bCs/>
                <w:kern w:val="0"/>
                <w:szCs w:val="21"/>
              </w:rPr>
            </w:pPr>
            <w:r w:rsidRPr="0060364E">
              <w:rPr>
                <w:rFonts w:ascii="宋体" w:eastAsia="宋体" w:hAnsi="宋体" w:cs="宋体" w:hint="eastAsia"/>
                <w:bCs/>
                <w:kern w:val="0"/>
                <w:szCs w:val="21"/>
              </w:rPr>
              <w:t>15、产品具有性能测试报告与详细的用户手册</w:t>
            </w:r>
          </w:p>
        </w:tc>
      </w:tr>
      <w:tr w:rsidR="00B76DE2" w:rsidRPr="0060364E" w14:paraId="477A1B50"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B368154"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450C3561"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0068971E"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3276957F"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四</w:t>
      </w:r>
      <w:r w:rsidRPr="0060364E">
        <w:rPr>
          <w:rFonts w:ascii="宋体" w:eastAsia="宋体" w:hAnsi="宋体"/>
          <w:b/>
          <w:szCs w:val="21"/>
        </w:rPr>
        <w:t>：</w:t>
      </w:r>
      <w:r w:rsidRPr="0060364E">
        <w:rPr>
          <w:rFonts w:ascii="宋体" w:eastAsia="宋体" w:hAnsi="宋体" w:hint="eastAsia"/>
          <w:b/>
          <w:szCs w:val="21"/>
        </w:rPr>
        <w:t>大模型服务器部署优化平台</w:t>
      </w:r>
    </w:p>
    <w:tbl>
      <w:tblPr>
        <w:tblW w:w="4994" w:type="pct"/>
        <w:jc w:val="center"/>
        <w:tblLook w:val="04A0" w:firstRow="1" w:lastRow="0" w:firstColumn="1" w:lastColumn="0" w:noHBand="0" w:noVBand="1"/>
      </w:tblPr>
      <w:tblGrid>
        <w:gridCol w:w="711"/>
        <w:gridCol w:w="482"/>
        <w:gridCol w:w="7093"/>
      </w:tblGrid>
      <w:tr w:rsidR="00B76DE2" w:rsidRPr="0060364E" w14:paraId="35F59A6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A51EB4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lastRenderedPageBreak/>
              <w:t>参数性质</w:t>
            </w:r>
          </w:p>
        </w:tc>
        <w:tc>
          <w:tcPr>
            <w:tcW w:w="291" w:type="pct"/>
            <w:tcBorders>
              <w:top w:val="single" w:sz="4" w:space="0" w:color="auto"/>
              <w:left w:val="nil"/>
              <w:bottom w:val="single" w:sz="4" w:space="0" w:color="auto"/>
              <w:right w:val="single" w:sz="4" w:space="0" w:color="auto"/>
            </w:tcBorders>
            <w:vAlign w:val="center"/>
          </w:tcPr>
          <w:p w14:paraId="03BCAB5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806BFB6"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613C1E3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A317A33"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729B804"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68541DA"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1.系统应具备常用 AI 环境自动化部署能力，支持 TensorFlow、PyTorch 等主流框架的流式化编排安装，可实现环境依赖配置、组件加载、部署结果校验的全流程自动化流转。</w:t>
            </w:r>
          </w:p>
        </w:tc>
      </w:tr>
      <w:tr w:rsidR="00B76DE2" w:rsidRPr="0060364E" w14:paraId="7FB2CF3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5FEB8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CDBD285"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827F370"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2.系统支持零代码功能测试，如GPU通信测试、CPU测试、内存测试。</w:t>
            </w:r>
          </w:p>
        </w:tc>
      </w:tr>
      <w:tr w:rsidR="00B76DE2" w:rsidRPr="0060364E" w14:paraId="5179664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C4BF1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E46352"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3C32BEF"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3.提供投标人拥有的与本平台适配的计算芯片性能优化相关的软件著作权。</w:t>
            </w:r>
          </w:p>
        </w:tc>
      </w:tr>
      <w:tr w:rsidR="00B76DE2" w:rsidRPr="0060364E" w14:paraId="4F3E377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955DF0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2E59E796"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A162960"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4.可提供30台或以上GPU集群并行训练大语言模型任务的真实测试案例报告。</w:t>
            </w:r>
          </w:p>
        </w:tc>
      </w:tr>
      <w:tr w:rsidR="00B76DE2" w:rsidRPr="0060364E" w14:paraId="0E326F1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0E1D5A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2CE14DA"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702B6FB"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5.平台提供预训练模型下载链接包括但不限于YOLO、FasterRCNN、SSD、MaskRCNN、MMDetection、 SwinTransformer、 StvleGANCSPNet、SimCLR、U-7.NetWasserteinGAN、 DenseNet 、MobileNet、FLAME、YouTube-8M、AttentionOCR.Transformer、LSTM、BERT、RoBERTa</w:t>
            </w:r>
            <w:r w:rsidRPr="0060364E">
              <w:rPr>
                <w:rFonts w:ascii="宋体" w:eastAsia="宋体" w:hAnsi="宋体" w:cs="宋体"/>
                <w:bCs/>
                <w:kern w:val="0"/>
                <w:szCs w:val="21"/>
              </w:rPr>
              <w:t>。</w:t>
            </w:r>
          </w:p>
        </w:tc>
      </w:tr>
      <w:tr w:rsidR="00B76DE2" w:rsidRPr="0060364E" w14:paraId="2B6BB1E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DD5A4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9DDAFE9"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8B24E1E"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6.提供计算机视觉数据集包括但不限于ImageNet2010、ImageNet2011、ImageNet2012、ImageNet2013、ImageNet2014、ImageNet2015、ImageNet2016、ImageNet2017。</w:t>
            </w:r>
          </w:p>
        </w:tc>
      </w:tr>
      <w:tr w:rsidR="00B76DE2" w:rsidRPr="0060364E" w14:paraId="6B0F577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9414E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4F2A7AE"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1775CF"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bCs/>
                <w:kern w:val="0"/>
                <w:szCs w:val="21"/>
              </w:rPr>
              <w:t>7</w:t>
            </w:r>
            <w:r w:rsidRPr="0060364E">
              <w:rPr>
                <w:rFonts w:ascii="宋体" w:eastAsia="宋体" w:hAnsi="宋体" w:cs="宋体" w:hint="eastAsia"/>
                <w:bCs/>
                <w:kern w:val="0"/>
                <w:szCs w:val="21"/>
              </w:rPr>
              <w:t>.售后质保服务：提供≥三年质保；</w:t>
            </w:r>
          </w:p>
        </w:tc>
      </w:tr>
      <w:tr w:rsidR="00B76DE2" w:rsidRPr="0060364E" w14:paraId="3A25D4F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69C800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CE92F30" w14:textId="77777777" w:rsidR="00B76DE2" w:rsidRPr="0060364E" w:rsidRDefault="00B76DE2" w:rsidP="00EB484F">
            <w:pPr>
              <w:numPr>
                <w:ilvl w:val="0"/>
                <w:numId w:val="57"/>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8C434AF"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bCs/>
                <w:kern w:val="0"/>
                <w:szCs w:val="21"/>
              </w:rPr>
              <w:t>8</w:t>
            </w:r>
            <w:r w:rsidRPr="0060364E">
              <w:rPr>
                <w:rFonts w:ascii="宋体" w:eastAsia="宋体" w:hAnsi="宋体" w:cs="宋体" w:hint="eastAsia"/>
                <w:bCs/>
                <w:kern w:val="0"/>
                <w:szCs w:val="21"/>
              </w:rPr>
              <w:t>. 产品具有详细的用户手册</w:t>
            </w:r>
          </w:p>
        </w:tc>
      </w:tr>
      <w:tr w:rsidR="00B76DE2" w:rsidRPr="0060364E" w14:paraId="091BF481"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58672AAB"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8DCCB66"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1973C367"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07FA12E"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五</w:t>
      </w:r>
      <w:r w:rsidRPr="0060364E">
        <w:rPr>
          <w:rFonts w:ascii="宋体" w:eastAsia="宋体" w:hAnsi="宋体"/>
          <w:b/>
          <w:szCs w:val="21"/>
        </w:rPr>
        <w:t>：</w:t>
      </w:r>
      <w:r w:rsidRPr="0060364E">
        <w:rPr>
          <w:rFonts w:ascii="宋体" w:eastAsia="宋体" w:hAnsi="宋体" w:hint="eastAsia"/>
          <w:b/>
          <w:szCs w:val="21"/>
        </w:rPr>
        <w:t>AI计算资源管理平台</w:t>
      </w:r>
    </w:p>
    <w:tbl>
      <w:tblPr>
        <w:tblW w:w="4994" w:type="pct"/>
        <w:jc w:val="center"/>
        <w:tblLook w:val="04A0" w:firstRow="1" w:lastRow="0" w:firstColumn="1" w:lastColumn="0" w:noHBand="0" w:noVBand="1"/>
      </w:tblPr>
      <w:tblGrid>
        <w:gridCol w:w="711"/>
        <w:gridCol w:w="482"/>
        <w:gridCol w:w="7093"/>
      </w:tblGrid>
      <w:tr w:rsidR="00B76DE2" w:rsidRPr="0060364E" w14:paraId="79A9A8B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B570A8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253C767A"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1B99E31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3B36190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CBB747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E70B5CE"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4FB63F3"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1.要求提供一套AI算力管理平台，同时管理AI算力服务器和AI推理服务器所有算力，要求提供不少于48张GPU授权。</w:t>
            </w:r>
          </w:p>
        </w:tc>
      </w:tr>
      <w:tr w:rsidR="00B76DE2" w:rsidRPr="0060364E" w14:paraId="4444DB4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56ADA6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F49E92E"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8346EE" w14:textId="77777777" w:rsidR="00B76DE2" w:rsidRPr="0060364E" w:rsidRDefault="00B76DE2" w:rsidP="00EB484F">
            <w:pPr>
              <w:widowControl/>
              <w:spacing w:line="360" w:lineRule="auto"/>
              <w:rPr>
                <w:rFonts w:ascii="宋体" w:eastAsia="宋体" w:hAnsi="宋体" w:cs="宋体"/>
                <w:bCs/>
                <w:kern w:val="0"/>
                <w:szCs w:val="21"/>
              </w:rPr>
            </w:pPr>
            <w:r w:rsidRPr="0060364E">
              <w:rPr>
                <w:rFonts w:ascii="宋体" w:eastAsia="宋体" w:hAnsi="宋体" w:cs="宋体" w:hint="eastAsia"/>
                <w:bCs/>
                <w:kern w:val="0"/>
                <w:szCs w:val="21"/>
              </w:rPr>
              <w:t>2.通过该子系统，用户可以直观地了解养殖装备的运行状态、管理情况，以及进行远程监控和决策支持。</w:t>
            </w:r>
          </w:p>
        </w:tc>
      </w:tr>
      <w:tr w:rsidR="00B76DE2" w:rsidRPr="0060364E" w14:paraId="4F58D44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09DCD5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0DBA7E5"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5C4F0DA" w14:textId="77777777" w:rsidR="00B76DE2" w:rsidRPr="0060364E" w:rsidRDefault="00B76DE2" w:rsidP="00EB484F">
            <w:pPr>
              <w:widowControl/>
              <w:spacing w:line="360" w:lineRule="auto"/>
              <w:rPr>
                <w:rFonts w:ascii="宋体" w:eastAsia="宋体" w:hAnsi="宋体" w:cs="宋体"/>
                <w:b/>
                <w:bCs/>
                <w:kern w:val="0"/>
                <w:szCs w:val="21"/>
              </w:rPr>
            </w:pPr>
            <w:r w:rsidRPr="0060364E">
              <w:rPr>
                <w:rFonts w:ascii="宋体" w:eastAsia="宋体" w:hAnsi="宋体"/>
                <w:szCs w:val="21"/>
              </w:rPr>
              <w:t>3.含</w:t>
            </w:r>
            <w:r w:rsidRPr="0060364E">
              <w:rPr>
                <w:rFonts w:ascii="宋体" w:eastAsia="宋体" w:hAnsi="宋体" w:hint="eastAsia"/>
                <w:szCs w:val="21"/>
              </w:rPr>
              <w:t>许可证</w:t>
            </w:r>
            <w:r w:rsidRPr="0060364E">
              <w:rPr>
                <w:rFonts w:ascii="宋体" w:eastAsia="宋体" w:hAnsi="宋体"/>
                <w:szCs w:val="21"/>
              </w:rPr>
              <w:t>License覆盖AI算力服务器和AI推理服务器所有节点。</w:t>
            </w:r>
          </w:p>
        </w:tc>
      </w:tr>
      <w:tr w:rsidR="00B76DE2" w:rsidRPr="0060364E" w14:paraId="62358AF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DD4960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F8BD258"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2117155"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4.件平台兼容性：可支持现有市场上主要服务器厂商的主流x86、arm、C86服务器。</w:t>
            </w:r>
          </w:p>
        </w:tc>
      </w:tr>
      <w:tr w:rsidR="00B76DE2" w:rsidRPr="0060364E" w14:paraId="6AA860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B22063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354706D"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969CB47"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5.对AI算力和AI业务运营管理的需求，需要系统具备数据可视化及信息整合呈现能力，要求系统支持查看总览页，总览页需清晰展示算力池相关信息，包括但不限于算力资源总量、已</w:t>
            </w:r>
            <w:r w:rsidRPr="0060364E">
              <w:rPr>
                <w:rFonts w:ascii="宋体" w:eastAsia="宋体" w:hAnsi="宋体" w:hint="eastAsia"/>
                <w:szCs w:val="21"/>
              </w:rPr>
              <w:t>使用量、剩余量等，并通过页面效果展示显卡已占用、未占用或者健康状况；能够展示统计模型服务调用情况，包括热门调用榜和失败调用榜、调用服务名称、调用次数；支持查看最近日期的操作日志。</w:t>
            </w:r>
          </w:p>
        </w:tc>
      </w:tr>
      <w:tr w:rsidR="00B76DE2" w:rsidRPr="0060364E" w14:paraId="426E121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7D674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DF0B21D"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5EDE4C3"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6.要求平台预置国际国内的开源大语言模型数量不低于6个，来降低模型准备周期，参数量级至少要覆盖7B、8B、14B、32B、70B、671B；不同类型大模型适用不同业务场景，要求平台支持多种主流开源大模型管理，支持的模型类型包括但不限于：LLama3系列、Qwen3系列、DeepSeek-R1蒸馏系列模型、DeepSeek-R1-671B模型。</w:t>
            </w:r>
          </w:p>
        </w:tc>
      </w:tr>
      <w:tr w:rsidR="00B76DE2" w:rsidRPr="0060364E" w14:paraId="14FD5FC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3B7C828"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0C865FEE"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A1AE62F"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7.基于复杂业务场景对于 AI 应用的深化需求考虑，应用应包含OCR、嵌入模型、重排模型、计算机视觉模型、语音识别模型等AI能力，需要灵活的 AI 模型管理能力。要求平台支持多种 AI 模型，不仅要具备创建自定义模型的功能，还能够将自定义模型区别于大语言模型进行独立且统一的管理。同时，系统需支持从本地以及指定存储路径便捷地导入自定义模型，以满足不同来源自定义模型的接入需求，确保自定义模型能快速融入业务流程并稳定运行，</w:t>
            </w:r>
            <w:r w:rsidRPr="0060364E">
              <w:rPr>
                <w:rFonts w:ascii="宋体" w:eastAsia="宋体" w:hAnsi="宋体" w:hint="eastAsia"/>
                <w:szCs w:val="21"/>
              </w:rPr>
              <w:t>提供功能截图并加盖原厂公章</w:t>
            </w:r>
            <w:r w:rsidRPr="0060364E">
              <w:rPr>
                <w:rFonts w:ascii="宋体" w:eastAsia="宋体" w:hAnsi="宋体"/>
                <w:szCs w:val="21"/>
              </w:rPr>
              <w:t>。</w:t>
            </w:r>
          </w:p>
        </w:tc>
      </w:tr>
      <w:tr w:rsidR="00B76DE2" w:rsidRPr="0060364E" w14:paraId="6484BEA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514DA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1D0E7B"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6C16678"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8.基于大模型做AI应用开发，考虑到大模型更新迭代快，需要简单易用的模型上传管理功</w:t>
            </w:r>
            <w:r w:rsidRPr="0060364E">
              <w:rPr>
                <w:rFonts w:ascii="宋体" w:eastAsia="宋体" w:hAnsi="宋体" w:hint="eastAsia"/>
                <w:szCs w:val="21"/>
              </w:rPr>
              <w:t>能，便于后续模型管理。支持从平台外部导入和从训练任务导入两种方式上传模型。</w:t>
            </w:r>
          </w:p>
        </w:tc>
      </w:tr>
      <w:tr w:rsidR="00B76DE2" w:rsidRPr="0060364E" w14:paraId="7F36932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928A7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7D7F9B6"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3939135"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9.对于数据中心有数据隐私要求，无法连接外网，需要通过离线导入方式管理大模型，要求平台支持从平台外部导入支持本地上传和指定存储路径导入两种方式。本地上传方式可以配置模型名称、描述、所属算力池、版本描述，可以在页面选中模型文件，确认后会进入导入中的页面，可以看到正在导入文件，并能看到导入中的文件名称和导入状态，创建完成后展示完成页面，</w:t>
            </w:r>
            <w:r w:rsidRPr="0060364E">
              <w:rPr>
                <w:rFonts w:ascii="宋体" w:eastAsia="宋体" w:hAnsi="宋体"/>
                <w:szCs w:val="21"/>
              </w:rPr>
              <w:lastRenderedPageBreak/>
              <w:t>用户可以一键创建训练、压缩、加密、部署任务。同时支持选择从平台外部导入模型文件，填写存储路径，点击确定</w:t>
            </w:r>
            <w:r w:rsidRPr="0060364E">
              <w:rPr>
                <w:rFonts w:ascii="宋体" w:eastAsia="宋体" w:hAnsi="宋体" w:hint="eastAsia"/>
                <w:szCs w:val="21"/>
              </w:rPr>
              <w:t>后可从模型仓库页面查看到导入的版本和导入状态，状态显示导入完成即导入成功。</w:t>
            </w:r>
          </w:p>
        </w:tc>
      </w:tr>
      <w:tr w:rsidR="00B76DE2" w:rsidRPr="0060364E" w14:paraId="7C37004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BB7B3B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175E253"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2784D37"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10.针对微调、预训练模型需求，需要频繁通过导出模型文件测评模型效果，要求平台支持从训练任务导入大模型。通过预定义的训练任务，快速生成一个训练过的模型，并将其应用于实际任务中。通过输入模型名称，描述，所属算力池，创建方式为从训练任务创建，选择训练任务，输入版本描述，点击确定后可从模型仓库页面查看到导入的版本和导入状态，状态显示导入完成即导入成功。</w:t>
            </w:r>
          </w:p>
        </w:tc>
      </w:tr>
      <w:tr w:rsidR="00B76DE2" w:rsidRPr="0060364E" w14:paraId="0B1F518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511E20B"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A199E2E"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3D630EA"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11.基于提升 AI 模型训练效果、避免训练中灾难性遗忘问题的需求，需要专业的数据集管理及</w:t>
            </w:r>
            <w:r w:rsidRPr="0060364E">
              <w:rPr>
                <w:rFonts w:ascii="宋体" w:eastAsia="宋体" w:hAnsi="宋体" w:hint="eastAsia"/>
                <w:szCs w:val="21"/>
              </w:rPr>
              <w:t>训练支持能力。要求平台支持新建配比数据集，此配比数据集能够与私有数据集同步进行训练，有效防止在训练过程中出现灾难性遗忘现象，平台要具备兼容性与灵活性，支持从本地导入</w:t>
            </w:r>
            <w:r w:rsidRPr="0060364E">
              <w:rPr>
                <w:rFonts w:ascii="宋体" w:eastAsia="宋体" w:hAnsi="宋体"/>
                <w:szCs w:val="21"/>
              </w:rPr>
              <w:t>JSON、JSONL、CSV格式数据集，也支持从指定存储路径导入数据集，确保各类数据资源都能顺利融入到业务流程之中。预置开源数据集数量不少于6个，预置开源数据集涵盖微调数据集和二次预训练数据集，降低用户数据准备周期。</w:t>
            </w:r>
          </w:p>
        </w:tc>
      </w:tr>
      <w:tr w:rsidR="00B76DE2" w:rsidRPr="0060364E" w14:paraId="3C32771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B88988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250CBCF"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0A7B0B3"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12.要求平台支持对 LLama、Qwen 格式的模型开展二次预训练、全参微调以及 LoRA 微调训练。在训练框架层面，平台要提供基</w:t>
            </w:r>
            <w:r w:rsidRPr="0060364E">
              <w:rPr>
                <w:rFonts w:ascii="宋体" w:eastAsia="宋体" w:hAnsi="宋体" w:hint="eastAsia"/>
                <w:szCs w:val="21"/>
              </w:rPr>
              <w:t>于主流分布式训练框架的微调和预训练能力，以保障训练的高效性与稳定性。</w:t>
            </w:r>
          </w:p>
        </w:tc>
      </w:tr>
      <w:tr w:rsidR="00B76DE2" w:rsidRPr="0060364E" w14:paraId="58F6B8F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710038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632FC0"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42BA21B"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13.要求支持分布式训练技术，至少提供ZeRO、ZeRO-offload技术、混合精度训练等最佳实践开展模型训练，提升训练的吞吐量、优化训练效率，大幅降低模型研发成本和门槛。</w:t>
            </w:r>
          </w:p>
        </w:tc>
      </w:tr>
      <w:tr w:rsidR="00B76DE2" w:rsidRPr="0060364E" w14:paraId="12B7AF6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C23407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F6DC3F1"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102C7CB"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14.要求支持可视化管理训练Checkpoint，根据时间线查看checkpoint，支持设置按频率周期性定时保存训练任务的checkpoint，并持久化驻留到本地ssd中，不影响训练性能，在恢复训练时可以快速拉起实现断点续训。</w:t>
            </w:r>
          </w:p>
        </w:tc>
      </w:tr>
      <w:tr w:rsidR="00B76DE2" w:rsidRPr="0060364E" w14:paraId="5BF0183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BD0072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6AF9173"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86BD5A5"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15.要求平台支持创建模型压缩任务，支持选</w:t>
            </w:r>
            <w:r w:rsidRPr="0060364E">
              <w:rPr>
                <w:rFonts w:ascii="宋体" w:eastAsia="宋体" w:hAnsi="宋体" w:hint="eastAsia"/>
                <w:szCs w:val="21"/>
              </w:rPr>
              <w:t>择</w:t>
            </w:r>
            <w:r w:rsidRPr="0060364E">
              <w:rPr>
                <w:rFonts w:ascii="宋体" w:eastAsia="宋体" w:hAnsi="宋体"/>
                <w:szCs w:val="21"/>
              </w:rPr>
              <w:t>GPU资源处理量化任务，支持大语言模型进行int4量化压缩，并提供对齐语数据集功能，实现业务感知量化，使得在保障垂直领域有化模型参数精度的情况下，大幅降低模型推理时的显存消耗，降低推理成本。</w:t>
            </w:r>
          </w:p>
        </w:tc>
      </w:tr>
      <w:tr w:rsidR="00B76DE2" w:rsidRPr="0060364E" w14:paraId="36E58B9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4DE1129"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lastRenderedPageBreak/>
              <w:t>▲</w:t>
            </w:r>
          </w:p>
        </w:tc>
        <w:tc>
          <w:tcPr>
            <w:tcW w:w="291" w:type="pct"/>
            <w:tcBorders>
              <w:top w:val="single" w:sz="4" w:space="0" w:color="auto"/>
              <w:left w:val="nil"/>
              <w:bottom w:val="single" w:sz="4" w:space="0" w:color="auto"/>
              <w:right w:val="single" w:sz="4" w:space="0" w:color="auto"/>
            </w:tcBorders>
            <w:vAlign w:val="center"/>
          </w:tcPr>
          <w:p w14:paraId="76450C30"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1F1736A"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16.要求支持创建模型加密任务，可以选择大语言模型进行动态加密，通过结构加密、权重加密、算子加密机制，使得加密后的模型可以实现“部署即安全”的效果，防止泄露被盗用。</w:t>
            </w:r>
            <w:r w:rsidRPr="0060364E">
              <w:rPr>
                <w:rFonts w:ascii="宋体" w:eastAsia="宋体" w:hAnsi="宋体" w:hint="eastAsia"/>
                <w:szCs w:val="21"/>
              </w:rPr>
              <w:t>提供功能截图并加盖原厂，进行现场功能演示。</w:t>
            </w:r>
          </w:p>
        </w:tc>
      </w:tr>
      <w:tr w:rsidR="00B76DE2" w:rsidRPr="0060364E" w14:paraId="1249E3F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F28F0C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0A9E2BB"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06BCAA5"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17.要求平台支持创建模型服务，支持选择模型类型和模型版本，支持指定算力池和单实例算力，支持指定网关和访问入口，支持指定实例数量，支持单实例部署、多实例模型</w:t>
            </w:r>
            <w:r w:rsidRPr="0060364E">
              <w:rPr>
                <w:rFonts w:ascii="宋体" w:eastAsia="宋体" w:hAnsi="宋体" w:hint="eastAsia"/>
                <w:szCs w:val="21"/>
              </w:rPr>
              <w:t>服务；支持设置温度、多样性、重复惩罚，支持设置自定义系统</w:t>
            </w:r>
            <w:r w:rsidRPr="0060364E">
              <w:rPr>
                <w:rFonts w:ascii="宋体" w:eastAsia="宋体" w:hAnsi="宋体"/>
                <w:szCs w:val="21"/>
              </w:rPr>
              <w:t>prompt。</w:t>
            </w:r>
          </w:p>
        </w:tc>
      </w:tr>
      <w:tr w:rsidR="00B76DE2" w:rsidRPr="0060364E" w14:paraId="3E54BC3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BAB59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D5F914"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BC13680"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18.要求平台支持启用数据回流，保存大模型运行过程中的用户请求和模型数据；</w:t>
            </w:r>
          </w:p>
        </w:tc>
      </w:tr>
      <w:tr w:rsidR="00B76DE2" w:rsidRPr="0060364E" w14:paraId="437F14A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3C5839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5B560A20"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ECF5867" w14:textId="77777777" w:rsidR="00B76DE2" w:rsidRPr="0060364E" w:rsidRDefault="00B76DE2" w:rsidP="00EB484F">
            <w:pPr>
              <w:widowControl/>
              <w:spacing w:line="360" w:lineRule="auto"/>
              <w:rPr>
                <w:rFonts w:ascii="宋体" w:eastAsia="宋体" w:hAnsi="宋体"/>
                <w:szCs w:val="21"/>
              </w:rPr>
            </w:pPr>
            <w:r w:rsidRPr="0060364E">
              <w:rPr>
                <w:rFonts w:ascii="宋体" w:eastAsia="宋体" w:hAnsi="宋体"/>
                <w:szCs w:val="21"/>
              </w:rPr>
              <w:t>19.针对大显存GPU资源，需满足部署要求又能提高GPU部署利用率，要求平台支持创建大模型服务时选择单实例算力分配方式，包括整卡分配和自由切分。自由切分支持通过制定主机和GPU，并按算力百分比和显存大小分配算力，显存支持GiB单位，最小粒度为0.25GB。整卡切分支持选择算力规格。</w:t>
            </w:r>
          </w:p>
        </w:tc>
      </w:tr>
      <w:tr w:rsidR="00B76DE2" w:rsidRPr="0060364E" w14:paraId="7FEB52D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48FF9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48266BF" w14:textId="77777777" w:rsidR="00B76DE2" w:rsidRPr="0060364E" w:rsidRDefault="00B76DE2" w:rsidP="00EB484F">
            <w:pPr>
              <w:numPr>
                <w:ilvl w:val="0"/>
                <w:numId w:val="58"/>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9ACA965" w14:textId="77777777" w:rsidR="00B76DE2" w:rsidRPr="0060364E" w:rsidRDefault="00B76DE2" w:rsidP="00EB484F">
            <w:pPr>
              <w:rPr>
                <w:rFonts w:ascii="宋体" w:eastAsia="宋体" w:hAnsi="宋体"/>
                <w:szCs w:val="21"/>
              </w:rPr>
            </w:pPr>
            <w:r w:rsidRPr="0060364E">
              <w:rPr>
                <w:rFonts w:ascii="宋体" w:eastAsia="宋体" w:hAnsi="宋体"/>
                <w:szCs w:val="21"/>
              </w:rPr>
              <w:t>20.针对小模型AI应用需要统一管理，要求支持在页面表单中创建自定义模型服务，支持选择</w:t>
            </w:r>
            <w:r w:rsidRPr="0060364E">
              <w:rPr>
                <w:rFonts w:ascii="宋体" w:eastAsia="宋体" w:hAnsi="宋体" w:hint="eastAsia"/>
                <w:szCs w:val="21"/>
              </w:rPr>
              <w:t>模型名称和模型挂载路径。提供功能截图并加盖原厂，进行现场功能演示。</w:t>
            </w:r>
          </w:p>
        </w:tc>
      </w:tr>
      <w:tr w:rsidR="00B76DE2" w:rsidRPr="0060364E" w14:paraId="4224AD2E"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1D6096E"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0B34763D"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76A8BB41" w14:textId="77777777" w:rsidR="00B76DE2" w:rsidRPr="0060364E" w:rsidRDefault="00B76DE2" w:rsidP="00EB484F">
            <w:pPr>
              <w:widowControl/>
              <w:spacing w:line="360" w:lineRule="auto"/>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414A318"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六</w:t>
      </w:r>
      <w:r w:rsidRPr="0060364E">
        <w:rPr>
          <w:rFonts w:ascii="宋体" w:eastAsia="宋体" w:hAnsi="宋体"/>
          <w:b/>
          <w:szCs w:val="21"/>
        </w:rPr>
        <w:t>：</w:t>
      </w:r>
      <w:r w:rsidRPr="0060364E">
        <w:rPr>
          <w:rFonts w:ascii="宋体" w:eastAsia="宋体" w:hAnsi="宋体" w:hint="eastAsia"/>
          <w:b/>
          <w:szCs w:val="21"/>
        </w:rPr>
        <w:t>防火墙</w:t>
      </w:r>
    </w:p>
    <w:tbl>
      <w:tblPr>
        <w:tblW w:w="4994" w:type="pct"/>
        <w:jc w:val="center"/>
        <w:tblLook w:val="04A0" w:firstRow="1" w:lastRow="0" w:firstColumn="1" w:lastColumn="0" w:noHBand="0" w:noVBand="1"/>
      </w:tblPr>
      <w:tblGrid>
        <w:gridCol w:w="711"/>
        <w:gridCol w:w="482"/>
        <w:gridCol w:w="7093"/>
      </w:tblGrid>
      <w:tr w:rsidR="00B76DE2" w:rsidRPr="0060364E" w14:paraId="3B02329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C179FA"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777156B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521998A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28CB633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E5B57E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147B6E4"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7404CB3"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cs="宋体" w:hint="eastAsia"/>
                <w:bCs/>
                <w:kern w:val="0"/>
                <w:szCs w:val="21"/>
              </w:rPr>
              <w:t>1、性能参数：网络层吞吐量≥10G，应用层吞吐量≥5G，防病毒吞吐量≥1G，IPS吞吐量≥1G，全威胁吞吐量≥800M，并发连接数≥200万，HTTP新建连接数≥6万，IPSec VPN 最大接入数≥800，IPSec  VPN吞吐量≥500M。</w:t>
            </w:r>
          </w:p>
        </w:tc>
      </w:tr>
      <w:tr w:rsidR="00B76DE2" w:rsidRPr="0060364E" w14:paraId="30843FD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DAB10C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6B042B1"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2FB5F4F"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cs="宋体" w:hint="eastAsia"/>
                <w:bCs/>
                <w:kern w:val="0"/>
                <w:szCs w:val="21"/>
              </w:rPr>
              <w:t>2、硬件参数：规格≥1U，内存≥8G，硬盘≥128G SSD，接口≥8千兆电口+2万兆光口SFP+。</w:t>
            </w:r>
          </w:p>
        </w:tc>
      </w:tr>
      <w:tr w:rsidR="00B76DE2" w:rsidRPr="0060364E" w14:paraId="5595311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C9171AB"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2C29C2A"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EEDD871" w14:textId="77777777" w:rsidR="00B76DE2" w:rsidRPr="0060364E" w:rsidRDefault="00B76DE2" w:rsidP="00EB484F">
            <w:pPr>
              <w:widowControl/>
              <w:spacing w:line="360" w:lineRule="auto"/>
              <w:jc w:val="left"/>
              <w:rPr>
                <w:rFonts w:ascii="宋体" w:eastAsia="宋体" w:hAnsi="宋体" w:cs="宋体"/>
                <w:b/>
                <w:bCs/>
                <w:kern w:val="0"/>
                <w:szCs w:val="21"/>
              </w:rPr>
            </w:pPr>
            <w:r w:rsidRPr="0060364E">
              <w:rPr>
                <w:rFonts w:ascii="宋体" w:eastAsia="宋体" w:hAnsi="宋体"/>
                <w:szCs w:val="21"/>
              </w:rPr>
              <w:t>3、产品支持链路连通性检查功能，支持基于3种以上协议对链路连通性进行探测，探测协议至少包括DNS解析、ARP探测、PING和BFD等方式。</w:t>
            </w:r>
          </w:p>
        </w:tc>
      </w:tr>
      <w:tr w:rsidR="00B76DE2" w:rsidRPr="0060364E" w14:paraId="043881F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88B7C9"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32FF8CF6"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0CF8546"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cs="宋体" w:hint="eastAsia"/>
                <w:bCs/>
                <w:kern w:val="0"/>
                <w:szCs w:val="21"/>
              </w:rPr>
              <w:t>4、产品支持IPSec VPN智能选路功能，根据线路质量和应用实现自动链路切换选路模式支持智能负载选路、按指定顺序选路、优先使用质量最优的线路、按剩余带宽比例负载。需提供产品功能截图证明并提供官方检测机构出具关于此功能的证书或检测报告证明功能有效性。</w:t>
            </w:r>
          </w:p>
        </w:tc>
      </w:tr>
      <w:tr w:rsidR="00B76DE2" w:rsidRPr="0060364E" w14:paraId="465B8C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6DF52D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0793DEC"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6495557"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5、产品支持对ICMP、UDP、DNS、SYN等协议进行DDOS防护。</w:t>
            </w:r>
          </w:p>
        </w:tc>
      </w:tr>
      <w:tr w:rsidR="00B76DE2" w:rsidRPr="0060364E" w14:paraId="1D351D2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128DBB1"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780F80E"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9B91A5D"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6、产品支持异常数据包攻击防御，防护类型包括IP数据块分片传输防护、Teardrop攻击防护、Smurf攻击防护、Land攻击防护、WinNuke攻击防护等攻击类型。</w:t>
            </w:r>
          </w:p>
        </w:tc>
      </w:tr>
      <w:tr w:rsidR="00B76DE2" w:rsidRPr="0060364E" w14:paraId="1E10F52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9AB4F6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C1323FF"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558E332"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7、产品支持管控非法、违规网站的访问行为，具备海量的URL分类库。</w:t>
            </w:r>
          </w:p>
        </w:tc>
      </w:tr>
      <w:tr w:rsidR="00B76DE2" w:rsidRPr="0060364E" w14:paraId="15C2EC5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B99493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29A5C02"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6C885D4"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8、产品支持基于文件传输方式、文件类型等维度的管控策略配置。</w:t>
            </w:r>
          </w:p>
        </w:tc>
      </w:tr>
      <w:tr w:rsidR="00B76DE2" w:rsidRPr="0060364E" w14:paraId="0C5972E5"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1F15C4E"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36F1DF6"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8DD497F"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9、产品支持https解密功能，支持TCP代理和SSL代理。</w:t>
            </w:r>
          </w:p>
        </w:tc>
      </w:tr>
      <w:tr w:rsidR="00B76DE2" w:rsidRPr="0060364E" w14:paraId="17E5BA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E9961EE"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D4EBDC7"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0D35EBA"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10、产品内置不低于16000种漏洞规则，同时支持在控制台界面通过漏洞ID、漏洞名称、危险等级、漏洞CVE标识、漏洞描述等条件查询漏洞特征信息，支持用户自定义IPS规则。</w:t>
            </w:r>
          </w:p>
        </w:tc>
      </w:tr>
      <w:tr w:rsidR="00B76DE2" w:rsidRPr="0060364E" w14:paraId="55C4318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32F709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DFE8F38"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9C92CB1"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11、产品支持基于IMAP、FTP、RDP、VNC、SSH、TELNET、ORACLE、MYSQL、MSSQL等应用协议进行深度检测与防护。</w:t>
            </w:r>
          </w:p>
        </w:tc>
      </w:tr>
      <w:tr w:rsidR="00B76DE2" w:rsidRPr="0060364E" w14:paraId="61B7533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2AC0C5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D621D59"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80CE4EE"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12、产品支持僵尸主机检测功能，产品内置僵尸网络特征库超过125万种，可识别主机的异常外联行为。</w:t>
            </w:r>
          </w:p>
        </w:tc>
      </w:tr>
      <w:tr w:rsidR="00B76DE2" w:rsidRPr="0060364E" w14:paraId="50F12B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0FFDC7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2B899C5"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EEFCF50"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13、产品支持用户账号全生命周期保护功能，包括用户账号多余</w:t>
            </w:r>
            <w:r w:rsidRPr="0060364E">
              <w:rPr>
                <w:rFonts w:ascii="宋体" w:eastAsia="宋体" w:hAnsi="宋体" w:hint="eastAsia"/>
                <w:szCs w:val="21"/>
              </w:rPr>
              <w:t>入口检测、用户账号弱口令检测、用户账号暴力破解检测、失陷账号检测，防止因账号被暴力破解导致的非法提权情况发生。</w:t>
            </w:r>
          </w:p>
        </w:tc>
      </w:tr>
      <w:tr w:rsidR="00B76DE2" w:rsidRPr="0060364E" w14:paraId="167668D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1D91A7"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69A58F"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013C63" w14:textId="77777777" w:rsidR="00B76DE2" w:rsidRPr="0060364E" w:rsidRDefault="00B76DE2" w:rsidP="00EB484F">
            <w:pPr>
              <w:rPr>
                <w:rFonts w:ascii="宋体" w:eastAsia="宋体" w:hAnsi="宋体"/>
                <w:szCs w:val="21"/>
              </w:rPr>
            </w:pPr>
            <w:r w:rsidRPr="0060364E">
              <w:rPr>
                <w:rFonts w:ascii="宋体" w:eastAsia="宋体" w:hAnsi="宋体"/>
                <w:szCs w:val="21"/>
              </w:rPr>
              <w:t>14、产品支持路由模式、透明模式、虚拟网线模式、旁路镜像模式等多种部署方式。</w:t>
            </w:r>
          </w:p>
        </w:tc>
      </w:tr>
      <w:tr w:rsidR="00B76DE2" w:rsidRPr="0060364E" w14:paraId="46AA6B8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7A1203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5E3147"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7955353"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15、产品支持虚拟防火墙功能，支持虚拟防火墙的创建和删除，具备独立的接口、会话管理、应用控制策略、NAT等资源。</w:t>
            </w:r>
          </w:p>
        </w:tc>
      </w:tr>
      <w:tr w:rsidR="00B76DE2" w:rsidRPr="0060364E" w14:paraId="6FD3563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2EBBB64"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lastRenderedPageBreak/>
              <w:t>▲</w:t>
            </w:r>
          </w:p>
        </w:tc>
        <w:tc>
          <w:tcPr>
            <w:tcW w:w="291" w:type="pct"/>
            <w:tcBorders>
              <w:top w:val="single" w:sz="4" w:space="0" w:color="auto"/>
              <w:left w:val="nil"/>
              <w:bottom w:val="single" w:sz="4" w:space="0" w:color="auto"/>
              <w:right w:val="single" w:sz="4" w:space="0" w:color="auto"/>
            </w:tcBorders>
            <w:vAlign w:val="center"/>
          </w:tcPr>
          <w:p w14:paraId="78809848"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85F01C2"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16、产品支持对不少于9000种应用的识别和控制，应用类型包括游戏、购物、图书百科、工作招聘、P2P下载、聊天工具、旅游出行、股票软件等类型应用进行检测与控制。</w:t>
            </w:r>
            <w:r w:rsidRPr="0060364E">
              <w:rPr>
                <w:rFonts w:ascii="宋体" w:eastAsia="宋体" w:hAnsi="宋体" w:hint="eastAsia"/>
                <w:szCs w:val="21"/>
              </w:rPr>
              <w:t>需提供产品功能截图证明和具备</w:t>
            </w:r>
            <w:r w:rsidRPr="0060364E">
              <w:rPr>
                <w:rFonts w:ascii="宋体" w:eastAsia="宋体" w:hAnsi="宋体"/>
                <w:szCs w:val="21"/>
              </w:rPr>
              <w:t>CMA/CNAS标识的第三方检测报告</w:t>
            </w:r>
            <w:r w:rsidRPr="0060364E">
              <w:rPr>
                <w:rFonts w:ascii="宋体" w:eastAsia="宋体" w:hAnsi="宋体" w:hint="eastAsia"/>
                <w:szCs w:val="21"/>
              </w:rPr>
              <w:t>。</w:t>
            </w:r>
          </w:p>
        </w:tc>
      </w:tr>
      <w:tr w:rsidR="00B76DE2" w:rsidRPr="0060364E" w14:paraId="3E962E8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99EE3EE"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F9AEF9C"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5E71ED1"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17、产品支持对压缩病毒文件进行检测和拦截，压缩层数支持15层及以上。</w:t>
            </w:r>
          </w:p>
        </w:tc>
      </w:tr>
      <w:tr w:rsidR="00B76DE2" w:rsidRPr="0060364E" w14:paraId="090E099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2842C4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3A3E9A6"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2476C2F"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18、产品支持杀毒白名单设置，可以例外排除特定MD5和URL的病毒文件，针对特定文件不进行查杀。</w:t>
            </w:r>
          </w:p>
        </w:tc>
      </w:tr>
      <w:tr w:rsidR="00B76DE2" w:rsidRPr="0060364E" w14:paraId="599FAB18"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A938AE6"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0944999A"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7C55D79"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19、产品应具备独立的勒索病毒防护模块，非普通防病毒功能，支持对特定的业务进行勒索风险自动化评估，并依据评估结果自动生成防护策略。</w:t>
            </w:r>
            <w:r w:rsidRPr="0060364E">
              <w:rPr>
                <w:rFonts w:ascii="宋体" w:eastAsia="宋体" w:hAnsi="宋体" w:hint="eastAsia"/>
                <w:szCs w:val="21"/>
              </w:rPr>
              <w:t>需提供产品功能截图证明并加盖原厂盖章，需提供产品功能截图证明并出具关于此模块的软件著作权证明功能有效性。</w:t>
            </w:r>
          </w:p>
        </w:tc>
      </w:tr>
      <w:tr w:rsidR="00B76DE2" w:rsidRPr="0060364E" w14:paraId="51F17DAE"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D73A423"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86CCC8D"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0EFFE09"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20、产品支持基于网络区域、网络对象、MAC地址、服务、</w:t>
            </w:r>
            <w:r w:rsidRPr="0060364E">
              <w:rPr>
                <w:rFonts w:ascii="宋体" w:eastAsia="宋体" w:hAnsi="宋体" w:hint="eastAsia"/>
                <w:szCs w:val="21"/>
              </w:rPr>
              <w:t>应用、域名等维度进行访问控制策略设置。</w:t>
            </w:r>
          </w:p>
        </w:tc>
      </w:tr>
      <w:tr w:rsidR="00B76DE2" w:rsidRPr="0060364E" w14:paraId="1405C41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6F50F5"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1818B31"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1C59585"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21、产品支持Web管理、串口管理、SSH管理等多种不同方式。</w:t>
            </w:r>
          </w:p>
        </w:tc>
      </w:tr>
      <w:tr w:rsidR="00B76DE2" w:rsidRPr="0060364E" w14:paraId="40674D2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C3F953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E4C7C67"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74D6D50"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22、支持被动监测和主动扫描两种资产识别方式，可梳理离线资产、高危端口开放、冗余端口等安全风险；同时通过可视化的拓扑关系图，直观地展示资产和资产之间的访问关系、访问细节协议端口等信息；</w:t>
            </w:r>
          </w:p>
        </w:tc>
      </w:tr>
      <w:tr w:rsidR="00B76DE2" w:rsidRPr="0060364E" w14:paraId="67A64012"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606FE9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56206FA"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CB28506"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23、支持带外管理,保障管理网络和业务网络相互隔离。</w:t>
            </w:r>
          </w:p>
        </w:tc>
      </w:tr>
      <w:tr w:rsidR="00B76DE2" w:rsidRPr="0060364E" w14:paraId="70C39A7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FF4ED5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2423E02"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251A213" w14:textId="77777777" w:rsidR="00B76DE2" w:rsidRPr="0060364E" w:rsidRDefault="00B76DE2" w:rsidP="00EB484F">
            <w:pPr>
              <w:rPr>
                <w:rFonts w:ascii="宋体" w:eastAsia="宋体" w:hAnsi="宋体"/>
                <w:szCs w:val="21"/>
              </w:rPr>
            </w:pPr>
            <w:r w:rsidRPr="0060364E">
              <w:rPr>
                <w:rFonts w:ascii="宋体" w:eastAsia="宋体" w:hAnsi="宋体"/>
                <w:szCs w:val="21"/>
              </w:rPr>
              <w:t>24、产品支持三权分立功能，根据管理员权限分为安全管理员、审计员、系统管理员三种角</w:t>
            </w:r>
          </w:p>
        </w:tc>
      </w:tr>
      <w:tr w:rsidR="00B76DE2" w:rsidRPr="0060364E" w14:paraId="4F9B063B"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B092F0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A5E061F"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41DA04A"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25、产品支持云威胁情报网关技术，通过全球超过30+pop节点，实现对威胁流量就近进行实时检测&amp;拦截，实现失陷外联实时阻断，保护资产安全；支持云端未知威胁主动探测技术，实现5min内未知威胁情报全网设备下发。</w:t>
            </w:r>
          </w:p>
        </w:tc>
      </w:tr>
      <w:tr w:rsidR="00B76DE2" w:rsidRPr="0060364E" w14:paraId="2D519D1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4AECF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A725A70"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0043AD4"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26、产品支持云威胁情报网关，实时展示分布式情报中心地址，云端送检次数，风险概况，全网威胁情报总数，拦截概况（含IP请求、DNS请求和URL请求的拦截次数），检出威胁类型，近7日更新概况及最新30条威胁情报。</w:t>
            </w:r>
          </w:p>
        </w:tc>
      </w:tr>
      <w:tr w:rsidR="00B76DE2" w:rsidRPr="0060364E" w14:paraId="392FB51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F03B56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C51E4B0"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CBF1259"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27、产品支持多种安全日志存储方式，至少包括防火墙本机、日志服务器等不同方式。</w:t>
            </w:r>
          </w:p>
        </w:tc>
      </w:tr>
      <w:tr w:rsidR="00B76DE2" w:rsidRPr="0060364E" w14:paraId="3CFCAB7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428473"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0E014DA"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F8CF0BF"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28、产品支持多条</w:t>
            </w:r>
            <w:r w:rsidRPr="0060364E">
              <w:rPr>
                <w:rFonts w:ascii="宋体" w:eastAsia="宋体" w:hAnsi="宋体" w:hint="eastAsia"/>
                <w:szCs w:val="21"/>
              </w:rPr>
              <w:t>件的安全日志组合查询，查询条件包括但不限于日志类型、日志级别、生成时间。</w:t>
            </w:r>
          </w:p>
        </w:tc>
      </w:tr>
      <w:tr w:rsidR="00B76DE2" w:rsidRPr="0060364E" w14:paraId="0DCA0A1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44B23D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1ABA623"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1113FD2" w14:textId="77777777" w:rsidR="00B76DE2" w:rsidRPr="0060364E" w:rsidRDefault="00B76DE2" w:rsidP="00EB484F">
            <w:pPr>
              <w:rPr>
                <w:rFonts w:ascii="宋体" w:eastAsia="宋体" w:hAnsi="宋体"/>
                <w:szCs w:val="21"/>
              </w:rPr>
            </w:pPr>
            <w:r w:rsidRPr="0060364E">
              <w:rPr>
                <w:rFonts w:ascii="宋体" w:eastAsia="宋体" w:hAnsi="宋体"/>
                <w:szCs w:val="21"/>
              </w:rPr>
              <w:t>29、售后质保服务：提供≥三年质保</w:t>
            </w:r>
          </w:p>
        </w:tc>
      </w:tr>
      <w:tr w:rsidR="00B76DE2" w:rsidRPr="0060364E" w14:paraId="4CFF8E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AF30EE6"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98F3F0B" w14:textId="77777777" w:rsidR="00B76DE2" w:rsidRPr="0060364E" w:rsidRDefault="00B76DE2" w:rsidP="00EB484F">
            <w:pPr>
              <w:numPr>
                <w:ilvl w:val="0"/>
                <w:numId w:val="59"/>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7727502" w14:textId="77777777" w:rsidR="00B76DE2" w:rsidRPr="0060364E" w:rsidRDefault="00B76DE2" w:rsidP="00EB484F">
            <w:pPr>
              <w:rPr>
                <w:rFonts w:ascii="宋体" w:eastAsia="宋体" w:hAnsi="宋体"/>
                <w:szCs w:val="21"/>
              </w:rPr>
            </w:pPr>
            <w:r w:rsidRPr="0060364E">
              <w:rPr>
                <w:rFonts w:ascii="宋体" w:eastAsia="宋体" w:hAnsi="宋体"/>
                <w:szCs w:val="21"/>
              </w:rPr>
              <w:t>30、产品具有性能测试报告、安全防护验证清单、提供详细的用户手册</w:t>
            </w:r>
          </w:p>
        </w:tc>
      </w:tr>
      <w:tr w:rsidR="00B76DE2" w:rsidRPr="0060364E" w14:paraId="5E7980B2"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02FAE353"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6DEF87E5" w14:textId="77777777" w:rsidR="00B76DE2" w:rsidRPr="0060364E" w:rsidRDefault="00B76DE2" w:rsidP="00EB484F">
            <w:pPr>
              <w:widowControl/>
              <w:spacing w:line="360" w:lineRule="auto"/>
              <w:jc w:val="left"/>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193D447F" w14:textId="77777777" w:rsidR="00B76DE2" w:rsidRPr="0060364E" w:rsidRDefault="00B76DE2" w:rsidP="00EB484F">
            <w:pPr>
              <w:widowControl/>
              <w:spacing w:line="360" w:lineRule="auto"/>
              <w:jc w:val="left"/>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764B0E38" w14:textId="77777777" w:rsidR="00B76DE2" w:rsidRPr="0060364E" w:rsidRDefault="00B76DE2" w:rsidP="00B76DE2">
      <w:pPr>
        <w:widowControl/>
        <w:spacing w:line="360" w:lineRule="auto"/>
        <w:jc w:val="left"/>
        <w:outlineLvl w:val="1"/>
        <w:rPr>
          <w:rFonts w:ascii="宋体" w:eastAsia="宋体" w:hAnsi="宋体" w:cs="宋体"/>
          <w:kern w:val="0"/>
          <w:szCs w:val="21"/>
        </w:rPr>
      </w:pPr>
      <w:r w:rsidRPr="0060364E">
        <w:rPr>
          <w:rFonts w:ascii="宋体" w:eastAsia="宋体" w:hAnsi="宋体"/>
          <w:b/>
          <w:szCs w:val="21"/>
        </w:rPr>
        <w:t>附表</w:t>
      </w:r>
      <w:r w:rsidRPr="0060364E">
        <w:rPr>
          <w:rFonts w:ascii="宋体" w:eastAsia="宋体" w:hAnsi="宋体" w:hint="eastAsia"/>
          <w:b/>
          <w:szCs w:val="21"/>
        </w:rPr>
        <w:t>七</w:t>
      </w:r>
      <w:r w:rsidRPr="0060364E">
        <w:rPr>
          <w:rFonts w:ascii="宋体" w:eastAsia="宋体" w:hAnsi="宋体"/>
          <w:b/>
          <w:szCs w:val="21"/>
        </w:rPr>
        <w:t>：</w:t>
      </w:r>
      <w:r w:rsidRPr="0060364E">
        <w:rPr>
          <w:rFonts w:ascii="宋体" w:eastAsia="宋体" w:hAnsi="宋体" w:hint="eastAsia"/>
          <w:b/>
          <w:szCs w:val="21"/>
        </w:rPr>
        <w:t>安全管理系统</w:t>
      </w:r>
    </w:p>
    <w:tbl>
      <w:tblPr>
        <w:tblW w:w="4994" w:type="pct"/>
        <w:jc w:val="center"/>
        <w:tblLook w:val="04A0" w:firstRow="1" w:lastRow="0" w:firstColumn="1" w:lastColumn="0" w:noHBand="0" w:noVBand="1"/>
      </w:tblPr>
      <w:tblGrid>
        <w:gridCol w:w="711"/>
        <w:gridCol w:w="482"/>
        <w:gridCol w:w="7093"/>
      </w:tblGrid>
      <w:tr w:rsidR="00B76DE2" w:rsidRPr="0060364E" w14:paraId="24CF95EA"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86D6737"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参数性质</w:t>
            </w:r>
          </w:p>
        </w:tc>
        <w:tc>
          <w:tcPr>
            <w:tcW w:w="291" w:type="pct"/>
            <w:tcBorders>
              <w:top w:val="single" w:sz="4" w:space="0" w:color="auto"/>
              <w:left w:val="nil"/>
              <w:bottom w:val="single" w:sz="4" w:space="0" w:color="auto"/>
              <w:right w:val="single" w:sz="4" w:space="0" w:color="auto"/>
            </w:tcBorders>
            <w:vAlign w:val="center"/>
          </w:tcPr>
          <w:p w14:paraId="581D7FF9"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序号</w:t>
            </w:r>
          </w:p>
        </w:tc>
        <w:tc>
          <w:tcPr>
            <w:tcW w:w="4280" w:type="pct"/>
            <w:tcBorders>
              <w:top w:val="single" w:sz="4" w:space="0" w:color="auto"/>
              <w:left w:val="nil"/>
              <w:bottom w:val="single" w:sz="4" w:space="0" w:color="auto"/>
              <w:right w:val="single" w:sz="4" w:space="0" w:color="auto"/>
            </w:tcBorders>
            <w:vAlign w:val="center"/>
          </w:tcPr>
          <w:p w14:paraId="7EC348DF"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b/>
                <w:bCs/>
                <w:kern w:val="0"/>
                <w:szCs w:val="21"/>
              </w:rPr>
              <w:t>具体技术(参数)要求</w:t>
            </w:r>
          </w:p>
        </w:tc>
      </w:tr>
      <w:tr w:rsidR="00B76DE2" w:rsidRPr="0060364E" w14:paraId="4E51391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AB6F21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77181FD"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894C4DE"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1.提供≥7个服务器授权，授权不区分WindowsServer和linux系统。</w:t>
            </w:r>
          </w:p>
        </w:tc>
      </w:tr>
      <w:tr w:rsidR="00B76DE2" w:rsidRPr="0060364E" w14:paraId="480BBFA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D07E2E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2996115"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12E4B4D"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2.产品纯软件交付，单一管理控制中心可统一管理分别部署在Windows服务器、Linux服务器和国产化服务器的客户端软件。</w:t>
            </w:r>
          </w:p>
        </w:tc>
      </w:tr>
      <w:tr w:rsidR="00B76DE2" w:rsidRPr="0060364E" w14:paraId="5A39CF9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5C48573"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F403217"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CCE87BA"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3.采用B/S架构的管理控制中心，具备终端安全可视，终端统一管理，统一威胁处置</w:t>
            </w:r>
            <w:bookmarkStart w:id="0" w:name="_GoBack"/>
            <w:bookmarkEnd w:id="0"/>
            <w:r w:rsidRPr="0060364E">
              <w:rPr>
                <w:rFonts w:ascii="宋体" w:eastAsia="宋体" w:hAnsi="宋体"/>
                <w:szCs w:val="21"/>
              </w:rPr>
              <w:t>，统一漏洞修复，威胁响应处置，日志记录与查询等功能。</w:t>
            </w:r>
          </w:p>
        </w:tc>
      </w:tr>
      <w:tr w:rsidR="00B76DE2" w:rsidRPr="0060364E" w14:paraId="7CC7012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6DD0E8B"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983EA07"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4B5C803" w14:textId="77777777" w:rsidR="00B76DE2" w:rsidRPr="0060364E" w:rsidRDefault="00B76DE2" w:rsidP="00EB484F">
            <w:pPr>
              <w:widowControl/>
              <w:spacing w:line="360" w:lineRule="auto"/>
              <w:jc w:val="left"/>
              <w:rPr>
                <w:rFonts w:ascii="宋体" w:eastAsia="宋体" w:hAnsi="宋体" w:cs="宋体"/>
                <w:bCs/>
                <w:kern w:val="0"/>
                <w:szCs w:val="21"/>
              </w:rPr>
            </w:pPr>
            <w:r w:rsidRPr="0060364E">
              <w:rPr>
                <w:rFonts w:ascii="宋体" w:eastAsia="宋体" w:hAnsi="宋体"/>
                <w:szCs w:val="21"/>
              </w:rPr>
              <w:t>4.支持终端自动分组管理，新接入的终端可以根据网段自动分配到对应的分组。</w:t>
            </w:r>
          </w:p>
        </w:tc>
      </w:tr>
      <w:tr w:rsidR="00B76DE2" w:rsidRPr="0060364E" w14:paraId="1D59125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983AB33"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4B4BBDBC"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33BAB907"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5.支持跳转链接至云端威胁情报中心，针对已发生的威胁提供详细的分析结果，包含威胁分析、网络行为、静态分析、</w:t>
            </w:r>
            <w:r w:rsidRPr="0060364E">
              <w:rPr>
                <w:rFonts w:ascii="宋体" w:eastAsia="宋体" w:hAnsi="宋体" w:hint="eastAsia"/>
                <w:szCs w:val="21"/>
              </w:rPr>
              <w:t>分析环境和影响分析。需进行现场产品功能演示。</w:t>
            </w:r>
          </w:p>
        </w:tc>
      </w:tr>
      <w:tr w:rsidR="00B76DE2" w:rsidRPr="0060364E" w14:paraId="1B524C0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D207FEB"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2D85A0C"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1036BFB"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6.支持系统信息的清点，包括操作系统及其版本、环境变量、内核模块、运行服务、启动项、计划任务、注册表、网络连接、开放共享以及国产化终端替代率（真替真用）。</w:t>
            </w:r>
          </w:p>
        </w:tc>
      </w:tr>
      <w:tr w:rsidR="00B76DE2" w:rsidRPr="0060364E" w14:paraId="71590F8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3CA70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4E18221"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A49EEC0"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7.提供勒索病毒整体防护体系入口，直观展示最近七天勒索病毒防护效果，包括已处置的恶意文件数量、已拦截可疑行为次数、已阻止的未知进程操作次数、已阻止的暴力破解攻击次数。</w:t>
            </w:r>
          </w:p>
        </w:tc>
      </w:tr>
      <w:tr w:rsidR="00B76DE2" w:rsidRPr="0060364E" w14:paraId="7D810070"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0B53E0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4187A5D"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A1B1EFE"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8.支持按照扫描网段、扫描方式、扫描协议、扫描端口对终端进行扫描，及时发现尚未纳入管控的终端。</w:t>
            </w:r>
          </w:p>
        </w:tc>
      </w:tr>
      <w:tr w:rsidR="00B76DE2" w:rsidRPr="0060364E" w14:paraId="55DEEC44"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8FAC6C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7A92833"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1F77E6D3"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9.支持客户端的错峰升级，可根据实际情况控制客户端同时升级的最大数量，避免大量</w:t>
            </w:r>
            <w:r w:rsidRPr="0060364E">
              <w:rPr>
                <w:rFonts w:ascii="宋体" w:eastAsia="宋体" w:hAnsi="宋体" w:hint="eastAsia"/>
                <w:szCs w:val="21"/>
              </w:rPr>
              <w:t>终端程序同时更新造成网络拥堵或</w:t>
            </w:r>
            <w:r w:rsidRPr="0060364E">
              <w:rPr>
                <w:rFonts w:ascii="宋体" w:eastAsia="宋体" w:hAnsi="宋体"/>
                <w:szCs w:val="21"/>
              </w:rPr>
              <w:t>I/O风暴。</w:t>
            </w:r>
          </w:p>
        </w:tc>
      </w:tr>
      <w:tr w:rsidR="00B76DE2" w:rsidRPr="0060364E" w14:paraId="45DEDA9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41ACEB5"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378E612"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01F2519"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10.支持一键式操作对指定Windows终端/终端组进行通用安全检查基线、等保二级基线、等保三级基线、CIS系统基线、CIS应用基线、以及基于以上基线规则原型的自定义基线的合规性检查，可视化展示终端的基线合规检查结果，并对不合规的检查项提供设置建议。</w:t>
            </w:r>
          </w:p>
        </w:tc>
      </w:tr>
      <w:tr w:rsidR="00B76DE2" w:rsidRPr="0060364E" w14:paraId="13A5162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1173C625"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18536A9"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E8EB43C"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11.支持一键式操作对指定Linux终端/终端组进行通用安全检查基线、等保二级基线、等保三级基线、CIS系统基线、CIS应用基线、以及基于以上基线规则原型的自定义基线的合规性检查，可视化展示终端的基线合规检查结果，并对不</w:t>
            </w:r>
            <w:r w:rsidRPr="0060364E">
              <w:rPr>
                <w:rFonts w:ascii="宋体" w:eastAsia="宋体" w:hAnsi="宋体" w:hint="eastAsia"/>
                <w:szCs w:val="21"/>
              </w:rPr>
              <w:t>合规的检查项提供设置建议。</w:t>
            </w:r>
          </w:p>
        </w:tc>
      </w:tr>
      <w:tr w:rsidR="00B76DE2" w:rsidRPr="0060364E" w14:paraId="40F3EF4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F506E8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BADE587"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94B1867"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12．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rsidR="00B76DE2" w:rsidRPr="0060364E" w14:paraId="1680FB0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92F31A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291FDEF"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5C7A13A"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13.支持Linux服务器SSH远程登录保护，可开启SSH远程登录二次认证，以防止黑客利用弱密码脆弱性对服务器的入侵；支持设置验证码验证或自定义密码验证，支持设置登录认证提示、生效时间段和免二次认证白名单。</w:t>
            </w:r>
          </w:p>
        </w:tc>
      </w:tr>
      <w:tr w:rsidR="00B76DE2" w:rsidRPr="0060364E" w14:paraId="3F6CAF5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6D2ADD8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082A2A0"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EA58859"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14.支持开</w:t>
            </w:r>
            <w:r w:rsidRPr="0060364E">
              <w:rPr>
                <w:rFonts w:ascii="宋体" w:eastAsia="宋体" w:hAnsi="宋体" w:hint="eastAsia"/>
                <w:szCs w:val="21"/>
              </w:rPr>
              <w:t>启</w:t>
            </w:r>
            <w:r w:rsidRPr="0060364E">
              <w:rPr>
                <w:rFonts w:ascii="宋体" w:eastAsia="宋体" w:hAnsi="宋体"/>
                <w:szCs w:val="21"/>
              </w:rPr>
              <w:t>agent自动降级机制，可设置主机资源如CPU利用率、剩余内存、等待任务长度、磁盘列队长度达到的阈值，当任意资源达到阈值持续一段时间后，agent会进入降级状态，当资源占用恢复到正常值时，agent自动恢复为在线状态。</w:t>
            </w:r>
          </w:p>
        </w:tc>
      </w:tr>
      <w:tr w:rsidR="00B76DE2" w:rsidRPr="0060364E" w14:paraId="54DA33A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78ED9B2"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E4253A3"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618F631D"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15.通过智能识别终端环境情况（低配硬件、老旧设备等）和当前终端资源占用，在闲时实时监控和病毒扫描场景，都可智能调整客户端的资源占用（CPU、IO等），为业务让出资源，不卡业务，对业务零摩擦。</w:t>
            </w:r>
          </w:p>
        </w:tc>
      </w:tr>
      <w:tr w:rsidR="00B76DE2" w:rsidRPr="0060364E" w14:paraId="1528F7A1"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FBE7D4"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47F99445"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4CB9F641"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16.构建全网文件信誉库，当一台终端发现某一病毒文件，全网可进行感知并进行针对性查杀，支持处置病毒时选择是否在其它终端上同步处置。</w:t>
            </w:r>
          </w:p>
        </w:tc>
      </w:tr>
      <w:tr w:rsidR="00B76DE2" w:rsidRPr="0060364E" w14:paraId="6A3EC41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FB0910F"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3B9E7C9"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DFDBCBF"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17.支持对终端账户信息进行梳理，了解账号权限分布概况以及风险账号分布情况，可按照隐藏账号、弱密码账号、可疑root权限账号、长期未使用账号、夜间登录、多IP登录进行账号分类查看，支持统计最近一年未修改密码的账户。</w:t>
            </w:r>
          </w:p>
        </w:tc>
      </w:tr>
      <w:tr w:rsidR="00B76DE2" w:rsidRPr="0060364E" w14:paraId="6FC10A96"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4F5F5B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6ADF050D"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8D1B2B2"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18.支持agent安装目录的文件保护，可以保护agent目录和文件实时监控驱动文件，可以保护agent的服务/进程/文件不被恶意删除，以免影响正常功能，导致用户的终端受到病毒入侵。</w:t>
            </w:r>
          </w:p>
        </w:tc>
      </w:tr>
      <w:tr w:rsidR="00B76DE2" w:rsidRPr="0060364E" w14:paraId="66471E73"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BC017F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7364927B"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4546F84"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19.采用SSVC决策树的模优先级排序模型，结合漏洞自身属性、外部漏洞情报以及资产暴露面等多个维度，在现有CVSS漏</w:t>
            </w:r>
            <w:r w:rsidRPr="0060364E">
              <w:rPr>
                <w:rFonts w:ascii="宋体" w:eastAsia="宋体" w:hAnsi="宋体" w:hint="eastAsia"/>
                <w:szCs w:val="21"/>
              </w:rPr>
              <w:t>洞评分的基础上进一步消减高危漏洞数量，对发现的漏洞进行优先级排序，包含响应、关注、观察</w:t>
            </w:r>
            <w:r w:rsidRPr="0060364E">
              <w:rPr>
                <w:rFonts w:ascii="宋体" w:eastAsia="宋体" w:hAnsi="宋体"/>
                <w:szCs w:val="21"/>
              </w:rPr>
              <w:t>3种结果，辅助用户快速聚焦应该优先关注的漏洞威胁。</w:t>
            </w:r>
          </w:p>
        </w:tc>
      </w:tr>
      <w:tr w:rsidR="00B76DE2" w:rsidRPr="0060364E" w14:paraId="1C3FE6C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1681996"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21AA7A58"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4243632"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20.具备强力专杀云端下发通道，支持在管理端批量下发强力专杀工具到内网各终端快速响应终端威胁。</w:t>
            </w:r>
          </w:p>
        </w:tc>
      </w:tr>
      <w:tr w:rsidR="00B76DE2" w:rsidRPr="0060364E" w14:paraId="039BC49D"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5A85D049"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A9478DA"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CED3876"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21.支持清点系统上的安装包与类库、应用资产的清点，安装包与类库包括系统安装包、Jar包、Python包、Npm包，应用资产包括系统软件、浏览器、office办公等软件以及数据库和中间件。</w:t>
            </w:r>
            <w:r w:rsidRPr="0060364E">
              <w:rPr>
                <w:rFonts w:ascii="宋体" w:eastAsia="宋体" w:hAnsi="宋体" w:hint="eastAsia"/>
                <w:szCs w:val="21"/>
              </w:rPr>
              <w:t>需提供产品功能截图并加盖原厂盖章。</w:t>
            </w:r>
          </w:p>
        </w:tc>
      </w:tr>
      <w:tr w:rsidR="00B76DE2" w:rsidRPr="0060364E" w14:paraId="7D841A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D261ED" w14:textId="77777777" w:rsidR="00B76DE2" w:rsidRPr="0060364E" w:rsidRDefault="00B76DE2" w:rsidP="00EB484F">
            <w:pPr>
              <w:widowControl/>
              <w:spacing w:line="360" w:lineRule="auto"/>
              <w:jc w:val="center"/>
              <w:rPr>
                <w:rFonts w:ascii="宋体" w:eastAsia="宋体" w:hAnsi="宋体" w:cs="宋体"/>
                <w:b/>
                <w:bCs/>
                <w:kern w:val="0"/>
                <w:szCs w:val="21"/>
              </w:rPr>
            </w:pPr>
            <w:r w:rsidRPr="0060364E">
              <w:rPr>
                <w:rFonts w:ascii="宋体" w:eastAsia="宋体" w:hAnsi="宋体" w:cs="宋体" w:hint="eastAsia"/>
                <w:kern w:val="0"/>
                <w:szCs w:val="21"/>
              </w:rPr>
              <w:t>▲</w:t>
            </w:r>
          </w:p>
        </w:tc>
        <w:tc>
          <w:tcPr>
            <w:tcW w:w="291" w:type="pct"/>
            <w:tcBorders>
              <w:top w:val="single" w:sz="4" w:space="0" w:color="auto"/>
              <w:left w:val="nil"/>
              <w:bottom w:val="single" w:sz="4" w:space="0" w:color="auto"/>
              <w:right w:val="single" w:sz="4" w:space="0" w:color="auto"/>
            </w:tcBorders>
            <w:vAlign w:val="center"/>
          </w:tcPr>
          <w:p w14:paraId="67037EFD"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C2B8B1A"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22.支持和本次采购的AI防火墙进行联动，防火墙检测到某主机有僵木蠕毒的C2通信时，支持手动或</w:t>
            </w:r>
            <w:r w:rsidRPr="0060364E">
              <w:rPr>
                <w:rFonts w:ascii="宋体" w:eastAsia="宋体" w:hAnsi="宋体" w:hint="eastAsia"/>
                <w:szCs w:val="21"/>
              </w:rPr>
              <w:t>自动化将恶意域名信息下发到本产品做</w:t>
            </w:r>
            <w:r w:rsidRPr="0060364E">
              <w:rPr>
                <w:rFonts w:ascii="宋体" w:eastAsia="宋体" w:hAnsi="宋体"/>
                <w:szCs w:val="21"/>
              </w:rPr>
              <w:t>C2通信的封锁拦截，实现精准防远控，且防火墙的此事件不再重复告警。</w:t>
            </w:r>
            <w:r w:rsidRPr="0060364E">
              <w:rPr>
                <w:rFonts w:ascii="宋体" w:eastAsia="宋体" w:hAnsi="宋体" w:hint="eastAsia"/>
                <w:szCs w:val="21"/>
              </w:rPr>
              <w:t>提供防火墙产品功能截图并加盖原厂盖章，提供本产品防火墙产品的事件截图并加盖原厂盖章。</w:t>
            </w:r>
          </w:p>
        </w:tc>
      </w:tr>
      <w:tr w:rsidR="00B76DE2" w:rsidRPr="0060364E" w14:paraId="00CA99F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4FE9E6A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5B429013"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239E08F6"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23.统计单个攻击源及分布式攻击源的暴力破解检测，支持按照RSSH、SMB和MSSQL类型进行封堵并自定义爆破阈值，可对封停时间进行自设置。</w:t>
            </w:r>
          </w:p>
        </w:tc>
      </w:tr>
      <w:tr w:rsidR="00B76DE2" w:rsidRPr="0060364E" w14:paraId="76B14417"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77814EFA"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6BFBA25"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454DD0D"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24. 支持一键云鉴定服务，提供云端专家+沙箱+多引擎鉴定能力，结合云端威胁对已告警的威胁文件再次进行综合研判并给出100%黑白结果，用户可自助对管理平台告警的威胁快速判断是否误报和了解威胁详情。</w:t>
            </w:r>
          </w:p>
        </w:tc>
      </w:tr>
      <w:tr w:rsidR="00B76DE2" w:rsidRPr="0060364E" w14:paraId="4304B34C"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098E16AD"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2B08A91D"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064C9535"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25. 支持勒索可疑行为检测，通过行为AI能力对勒索信、命令行、修改文件等</w:t>
            </w:r>
            <w:r w:rsidRPr="0060364E">
              <w:rPr>
                <w:rFonts w:ascii="宋体" w:eastAsia="宋体" w:hAnsi="宋体" w:hint="eastAsia"/>
                <w:szCs w:val="21"/>
              </w:rPr>
              <w:t>多种躲避式投放勒索病毒的高危高频场景进行精准告警和自动拦截</w:t>
            </w:r>
          </w:p>
        </w:tc>
      </w:tr>
      <w:tr w:rsidR="00B76DE2" w:rsidRPr="0060364E" w14:paraId="0119049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65F486C"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306A1A99"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18B1E5F" w14:textId="77777777" w:rsidR="00B76DE2" w:rsidRPr="0060364E" w:rsidRDefault="00B76DE2" w:rsidP="00EB484F">
            <w:pPr>
              <w:widowControl/>
              <w:spacing w:line="360" w:lineRule="auto"/>
              <w:jc w:val="left"/>
              <w:rPr>
                <w:rFonts w:ascii="宋体" w:eastAsia="宋体" w:hAnsi="宋体"/>
                <w:szCs w:val="21"/>
              </w:rPr>
            </w:pPr>
            <w:r w:rsidRPr="0060364E">
              <w:rPr>
                <w:rFonts w:ascii="宋体" w:eastAsia="宋体" w:hAnsi="宋体"/>
                <w:szCs w:val="21"/>
              </w:rPr>
              <w:t>26.基于勒索病毒攻击过程，建立多维度立体防护机制，提供事前入侵防御-事中反加密-事后检测响应的完整防护体系，展示勒索病毒处置情况，对勒索病毒及变种实现专门有效防御</w:t>
            </w:r>
          </w:p>
        </w:tc>
      </w:tr>
      <w:tr w:rsidR="00B76DE2" w:rsidRPr="0060364E" w14:paraId="19A3312F"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37D20C38"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102B8163"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700F6504" w14:textId="77777777" w:rsidR="00B76DE2" w:rsidRPr="0060364E" w:rsidRDefault="00B76DE2" w:rsidP="00EB484F">
            <w:pPr>
              <w:rPr>
                <w:rFonts w:ascii="宋体" w:eastAsia="宋体" w:hAnsi="宋体"/>
                <w:szCs w:val="21"/>
              </w:rPr>
            </w:pPr>
            <w:r w:rsidRPr="0060364E">
              <w:rPr>
                <w:rFonts w:ascii="宋体" w:eastAsia="宋体" w:hAnsi="宋体"/>
                <w:szCs w:val="21"/>
              </w:rPr>
              <w:t>27.系统具有制定安全防护验证清单、与详细的用户手册</w:t>
            </w:r>
          </w:p>
        </w:tc>
      </w:tr>
      <w:tr w:rsidR="00B76DE2" w:rsidRPr="0060364E" w14:paraId="605C2099" w14:textId="77777777" w:rsidTr="00EB484F">
        <w:trPr>
          <w:trHeight w:val="20"/>
          <w:jc w:val="center"/>
        </w:trPr>
        <w:tc>
          <w:tcPr>
            <w:tcW w:w="429" w:type="pct"/>
            <w:tcBorders>
              <w:top w:val="single" w:sz="4" w:space="0" w:color="auto"/>
              <w:left w:val="single" w:sz="4" w:space="0" w:color="auto"/>
              <w:bottom w:val="single" w:sz="4" w:space="0" w:color="auto"/>
              <w:right w:val="single" w:sz="4" w:space="0" w:color="auto"/>
            </w:tcBorders>
            <w:vAlign w:val="center"/>
          </w:tcPr>
          <w:p w14:paraId="24A28CC0" w14:textId="77777777" w:rsidR="00B76DE2" w:rsidRPr="0060364E" w:rsidRDefault="00B76DE2" w:rsidP="00EB484F">
            <w:pPr>
              <w:widowControl/>
              <w:spacing w:line="360" w:lineRule="auto"/>
              <w:jc w:val="center"/>
              <w:rPr>
                <w:rFonts w:ascii="宋体" w:eastAsia="宋体" w:hAnsi="宋体" w:cs="宋体"/>
                <w:b/>
                <w:bCs/>
                <w:kern w:val="0"/>
                <w:szCs w:val="21"/>
              </w:rPr>
            </w:pPr>
          </w:p>
        </w:tc>
        <w:tc>
          <w:tcPr>
            <w:tcW w:w="291" w:type="pct"/>
            <w:tcBorders>
              <w:top w:val="single" w:sz="4" w:space="0" w:color="auto"/>
              <w:left w:val="nil"/>
              <w:bottom w:val="single" w:sz="4" w:space="0" w:color="auto"/>
              <w:right w:val="single" w:sz="4" w:space="0" w:color="auto"/>
            </w:tcBorders>
            <w:vAlign w:val="center"/>
          </w:tcPr>
          <w:p w14:paraId="0AFE6FD4" w14:textId="77777777" w:rsidR="00B76DE2" w:rsidRPr="0060364E" w:rsidRDefault="00B76DE2" w:rsidP="00EB484F">
            <w:pPr>
              <w:numPr>
                <w:ilvl w:val="0"/>
                <w:numId w:val="60"/>
              </w:numPr>
              <w:spacing w:line="360" w:lineRule="auto"/>
              <w:rPr>
                <w:rFonts w:ascii="宋体" w:eastAsia="宋体" w:hAnsi="宋体" w:cs="宋体"/>
                <w:b/>
                <w:bCs/>
                <w:kern w:val="0"/>
                <w:szCs w:val="21"/>
              </w:rPr>
            </w:pPr>
          </w:p>
        </w:tc>
        <w:tc>
          <w:tcPr>
            <w:tcW w:w="4280" w:type="pct"/>
            <w:tcBorders>
              <w:top w:val="single" w:sz="4" w:space="0" w:color="auto"/>
              <w:left w:val="nil"/>
              <w:bottom w:val="single" w:sz="4" w:space="0" w:color="auto"/>
              <w:right w:val="single" w:sz="4" w:space="0" w:color="auto"/>
            </w:tcBorders>
            <w:vAlign w:val="center"/>
          </w:tcPr>
          <w:p w14:paraId="5E14D5D4" w14:textId="77777777" w:rsidR="00B76DE2" w:rsidRPr="0060364E" w:rsidRDefault="00B76DE2" w:rsidP="00EB484F">
            <w:pPr>
              <w:rPr>
                <w:rFonts w:ascii="宋体" w:eastAsia="宋体" w:hAnsi="宋体"/>
                <w:szCs w:val="21"/>
              </w:rPr>
            </w:pPr>
            <w:r w:rsidRPr="0060364E">
              <w:rPr>
                <w:rFonts w:ascii="宋体" w:eastAsia="宋体" w:hAnsi="宋体"/>
                <w:szCs w:val="21"/>
              </w:rPr>
              <w:t>28.售后质保服务：提供≥三年质保</w:t>
            </w:r>
          </w:p>
        </w:tc>
      </w:tr>
      <w:tr w:rsidR="00B76DE2" w:rsidRPr="0060364E" w14:paraId="10D0F1BF" w14:textId="77777777" w:rsidTr="00EB484F">
        <w:trPr>
          <w:trHeight w:val="20"/>
          <w:jc w:val="center"/>
        </w:trPr>
        <w:tc>
          <w:tcPr>
            <w:tcW w:w="720" w:type="pct"/>
            <w:gridSpan w:val="2"/>
            <w:tcBorders>
              <w:top w:val="nil"/>
              <w:left w:val="single" w:sz="4" w:space="0" w:color="auto"/>
              <w:bottom w:val="single" w:sz="4" w:space="0" w:color="auto"/>
              <w:right w:val="single" w:sz="4" w:space="0" w:color="auto"/>
            </w:tcBorders>
            <w:vAlign w:val="center"/>
          </w:tcPr>
          <w:p w14:paraId="495B6DB7" w14:textId="77777777" w:rsidR="00B76DE2" w:rsidRPr="0060364E" w:rsidRDefault="00B76DE2" w:rsidP="00EB484F">
            <w:pPr>
              <w:widowControl/>
              <w:spacing w:line="360" w:lineRule="auto"/>
              <w:jc w:val="center"/>
              <w:rPr>
                <w:rFonts w:ascii="宋体" w:eastAsia="宋体" w:hAnsi="宋体" w:cs="宋体"/>
                <w:kern w:val="0"/>
                <w:szCs w:val="21"/>
              </w:rPr>
            </w:pPr>
            <w:r w:rsidRPr="0060364E">
              <w:rPr>
                <w:rFonts w:ascii="宋体" w:eastAsia="宋体" w:hAnsi="宋体" w:cs="宋体" w:hint="eastAsia"/>
                <w:kern w:val="0"/>
                <w:szCs w:val="21"/>
              </w:rPr>
              <w:t>说明</w:t>
            </w:r>
          </w:p>
        </w:tc>
        <w:tc>
          <w:tcPr>
            <w:tcW w:w="4280" w:type="pct"/>
            <w:tcBorders>
              <w:top w:val="nil"/>
              <w:left w:val="nil"/>
              <w:bottom w:val="single" w:sz="4" w:space="0" w:color="auto"/>
              <w:right w:val="single" w:sz="4" w:space="0" w:color="auto"/>
            </w:tcBorders>
            <w:vAlign w:val="center"/>
          </w:tcPr>
          <w:p w14:paraId="538CE10B" w14:textId="77777777" w:rsidR="00B76DE2" w:rsidRPr="0060364E" w:rsidRDefault="00B76DE2" w:rsidP="00EB484F">
            <w:pPr>
              <w:widowControl/>
              <w:spacing w:line="360" w:lineRule="auto"/>
              <w:jc w:val="left"/>
              <w:rPr>
                <w:rFonts w:ascii="宋体" w:eastAsia="宋体" w:hAnsi="宋体" w:cs="宋体"/>
                <w:kern w:val="0"/>
                <w:szCs w:val="21"/>
              </w:rPr>
            </w:pPr>
            <w:r w:rsidRPr="0060364E">
              <w:rPr>
                <w:rFonts w:ascii="宋体" w:eastAsia="宋体" w:hAnsi="宋体" w:cs="宋体" w:hint="eastAsia"/>
                <w:kern w:val="0"/>
                <w:szCs w:val="21"/>
              </w:rPr>
              <w:t>打“★"号条款为实质性条款，若有任何一条负偏离或不满足则导致投标(响应)无效。</w:t>
            </w:r>
          </w:p>
          <w:p w14:paraId="5EA23B7C" w14:textId="77777777" w:rsidR="00B76DE2" w:rsidRPr="0060364E" w:rsidRDefault="00B76DE2" w:rsidP="00EB484F">
            <w:pPr>
              <w:widowControl/>
              <w:spacing w:line="360" w:lineRule="auto"/>
              <w:jc w:val="left"/>
              <w:rPr>
                <w:rFonts w:ascii="宋体" w:eastAsia="宋体" w:hAnsi="宋体" w:cs="宋体"/>
                <w:kern w:val="0"/>
                <w:szCs w:val="21"/>
              </w:rPr>
            </w:pPr>
            <w:r w:rsidRPr="0060364E">
              <w:rPr>
                <w:rFonts w:ascii="宋体" w:eastAsia="宋体" w:hAnsi="宋体" w:cs="宋体" w:hint="eastAsia"/>
                <w:kern w:val="0"/>
                <w:szCs w:val="21"/>
              </w:rPr>
              <w:t>打“▲”号条款为重要技术参数(如有)，若有部分“▲"条款未响应或不满足，将根据评审要求影响其得分，但不作为无效投标(响应)条款。</w:t>
            </w:r>
          </w:p>
        </w:tc>
      </w:tr>
    </w:tbl>
    <w:p w14:paraId="1432611A" w14:textId="1D509077" w:rsidR="00B76DE2" w:rsidRPr="0060364E" w:rsidRDefault="00B76DE2" w:rsidP="00B76DE2">
      <w:pPr>
        <w:widowControl/>
        <w:jc w:val="left"/>
        <w:rPr>
          <w:rFonts w:ascii="宋体" w:eastAsia="宋体" w:hAnsi="宋体"/>
          <w:b/>
          <w:szCs w:val="21"/>
        </w:rPr>
      </w:pPr>
    </w:p>
    <w:sectPr w:rsidR="00B76DE2" w:rsidRPr="006036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2248A" w14:textId="77777777" w:rsidR="002213EC" w:rsidRDefault="002213EC" w:rsidP="00B76DE2">
      <w:r>
        <w:separator/>
      </w:r>
    </w:p>
  </w:endnote>
  <w:endnote w:type="continuationSeparator" w:id="0">
    <w:p w14:paraId="3D26F1DA" w14:textId="77777777" w:rsidR="002213EC" w:rsidRDefault="002213EC" w:rsidP="00B7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华文仿宋"/>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2CA16" w14:textId="77777777" w:rsidR="002213EC" w:rsidRDefault="002213EC" w:rsidP="00B76DE2">
      <w:r>
        <w:separator/>
      </w:r>
    </w:p>
  </w:footnote>
  <w:footnote w:type="continuationSeparator" w:id="0">
    <w:p w14:paraId="7B27552B" w14:textId="77777777" w:rsidR="002213EC" w:rsidRDefault="002213EC" w:rsidP="00B76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2AC"/>
    <w:multiLevelType w:val="singleLevel"/>
    <w:tmpl w:val="023F62AC"/>
    <w:lvl w:ilvl="0">
      <w:start w:val="1"/>
      <w:numFmt w:val="decimal"/>
      <w:lvlText w:val="%1."/>
      <w:lvlJc w:val="left"/>
      <w:pPr>
        <w:ind w:left="425" w:hanging="425"/>
      </w:pPr>
      <w:rPr>
        <w:rFonts w:hint="default"/>
      </w:rPr>
    </w:lvl>
  </w:abstractNum>
  <w:abstractNum w:abstractNumId="1" w15:restartNumberingAfterBreak="0">
    <w:nsid w:val="079E6864"/>
    <w:multiLevelType w:val="singleLevel"/>
    <w:tmpl w:val="079E6864"/>
    <w:lvl w:ilvl="0">
      <w:start w:val="1"/>
      <w:numFmt w:val="decimal"/>
      <w:lvlText w:val="%1."/>
      <w:lvlJc w:val="left"/>
      <w:pPr>
        <w:ind w:left="425" w:hanging="425"/>
      </w:pPr>
      <w:rPr>
        <w:rFonts w:hint="default"/>
      </w:rPr>
    </w:lvl>
  </w:abstractNum>
  <w:abstractNum w:abstractNumId="2" w15:restartNumberingAfterBreak="0">
    <w:nsid w:val="07D46D83"/>
    <w:multiLevelType w:val="singleLevel"/>
    <w:tmpl w:val="48AD5726"/>
    <w:lvl w:ilvl="0">
      <w:start w:val="1"/>
      <w:numFmt w:val="decimal"/>
      <w:lvlText w:val="%1."/>
      <w:lvlJc w:val="left"/>
      <w:pPr>
        <w:ind w:left="425" w:hanging="425"/>
      </w:pPr>
      <w:rPr>
        <w:rFonts w:hint="default"/>
      </w:rPr>
    </w:lvl>
  </w:abstractNum>
  <w:abstractNum w:abstractNumId="3" w15:restartNumberingAfterBreak="0">
    <w:nsid w:val="0924499D"/>
    <w:multiLevelType w:val="singleLevel"/>
    <w:tmpl w:val="43B70C98"/>
    <w:lvl w:ilvl="0">
      <w:start w:val="1"/>
      <w:numFmt w:val="decimal"/>
      <w:lvlText w:val="%1."/>
      <w:lvlJc w:val="left"/>
      <w:pPr>
        <w:ind w:left="425" w:hanging="425"/>
      </w:pPr>
      <w:rPr>
        <w:rFonts w:hint="default"/>
      </w:rPr>
    </w:lvl>
  </w:abstractNum>
  <w:abstractNum w:abstractNumId="4" w15:restartNumberingAfterBreak="0">
    <w:nsid w:val="127E3157"/>
    <w:multiLevelType w:val="singleLevel"/>
    <w:tmpl w:val="1B1B22F8"/>
    <w:lvl w:ilvl="0">
      <w:start w:val="1"/>
      <w:numFmt w:val="decimal"/>
      <w:lvlText w:val="%1."/>
      <w:lvlJc w:val="left"/>
      <w:pPr>
        <w:ind w:left="425" w:hanging="425"/>
      </w:pPr>
      <w:rPr>
        <w:rFonts w:hint="default"/>
      </w:rPr>
    </w:lvl>
  </w:abstractNum>
  <w:abstractNum w:abstractNumId="5" w15:restartNumberingAfterBreak="0">
    <w:nsid w:val="140717C0"/>
    <w:multiLevelType w:val="singleLevel"/>
    <w:tmpl w:val="43B70C98"/>
    <w:lvl w:ilvl="0">
      <w:start w:val="1"/>
      <w:numFmt w:val="decimal"/>
      <w:lvlText w:val="%1."/>
      <w:lvlJc w:val="left"/>
      <w:pPr>
        <w:ind w:left="425" w:hanging="425"/>
      </w:pPr>
      <w:rPr>
        <w:rFonts w:hint="default"/>
      </w:rPr>
    </w:lvl>
  </w:abstractNum>
  <w:abstractNum w:abstractNumId="6" w15:restartNumberingAfterBreak="0">
    <w:nsid w:val="18AB17B9"/>
    <w:multiLevelType w:val="singleLevel"/>
    <w:tmpl w:val="18AB17B9"/>
    <w:lvl w:ilvl="0">
      <w:start w:val="1"/>
      <w:numFmt w:val="decimal"/>
      <w:lvlText w:val="%1."/>
      <w:lvlJc w:val="left"/>
      <w:pPr>
        <w:ind w:left="425" w:hanging="425"/>
      </w:pPr>
      <w:rPr>
        <w:rFonts w:hint="default"/>
      </w:rPr>
    </w:lvl>
  </w:abstractNum>
  <w:abstractNum w:abstractNumId="7" w15:restartNumberingAfterBreak="0">
    <w:nsid w:val="18D676AA"/>
    <w:multiLevelType w:val="singleLevel"/>
    <w:tmpl w:val="43B70C98"/>
    <w:lvl w:ilvl="0">
      <w:start w:val="1"/>
      <w:numFmt w:val="decimal"/>
      <w:lvlText w:val="%1."/>
      <w:lvlJc w:val="left"/>
      <w:pPr>
        <w:ind w:left="425" w:hanging="425"/>
      </w:pPr>
      <w:rPr>
        <w:rFonts w:hint="default"/>
      </w:rPr>
    </w:lvl>
  </w:abstractNum>
  <w:abstractNum w:abstractNumId="8" w15:restartNumberingAfterBreak="0">
    <w:nsid w:val="18DC7146"/>
    <w:multiLevelType w:val="singleLevel"/>
    <w:tmpl w:val="18DC7146"/>
    <w:lvl w:ilvl="0">
      <w:start w:val="1"/>
      <w:numFmt w:val="decimal"/>
      <w:lvlText w:val="%1."/>
      <w:lvlJc w:val="left"/>
      <w:pPr>
        <w:ind w:left="425" w:hanging="425"/>
      </w:pPr>
      <w:rPr>
        <w:rFonts w:hint="default"/>
      </w:rPr>
    </w:lvl>
  </w:abstractNum>
  <w:abstractNum w:abstractNumId="9" w15:restartNumberingAfterBreak="0">
    <w:nsid w:val="1AFC60A3"/>
    <w:multiLevelType w:val="singleLevel"/>
    <w:tmpl w:val="1AFC60A3"/>
    <w:lvl w:ilvl="0">
      <w:start w:val="1"/>
      <w:numFmt w:val="decimal"/>
      <w:lvlText w:val="%1."/>
      <w:lvlJc w:val="left"/>
      <w:pPr>
        <w:ind w:left="425" w:hanging="425"/>
      </w:pPr>
      <w:rPr>
        <w:rFonts w:hint="default"/>
      </w:rPr>
    </w:lvl>
  </w:abstractNum>
  <w:abstractNum w:abstractNumId="10" w15:restartNumberingAfterBreak="0">
    <w:nsid w:val="1B1B22F8"/>
    <w:multiLevelType w:val="singleLevel"/>
    <w:tmpl w:val="1B1B22F8"/>
    <w:lvl w:ilvl="0">
      <w:start w:val="1"/>
      <w:numFmt w:val="decimal"/>
      <w:lvlText w:val="%1."/>
      <w:lvlJc w:val="left"/>
      <w:pPr>
        <w:ind w:left="425" w:hanging="425"/>
      </w:pPr>
      <w:rPr>
        <w:rFonts w:hint="default"/>
      </w:rPr>
    </w:lvl>
  </w:abstractNum>
  <w:abstractNum w:abstractNumId="11" w15:restartNumberingAfterBreak="0">
    <w:nsid w:val="1DD93C3A"/>
    <w:multiLevelType w:val="singleLevel"/>
    <w:tmpl w:val="1DD93C3A"/>
    <w:lvl w:ilvl="0">
      <w:start w:val="1"/>
      <w:numFmt w:val="decimal"/>
      <w:lvlText w:val="%1."/>
      <w:lvlJc w:val="left"/>
      <w:pPr>
        <w:ind w:left="425" w:hanging="425"/>
      </w:pPr>
      <w:rPr>
        <w:rFonts w:hint="default"/>
      </w:rPr>
    </w:lvl>
  </w:abstractNum>
  <w:abstractNum w:abstractNumId="12" w15:restartNumberingAfterBreak="0">
    <w:nsid w:val="28852479"/>
    <w:multiLevelType w:val="singleLevel"/>
    <w:tmpl w:val="28852479"/>
    <w:lvl w:ilvl="0">
      <w:start w:val="1"/>
      <w:numFmt w:val="decimal"/>
      <w:lvlText w:val="%1."/>
      <w:lvlJc w:val="left"/>
      <w:pPr>
        <w:ind w:left="425" w:hanging="425"/>
      </w:pPr>
      <w:rPr>
        <w:rFonts w:hint="default"/>
      </w:rPr>
    </w:lvl>
  </w:abstractNum>
  <w:abstractNum w:abstractNumId="13" w15:restartNumberingAfterBreak="0">
    <w:nsid w:val="2B7B38AE"/>
    <w:multiLevelType w:val="singleLevel"/>
    <w:tmpl w:val="5ACC171B"/>
    <w:lvl w:ilvl="0">
      <w:start w:val="1"/>
      <w:numFmt w:val="decimal"/>
      <w:lvlText w:val="%1."/>
      <w:lvlJc w:val="left"/>
      <w:pPr>
        <w:ind w:left="425" w:hanging="425"/>
      </w:pPr>
      <w:rPr>
        <w:rFonts w:hint="default"/>
      </w:rPr>
    </w:lvl>
  </w:abstractNum>
  <w:abstractNum w:abstractNumId="14" w15:restartNumberingAfterBreak="0">
    <w:nsid w:val="2E0C358B"/>
    <w:multiLevelType w:val="singleLevel"/>
    <w:tmpl w:val="2E0C358B"/>
    <w:lvl w:ilvl="0">
      <w:start w:val="1"/>
      <w:numFmt w:val="decimal"/>
      <w:lvlText w:val="%1."/>
      <w:lvlJc w:val="left"/>
      <w:pPr>
        <w:ind w:left="425" w:hanging="425"/>
      </w:pPr>
      <w:rPr>
        <w:rFonts w:hint="default"/>
      </w:rPr>
    </w:lvl>
  </w:abstractNum>
  <w:abstractNum w:abstractNumId="15" w15:restartNumberingAfterBreak="0">
    <w:nsid w:val="2E2216E8"/>
    <w:multiLevelType w:val="singleLevel"/>
    <w:tmpl w:val="2E2216E8"/>
    <w:lvl w:ilvl="0">
      <w:start w:val="1"/>
      <w:numFmt w:val="decimal"/>
      <w:lvlText w:val="%1."/>
      <w:lvlJc w:val="left"/>
      <w:pPr>
        <w:ind w:left="425" w:hanging="425"/>
      </w:pPr>
      <w:rPr>
        <w:rFonts w:hint="default"/>
      </w:rPr>
    </w:lvl>
  </w:abstractNum>
  <w:abstractNum w:abstractNumId="16" w15:restartNumberingAfterBreak="0">
    <w:nsid w:val="3039316E"/>
    <w:multiLevelType w:val="singleLevel"/>
    <w:tmpl w:val="43B70C98"/>
    <w:lvl w:ilvl="0">
      <w:start w:val="1"/>
      <w:numFmt w:val="decimal"/>
      <w:lvlText w:val="%1."/>
      <w:lvlJc w:val="left"/>
      <w:pPr>
        <w:ind w:left="425" w:hanging="425"/>
      </w:pPr>
      <w:rPr>
        <w:rFonts w:hint="default"/>
      </w:rPr>
    </w:lvl>
  </w:abstractNum>
  <w:abstractNum w:abstractNumId="17" w15:restartNumberingAfterBreak="0">
    <w:nsid w:val="30526C99"/>
    <w:multiLevelType w:val="singleLevel"/>
    <w:tmpl w:val="30526C99"/>
    <w:lvl w:ilvl="0">
      <w:start w:val="1"/>
      <w:numFmt w:val="decimal"/>
      <w:lvlText w:val="%1."/>
      <w:lvlJc w:val="left"/>
      <w:pPr>
        <w:ind w:left="425" w:hanging="425"/>
      </w:pPr>
      <w:rPr>
        <w:rFonts w:hint="default"/>
      </w:rPr>
    </w:lvl>
  </w:abstractNum>
  <w:abstractNum w:abstractNumId="18" w15:restartNumberingAfterBreak="0">
    <w:nsid w:val="3BC069C7"/>
    <w:multiLevelType w:val="singleLevel"/>
    <w:tmpl w:val="3BC069C7"/>
    <w:lvl w:ilvl="0">
      <w:start w:val="1"/>
      <w:numFmt w:val="decimal"/>
      <w:lvlText w:val="%1."/>
      <w:lvlJc w:val="left"/>
      <w:pPr>
        <w:ind w:left="425" w:hanging="425"/>
      </w:pPr>
      <w:rPr>
        <w:rFonts w:hint="default"/>
      </w:rPr>
    </w:lvl>
  </w:abstractNum>
  <w:abstractNum w:abstractNumId="19" w15:restartNumberingAfterBreak="0">
    <w:nsid w:val="3D715AEB"/>
    <w:multiLevelType w:val="singleLevel"/>
    <w:tmpl w:val="3D715AEB"/>
    <w:lvl w:ilvl="0">
      <w:start w:val="1"/>
      <w:numFmt w:val="decimal"/>
      <w:lvlText w:val="%1."/>
      <w:lvlJc w:val="left"/>
      <w:pPr>
        <w:ind w:left="425" w:hanging="425"/>
      </w:pPr>
      <w:rPr>
        <w:rFonts w:hint="default"/>
      </w:rPr>
    </w:lvl>
  </w:abstractNum>
  <w:abstractNum w:abstractNumId="20" w15:restartNumberingAfterBreak="0">
    <w:nsid w:val="3F2E052F"/>
    <w:multiLevelType w:val="singleLevel"/>
    <w:tmpl w:val="43B70C98"/>
    <w:lvl w:ilvl="0">
      <w:start w:val="1"/>
      <w:numFmt w:val="decimal"/>
      <w:lvlText w:val="%1."/>
      <w:lvlJc w:val="left"/>
      <w:pPr>
        <w:ind w:left="425" w:hanging="425"/>
      </w:pPr>
      <w:rPr>
        <w:rFonts w:hint="default"/>
      </w:rPr>
    </w:lvl>
  </w:abstractNum>
  <w:abstractNum w:abstractNumId="21" w15:restartNumberingAfterBreak="0">
    <w:nsid w:val="41C25EC9"/>
    <w:multiLevelType w:val="singleLevel"/>
    <w:tmpl w:val="41C25EC9"/>
    <w:lvl w:ilvl="0">
      <w:start w:val="1"/>
      <w:numFmt w:val="decimal"/>
      <w:lvlText w:val="%1."/>
      <w:lvlJc w:val="left"/>
      <w:pPr>
        <w:ind w:left="425" w:hanging="425"/>
      </w:pPr>
      <w:rPr>
        <w:rFonts w:hint="default"/>
      </w:rPr>
    </w:lvl>
  </w:abstractNum>
  <w:abstractNum w:abstractNumId="22" w15:restartNumberingAfterBreak="0">
    <w:nsid w:val="421D824A"/>
    <w:multiLevelType w:val="singleLevel"/>
    <w:tmpl w:val="421D824A"/>
    <w:lvl w:ilvl="0">
      <w:start w:val="1"/>
      <w:numFmt w:val="decimal"/>
      <w:lvlText w:val="%1."/>
      <w:lvlJc w:val="left"/>
      <w:pPr>
        <w:ind w:left="425" w:hanging="425"/>
      </w:pPr>
      <w:rPr>
        <w:rFonts w:hint="default"/>
      </w:rPr>
    </w:lvl>
  </w:abstractNum>
  <w:abstractNum w:abstractNumId="23" w15:restartNumberingAfterBreak="0">
    <w:nsid w:val="43B70C98"/>
    <w:multiLevelType w:val="singleLevel"/>
    <w:tmpl w:val="43B70C98"/>
    <w:lvl w:ilvl="0">
      <w:start w:val="1"/>
      <w:numFmt w:val="decimal"/>
      <w:lvlText w:val="%1."/>
      <w:lvlJc w:val="left"/>
      <w:pPr>
        <w:ind w:left="425" w:hanging="425"/>
      </w:pPr>
      <w:rPr>
        <w:rFonts w:hint="default"/>
      </w:rPr>
    </w:lvl>
  </w:abstractNum>
  <w:abstractNum w:abstractNumId="24" w15:restartNumberingAfterBreak="0">
    <w:nsid w:val="446806C4"/>
    <w:multiLevelType w:val="singleLevel"/>
    <w:tmpl w:val="43B70C98"/>
    <w:lvl w:ilvl="0">
      <w:start w:val="1"/>
      <w:numFmt w:val="decimal"/>
      <w:lvlText w:val="%1."/>
      <w:lvlJc w:val="left"/>
      <w:pPr>
        <w:ind w:left="425" w:hanging="425"/>
      </w:pPr>
      <w:rPr>
        <w:rFonts w:hint="default"/>
      </w:rPr>
    </w:lvl>
  </w:abstractNum>
  <w:abstractNum w:abstractNumId="25" w15:restartNumberingAfterBreak="0">
    <w:nsid w:val="48AD5726"/>
    <w:multiLevelType w:val="singleLevel"/>
    <w:tmpl w:val="48AD5726"/>
    <w:lvl w:ilvl="0">
      <w:start w:val="1"/>
      <w:numFmt w:val="decimal"/>
      <w:lvlText w:val="%1."/>
      <w:lvlJc w:val="left"/>
      <w:pPr>
        <w:ind w:left="425" w:hanging="425"/>
      </w:pPr>
      <w:rPr>
        <w:rFonts w:hint="default"/>
      </w:rPr>
    </w:lvl>
  </w:abstractNum>
  <w:abstractNum w:abstractNumId="26" w15:restartNumberingAfterBreak="0">
    <w:nsid w:val="49811EF9"/>
    <w:multiLevelType w:val="singleLevel"/>
    <w:tmpl w:val="18AB17B9"/>
    <w:lvl w:ilvl="0">
      <w:start w:val="1"/>
      <w:numFmt w:val="decimal"/>
      <w:lvlText w:val="%1."/>
      <w:lvlJc w:val="left"/>
      <w:pPr>
        <w:ind w:left="425" w:hanging="425"/>
      </w:pPr>
      <w:rPr>
        <w:rFonts w:hint="default"/>
      </w:rPr>
    </w:lvl>
  </w:abstractNum>
  <w:abstractNum w:abstractNumId="27" w15:restartNumberingAfterBreak="0">
    <w:nsid w:val="4B0C5737"/>
    <w:multiLevelType w:val="singleLevel"/>
    <w:tmpl w:val="4B0C5737"/>
    <w:lvl w:ilvl="0">
      <w:start w:val="1"/>
      <w:numFmt w:val="decimal"/>
      <w:lvlText w:val="%1."/>
      <w:lvlJc w:val="left"/>
      <w:pPr>
        <w:ind w:left="425" w:hanging="425"/>
      </w:pPr>
      <w:rPr>
        <w:rFonts w:hint="default"/>
      </w:rPr>
    </w:lvl>
  </w:abstractNum>
  <w:abstractNum w:abstractNumId="28" w15:restartNumberingAfterBreak="0">
    <w:nsid w:val="4CA22859"/>
    <w:multiLevelType w:val="singleLevel"/>
    <w:tmpl w:val="4CA22859"/>
    <w:lvl w:ilvl="0">
      <w:start w:val="1"/>
      <w:numFmt w:val="decimal"/>
      <w:lvlText w:val="%1."/>
      <w:lvlJc w:val="left"/>
      <w:pPr>
        <w:ind w:left="425" w:hanging="425"/>
      </w:pPr>
      <w:rPr>
        <w:rFonts w:hint="default"/>
      </w:rPr>
    </w:lvl>
  </w:abstractNum>
  <w:abstractNum w:abstractNumId="29" w15:restartNumberingAfterBreak="0">
    <w:nsid w:val="4CEC30B4"/>
    <w:multiLevelType w:val="singleLevel"/>
    <w:tmpl w:val="4CEC30B4"/>
    <w:lvl w:ilvl="0">
      <w:start w:val="1"/>
      <w:numFmt w:val="decimal"/>
      <w:lvlText w:val="%1."/>
      <w:lvlJc w:val="left"/>
      <w:pPr>
        <w:ind w:left="425" w:hanging="425"/>
      </w:pPr>
      <w:rPr>
        <w:rFonts w:hint="default"/>
      </w:rPr>
    </w:lvl>
  </w:abstractNum>
  <w:abstractNum w:abstractNumId="30" w15:restartNumberingAfterBreak="0">
    <w:nsid w:val="4FC27D22"/>
    <w:multiLevelType w:val="singleLevel"/>
    <w:tmpl w:val="70071ADF"/>
    <w:lvl w:ilvl="0">
      <w:start w:val="1"/>
      <w:numFmt w:val="decimal"/>
      <w:lvlText w:val="%1."/>
      <w:lvlJc w:val="left"/>
      <w:pPr>
        <w:ind w:left="425" w:hanging="425"/>
      </w:pPr>
      <w:rPr>
        <w:rFonts w:hint="default"/>
      </w:rPr>
    </w:lvl>
  </w:abstractNum>
  <w:abstractNum w:abstractNumId="31" w15:restartNumberingAfterBreak="0">
    <w:nsid w:val="519D2E66"/>
    <w:multiLevelType w:val="singleLevel"/>
    <w:tmpl w:val="43B70C98"/>
    <w:lvl w:ilvl="0">
      <w:start w:val="1"/>
      <w:numFmt w:val="decimal"/>
      <w:lvlText w:val="%1."/>
      <w:lvlJc w:val="left"/>
      <w:pPr>
        <w:ind w:left="425" w:hanging="425"/>
      </w:pPr>
      <w:rPr>
        <w:rFonts w:hint="default"/>
      </w:rPr>
    </w:lvl>
  </w:abstractNum>
  <w:abstractNum w:abstractNumId="32" w15:restartNumberingAfterBreak="0">
    <w:nsid w:val="54B20321"/>
    <w:multiLevelType w:val="singleLevel"/>
    <w:tmpl w:val="43B70C98"/>
    <w:lvl w:ilvl="0">
      <w:start w:val="1"/>
      <w:numFmt w:val="decimal"/>
      <w:lvlText w:val="%1."/>
      <w:lvlJc w:val="left"/>
      <w:pPr>
        <w:ind w:left="425" w:hanging="425"/>
      </w:pPr>
      <w:rPr>
        <w:rFonts w:hint="default"/>
      </w:rPr>
    </w:lvl>
  </w:abstractNum>
  <w:abstractNum w:abstractNumId="33" w15:restartNumberingAfterBreak="0">
    <w:nsid w:val="55E04181"/>
    <w:multiLevelType w:val="singleLevel"/>
    <w:tmpl w:val="43B70C98"/>
    <w:lvl w:ilvl="0">
      <w:start w:val="1"/>
      <w:numFmt w:val="decimal"/>
      <w:lvlText w:val="%1."/>
      <w:lvlJc w:val="left"/>
      <w:pPr>
        <w:ind w:left="425" w:hanging="425"/>
      </w:pPr>
      <w:rPr>
        <w:rFonts w:hint="default"/>
      </w:rPr>
    </w:lvl>
  </w:abstractNum>
  <w:abstractNum w:abstractNumId="34" w15:restartNumberingAfterBreak="0">
    <w:nsid w:val="55F153EA"/>
    <w:multiLevelType w:val="singleLevel"/>
    <w:tmpl w:val="55F153EA"/>
    <w:lvl w:ilvl="0">
      <w:start w:val="1"/>
      <w:numFmt w:val="decimal"/>
      <w:lvlText w:val="%1."/>
      <w:lvlJc w:val="left"/>
      <w:pPr>
        <w:ind w:left="425" w:hanging="425"/>
      </w:pPr>
      <w:rPr>
        <w:rFonts w:hint="default"/>
      </w:rPr>
    </w:lvl>
  </w:abstractNum>
  <w:abstractNum w:abstractNumId="35" w15:restartNumberingAfterBreak="0">
    <w:nsid w:val="57C735FF"/>
    <w:multiLevelType w:val="singleLevel"/>
    <w:tmpl w:val="57C735FF"/>
    <w:lvl w:ilvl="0">
      <w:start w:val="1"/>
      <w:numFmt w:val="decimal"/>
      <w:lvlText w:val="%1."/>
      <w:lvlJc w:val="left"/>
      <w:pPr>
        <w:ind w:left="425" w:hanging="425"/>
      </w:pPr>
      <w:rPr>
        <w:rFonts w:hint="default"/>
      </w:rPr>
    </w:lvl>
  </w:abstractNum>
  <w:abstractNum w:abstractNumId="36" w15:restartNumberingAfterBreak="0">
    <w:nsid w:val="5ACC171B"/>
    <w:multiLevelType w:val="singleLevel"/>
    <w:tmpl w:val="5ACC171B"/>
    <w:lvl w:ilvl="0">
      <w:start w:val="1"/>
      <w:numFmt w:val="decimal"/>
      <w:lvlText w:val="%1."/>
      <w:lvlJc w:val="left"/>
      <w:pPr>
        <w:ind w:left="425" w:hanging="425"/>
      </w:pPr>
      <w:rPr>
        <w:rFonts w:hint="default"/>
      </w:rPr>
    </w:lvl>
  </w:abstractNum>
  <w:abstractNum w:abstractNumId="37" w15:restartNumberingAfterBreak="0">
    <w:nsid w:val="5EA121FB"/>
    <w:multiLevelType w:val="singleLevel"/>
    <w:tmpl w:val="5EA121FB"/>
    <w:lvl w:ilvl="0">
      <w:start w:val="1"/>
      <w:numFmt w:val="decimal"/>
      <w:lvlText w:val="%1."/>
      <w:lvlJc w:val="left"/>
      <w:pPr>
        <w:ind w:left="425" w:hanging="425"/>
      </w:pPr>
      <w:rPr>
        <w:rFonts w:hint="default"/>
      </w:rPr>
    </w:lvl>
  </w:abstractNum>
  <w:abstractNum w:abstractNumId="38" w15:restartNumberingAfterBreak="0">
    <w:nsid w:val="5F3947EE"/>
    <w:multiLevelType w:val="multilevel"/>
    <w:tmpl w:val="5F3947EE"/>
    <w:lvl w:ilvl="0">
      <w:start w:val="3"/>
      <w:numFmt w:val="decimal"/>
      <w:lvlText w:val="%1"/>
      <w:lvlJc w:val="left"/>
      <w:pPr>
        <w:ind w:left="106" w:hanging="304"/>
      </w:pPr>
      <w:rPr>
        <w:rFonts w:hint="default"/>
      </w:rPr>
    </w:lvl>
    <w:lvl w:ilvl="1">
      <w:start w:val="1"/>
      <w:numFmt w:val="decimal"/>
      <w:lvlText w:val="%1.%2"/>
      <w:lvlJc w:val="left"/>
      <w:pPr>
        <w:ind w:left="106" w:hanging="304"/>
      </w:pPr>
      <w:rPr>
        <w:rFonts w:ascii="Arial Unicode MS" w:eastAsia="Arial Unicode MS" w:hAnsi="Arial Unicode MS" w:cs="Arial Unicode MS" w:hint="default"/>
        <w:spacing w:val="-3"/>
        <w:w w:val="115"/>
        <w:sz w:val="17"/>
        <w:szCs w:val="17"/>
      </w:rPr>
    </w:lvl>
    <w:lvl w:ilvl="2">
      <w:numFmt w:val="bullet"/>
      <w:lvlText w:val="•"/>
      <w:lvlJc w:val="left"/>
      <w:pPr>
        <w:ind w:left="2244" w:hanging="304"/>
      </w:pPr>
      <w:rPr>
        <w:rFonts w:hint="default"/>
      </w:rPr>
    </w:lvl>
    <w:lvl w:ilvl="3">
      <w:numFmt w:val="bullet"/>
      <w:lvlText w:val="•"/>
      <w:lvlJc w:val="left"/>
      <w:pPr>
        <w:ind w:left="3316" w:hanging="304"/>
      </w:pPr>
      <w:rPr>
        <w:rFonts w:hint="default"/>
      </w:rPr>
    </w:lvl>
    <w:lvl w:ilvl="4">
      <w:numFmt w:val="bullet"/>
      <w:lvlText w:val="•"/>
      <w:lvlJc w:val="left"/>
      <w:pPr>
        <w:ind w:left="4388" w:hanging="304"/>
      </w:pPr>
      <w:rPr>
        <w:rFonts w:hint="default"/>
      </w:rPr>
    </w:lvl>
    <w:lvl w:ilvl="5">
      <w:numFmt w:val="bullet"/>
      <w:lvlText w:val="•"/>
      <w:lvlJc w:val="left"/>
      <w:pPr>
        <w:ind w:left="5460" w:hanging="304"/>
      </w:pPr>
      <w:rPr>
        <w:rFonts w:hint="default"/>
      </w:rPr>
    </w:lvl>
    <w:lvl w:ilvl="6">
      <w:numFmt w:val="bullet"/>
      <w:lvlText w:val="•"/>
      <w:lvlJc w:val="left"/>
      <w:pPr>
        <w:ind w:left="6532" w:hanging="304"/>
      </w:pPr>
      <w:rPr>
        <w:rFonts w:hint="default"/>
      </w:rPr>
    </w:lvl>
    <w:lvl w:ilvl="7">
      <w:numFmt w:val="bullet"/>
      <w:lvlText w:val="•"/>
      <w:lvlJc w:val="left"/>
      <w:pPr>
        <w:ind w:left="7604" w:hanging="304"/>
      </w:pPr>
      <w:rPr>
        <w:rFonts w:hint="default"/>
      </w:rPr>
    </w:lvl>
    <w:lvl w:ilvl="8">
      <w:numFmt w:val="bullet"/>
      <w:lvlText w:val="•"/>
      <w:lvlJc w:val="left"/>
      <w:pPr>
        <w:ind w:left="8676" w:hanging="304"/>
      </w:pPr>
      <w:rPr>
        <w:rFonts w:hint="default"/>
      </w:rPr>
    </w:lvl>
  </w:abstractNum>
  <w:abstractNum w:abstractNumId="39" w15:restartNumberingAfterBreak="0">
    <w:nsid w:val="5F422E9C"/>
    <w:multiLevelType w:val="singleLevel"/>
    <w:tmpl w:val="5F422E9C"/>
    <w:lvl w:ilvl="0">
      <w:start w:val="1"/>
      <w:numFmt w:val="decimal"/>
      <w:lvlText w:val="%1."/>
      <w:lvlJc w:val="left"/>
      <w:pPr>
        <w:ind w:left="425" w:hanging="425"/>
      </w:pPr>
      <w:rPr>
        <w:rFonts w:hint="default"/>
      </w:rPr>
    </w:lvl>
  </w:abstractNum>
  <w:abstractNum w:abstractNumId="40" w15:restartNumberingAfterBreak="0">
    <w:nsid w:val="5F592E0F"/>
    <w:multiLevelType w:val="singleLevel"/>
    <w:tmpl w:val="421D824A"/>
    <w:lvl w:ilvl="0">
      <w:start w:val="1"/>
      <w:numFmt w:val="decimal"/>
      <w:lvlText w:val="%1."/>
      <w:lvlJc w:val="left"/>
      <w:pPr>
        <w:ind w:left="425" w:hanging="425"/>
      </w:pPr>
      <w:rPr>
        <w:rFonts w:hint="default"/>
      </w:rPr>
    </w:lvl>
  </w:abstractNum>
  <w:abstractNum w:abstractNumId="41" w15:restartNumberingAfterBreak="0">
    <w:nsid w:val="60490A5D"/>
    <w:multiLevelType w:val="singleLevel"/>
    <w:tmpl w:val="43B70C98"/>
    <w:lvl w:ilvl="0">
      <w:start w:val="1"/>
      <w:numFmt w:val="decimal"/>
      <w:lvlText w:val="%1."/>
      <w:lvlJc w:val="left"/>
      <w:pPr>
        <w:ind w:left="425" w:hanging="425"/>
      </w:pPr>
      <w:rPr>
        <w:rFonts w:hint="default"/>
      </w:rPr>
    </w:lvl>
  </w:abstractNum>
  <w:abstractNum w:abstractNumId="42" w15:restartNumberingAfterBreak="0">
    <w:nsid w:val="60FF6526"/>
    <w:multiLevelType w:val="singleLevel"/>
    <w:tmpl w:val="60FF6526"/>
    <w:lvl w:ilvl="0">
      <w:start w:val="1"/>
      <w:numFmt w:val="decimal"/>
      <w:lvlText w:val="%1."/>
      <w:lvlJc w:val="left"/>
      <w:pPr>
        <w:ind w:left="425" w:hanging="425"/>
      </w:pPr>
      <w:rPr>
        <w:rFonts w:hint="default"/>
      </w:rPr>
    </w:lvl>
  </w:abstractNum>
  <w:abstractNum w:abstractNumId="43" w15:restartNumberingAfterBreak="0">
    <w:nsid w:val="61757EB9"/>
    <w:multiLevelType w:val="singleLevel"/>
    <w:tmpl w:val="61757EB9"/>
    <w:lvl w:ilvl="0">
      <w:start w:val="1"/>
      <w:numFmt w:val="decimal"/>
      <w:lvlText w:val="%1."/>
      <w:lvlJc w:val="left"/>
      <w:pPr>
        <w:ind w:left="425" w:hanging="425"/>
      </w:pPr>
      <w:rPr>
        <w:rFonts w:hint="default"/>
      </w:rPr>
    </w:lvl>
  </w:abstractNum>
  <w:abstractNum w:abstractNumId="44" w15:restartNumberingAfterBreak="0">
    <w:nsid w:val="61DD20DF"/>
    <w:multiLevelType w:val="singleLevel"/>
    <w:tmpl w:val="61DD20DF"/>
    <w:lvl w:ilvl="0">
      <w:start w:val="1"/>
      <w:numFmt w:val="decimal"/>
      <w:lvlText w:val="%1."/>
      <w:lvlJc w:val="left"/>
      <w:pPr>
        <w:ind w:left="425" w:hanging="425"/>
      </w:pPr>
      <w:rPr>
        <w:rFonts w:hint="default"/>
      </w:rPr>
    </w:lvl>
  </w:abstractNum>
  <w:abstractNum w:abstractNumId="45" w15:restartNumberingAfterBreak="0">
    <w:nsid w:val="622B4C6A"/>
    <w:multiLevelType w:val="singleLevel"/>
    <w:tmpl w:val="622B4C6A"/>
    <w:lvl w:ilvl="0">
      <w:start w:val="1"/>
      <w:numFmt w:val="decimal"/>
      <w:lvlText w:val="%1."/>
      <w:lvlJc w:val="left"/>
      <w:pPr>
        <w:ind w:left="425" w:hanging="425"/>
      </w:pPr>
      <w:rPr>
        <w:rFonts w:hint="default"/>
      </w:rPr>
    </w:lvl>
  </w:abstractNum>
  <w:abstractNum w:abstractNumId="46" w15:restartNumberingAfterBreak="0">
    <w:nsid w:val="62AB7CB7"/>
    <w:multiLevelType w:val="singleLevel"/>
    <w:tmpl w:val="43B70C98"/>
    <w:lvl w:ilvl="0">
      <w:start w:val="1"/>
      <w:numFmt w:val="decimal"/>
      <w:lvlText w:val="%1."/>
      <w:lvlJc w:val="left"/>
      <w:pPr>
        <w:ind w:left="425" w:hanging="425"/>
      </w:pPr>
      <w:rPr>
        <w:rFonts w:hint="default"/>
      </w:rPr>
    </w:lvl>
  </w:abstractNum>
  <w:abstractNum w:abstractNumId="47" w15:restartNumberingAfterBreak="0">
    <w:nsid w:val="62D67D90"/>
    <w:multiLevelType w:val="singleLevel"/>
    <w:tmpl w:val="62D67D90"/>
    <w:lvl w:ilvl="0">
      <w:start w:val="1"/>
      <w:numFmt w:val="decimal"/>
      <w:lvlText w:val="%1."/>
      <w:lvlJc w:val="left"/>
      <w:pPr>
        <w:ind w:left="425" w:hanging="425"/>
      </w:pPr>
      <w:rPr>
        <w:rFonts w:hint="default"/>
      </w:rPr>
    </w:lvl>
  </w:abstractNum>
  <w:abstractNum w:abstractNumId="48" w15:restartNumberingAfterBreak="0">
    <w:nsid w:val="635505BC"/>
    <w:multiLevelType w:val="singleLevel"/>
    <w:tmpl w:val="43B70C98"/>
    <w:lvl w:ilvl="0">
      <w:start w:val="1"/>
      <w:numFmt w:val="decimal"/>
      <w:lvlText w:val="%1."/>
      <w:lvlJc w:val="left"/>
      <w:pPr>
        <w:ind w:left="425" w:hanging="425"/>
      </w:pPr>
      <w:rPr>
        <w:rFonts w:hint="default"/>
      </w:rPr>
    </w:lvl>
  </w:abstractNum>
  <w:abstractNum w:abstractNumId="49" w15:restartNumberingAfterBreak="0">
    <w:nsid w:val="63AD3E13"/>
    <w:multiLevelType w:val="singleLevel"/>
    <w:tmpl w:val="43B70C98"/>
    <w:lvl w:ilvl="0">
      <w:start w:val="1"/>
      <w:numFmt w:val="decimal"/>
      <w:lvlText w:val="%1."/>
      <w:lvlJc w:val="left"/>
      <w:pPr>
        <w:ind w:left="425" w:hanging="425"/>
      </w:pPr>
      <w:rPr>
        <w:rFonts w:hint="default"/>
      </w:rPr>
    </w:lvl>
  </w:abstractNum>
  <w:abstractNum w:abstractNumId="50" w15:restartNumberingAfterBreak="0">
    <w:nsid w:val="657A5503"/>
    <w:multiLevelType w:val="singleLevel"/>
    <w:tmpl w:val="43B70C98"/>
    <w:lvl w:ilvl="0">
      <w:start w:val="1"/>
      <w:numFmt w:val="decimal"/>
      <w:lvlText w:val="%1."/>
      <w:lvlJc w:val="left"/>
      <w:pPr>
        <w:ind w:left="425" w:hanging="425"/>
      </w:pPr>
      <w:rPr>
        <w:rFonts w:hint="default"/>
      </w:rPr>
    </w:lvl>
  </w:abstractNum>
  <w:abstractNum w:abstractNumId="51" w15:restartNumberingAfterBreak="0">
    <w:nsid w:val="65B222AD"/>
    <w:multiLevelType w:val="singleLevel"/>
    <w:tmpl w:val="43B70C98"/>
    <w:lvl w:ilvl="0">
      <w:start w:val="1"/>
      <w:numFmt w:val="decimal"/>
      <w:lvlText w:val="%1."/>
      <w:lvlJc w:val="left"/>
      <w:pPr>
        <w:ind w:left="425" w:hanging="425"/>
      </w:pPr>
      <w:rPr>
        <w:rFonts w:hint="default"/>
      </w:rPr>
    </w:lvl>
  </w:abstractNum>
  <w:abstractNum w:abstractNumId="52" w15:restartNumberingAfterBreak="0">
    <w:nsid w:val="6901150C"/>
    <w:multiLevelType w:val="singleLevel"/>
    <w:tmpl w:val="6901150C"/>
    <w:lvl w:ilvl="0">
      <w:start w:val="1"/>
      <w:numFmt w:val="decimal"/>
      <w:lvlText w:val="%1."/>
      <w:lvlJc w:val="left"/>
      <w:pPr>
        <w:ind w:left="425" w:hanging="425"/>
      </w:pPr>
      <w:rPr>
        <w:rFonts w:hint="default"/>
      </w:rPr>
    </w:lvl>
  </w:abstractNum>
  <w:abstractNum w:abstractNumId="53" w15:restartNumberingAfterBreak="0">
    <w:nsid w:val="6A2275CD"/>
    <w:multiLevelType w:val="singleLevel"/>
    <w:tmpl w:val="6A2275CD"/>
    <w:lvl w:ilvl="0">
      <w:start w:val="1"/>
      <w:numFmt w:val="decimal"/>
      <w:lvlText w:val="%1."/>
      <w:lvlJc w:val="left"/>
      <w:pPr>
        <w:ind w:left="425" w:hanging="425"/>
      </w:pPr>
      <w:rPr>
        <w:rFonts w:hint="default"/>
      </w:rPr>
    </w:lvl>
  </w:abstractNum>
  <w:abstractNum w:abstractNumId="54" w15:restartNumberingAfterBreak="0">
    <w:nsid w:val="6C536C2D"/>
    <w:multiLevelType w:val="multilevel"/>
    <w:tmpl w:val="6C536C2D"/>
    <w:lvl w:ilvl="0">
      <w:start w:val="2"/>
      <w:numFmt w:val="decimal"/>
      <w:lvlText w:val="%1"/>
      <w:lvlJc w:val="left"/>
      <w:pPr>
        <w:ind w:left="106" w:hanging="304"/>
      </w:pPr>
      <w:rPr>
        <w:rFonts w:hint="default"/>
      </w:rPr>
    </w:lvl>
    <w:lvl w:ilvl="1">
      <w:start w:val="1"/>
      <w:numFmt w:val="decimal"/>
      <w:lvlText w:val="%1.%2"/>
      <w:lvlJc w:val="left"/>
      <w:pPr>
        <w:ind w:left="106" w:hanging="304"/>
      </w:pPr>
      <w:rPr>
        <w:rFonts w:ascii="Arial Unicode MS" w:eastAsia="Arial Unicode MS" w:hAnsi="Arial Unicode MS" w:cs="Arial Unicode MS" w:hint="default"/>
        <w:spacing w:val="-3"/>
        <w:w w:val="115"/>
        <w:sz w:val="17"/>
        <w:szCs w:val="17"/>
      </w:rPr>
    </w:lvl>
    <w:lvl w:ilvl="2">
      <w:numFmt w:val="bullet"/>
      <w:lvlText w:val="•"/>
      <w:lvlJc w:val="left"/>
      <w:pPr>
        <w:ind w:left="2244" w:hanging="304"/>
      </w:pPr>
      <w:rPr>
        <w:rFonts w:hint="default"/>
      </w:rPr>
    </w:lvl>
    <w:lvl w:ilvl="3">
      <w:numFmt w:val="bullet"/>
      <w:lvlText w:val="•"/>
      <w:lvlJc w:val="left"/>
      <w:pPr>
        <w:ind w:left="3316" w:hanging="304"/>
      </w:pPr>
      <w:rPr>
        <w:rFonts w:hint="default"/>
      </w:rPr>
    </w:lvl>
    <w:lvl w:ilvl="4">
      <w:numFmt w:val="bullet"/>
      <w:lvlText w:val="•"/>
      <w:lvlJc w:val="left"/>
      <w:pPr>
        <w:ind w:left="4388" w:hanging="304"/>
      </w:pPr>
      <w:rPr>
        <w:rFonts w:hint="default"/>
      </w:rPr>
    </w:lvl>
    <w:lvl w:ilvl="5">
      <w:numFmt w:val="bullet"/>
      <w:lvlText w:val="•"/>
      <w:lvlJc w:val="left"/>
      <w:pPr>
        <w:ind w:left="5460" w:hanging="304"/>
      </w:pPr>
      <w:rPr>
        <w:rFonts w:hint="default"/>
      </w:rPr>
    </w:lvl>
    <w:lvl w:ilvl="6">
      <w:numFmt w:val="bullet"/>
      <w:lvlText w:val="•"/>
      <w:lvlJc w:val="left"/>
      <w:pPr>
        <w:ind w:left="6532" w:hanging="304"/>
      </w:pPr>
      <w:rPr>
        <w:rFonts w:hint="default"/>
      </w:rPr>
    </w:lvl>
    <w:lvl w:ilvl="7">
      <w:numFmt w:val="bullet"/>
      <w:lvlText w:val="•"/>
      <w:lvlJc w:val="left"/>
      <w:pPr>
        <w:ind w:left="7604" w:hanging="304"/>
      </w:pPr>
      <w:rPr>
        <w:rFonts w:hint="default"/>
      </w:rPr>
    </w:lvl>
    <w:lvl w:ilvl="8">
      <w:numFmt w:val="bullet"/>
      <w:lvlText w:val="•"/>
      <w:lvlJc w:val="left"/>
      <w:pPr>
        <w:ind w:left="8676" w:hanging="304"/>
      </w:pPr>
      <w:rPr>
        <w:rFonts w:hint="default"/>
      </w:rPr>
    </w:lvl>
  </w:abstractNum>
  <w:abstractNum w:abstractNumId="55" w15:restartNumberingAfterBreak="0">
    <w:nsid w:val="6C7C2D36"/>
    <w:multiLevelType w:val="singleLevel"/>
    <w:tmpl w:val="43B70C98"/>
    <w:lvl w:ilvl="0">
      <w:start w:val="1"/>
      <w:numFmt w:val="decimal"/>
      <w:lvlText w:val="%1."/>
      <w:lvlJc w:val="left"/>
      <w:pPr>
        <w:ind w:left="425" w:hanging="425"/>
      </w:pPr>
      <w:rPr>
        <w:rFonts w:hint="default"/>
      </w:rPr>
    </w:lvl>
  </w:abstractNum>
  <w:abstractNum w:abstractNumId="56" w15:restartNumberingAfterBreak="0">
    <w:nsid w:val="6C8036B8"/>
    <w:multiLevelType w:val="singleLevel"/>
    <w:tmpl w:val="43B70C98"/>
    <w:lvl w:ilvl="0">
      <w:start w:val="1"/>
      <w:numFmt w:val="decimal"/>
      <w:lvlText w:val="%1."/>
      <w:lvlJc w:val="left"/>
      <w:pPr>
        <w:ind w:left="425" w:hanging="425"/>
      </w:pPr>
      <w:rPr>
        <w:rFonts w:hint="default"/>
      </w:rPr>
    </w:lvl>
  </w:abstractNum>
  <w:abstractNum w:abstractNumId="57" w15:restartNumberingAfterBreak="0">
    <w:nsid w:val="6E1D2B5A"/>
    <w:multiLevelType w:val="multilevel"/>
    <w:tmpl w:val="6E1D2B5A"/>
    <w:lvl w:ilvl="0">
      <w:start w:val="1"/>
      <w:numFmt w:val="decimal"/>
      <w:lvlText w:val="（%1）"/>
      <w:lvlJc w:val="left"/>
      <w:pPr>
        <w:ind w:left="1210" w:hanging="720"/>
      </w:pPr>
      <w:rPr>
        <w:rFonts w:hint="default"/>
      </w:rPr>
    </w:lvl>
    <w:lvl w:ilvl="1">
      <w:start w:val="1"/>
      <w:numFmt w:val="lowerLetter"/>
      <w:lvlText w:val="%2)"/>
      <w:lvlJc w:val="left"/>
      <w:pPr>
        <w:ind w:left="1330" w:hanging="420"/>
      </w:pPr>
    </w:lvl>
    <w:lvl w:ilvl="2">
      <w:start w:val="1"/>
      <w:numFmt w:val="lowerRoman"/>
      <w:lvlText w:val="%3."/>
      <w:lvlJc w:val="right"/>
      <w:pPr>
        <w:ind w:left="1750" w:hanging="420"/>
      </w:pPr>
    </w:lvl>
    <w:lvl w:ilvl="3">
      <w:start w:val="1"/>
      <w:numFmt w:val="decimal"/>
      <w:lvlText w:val="%4."/>
      <w:lvlJc w:val="left"/>
      <w:pPr>
        <w:ind w:left="2170" w:hanging="420"/>
      </w:pPr>
    </w:lvl>
    <w:lvl w:ilvl="4">
      <w:start w:val="1"/>
      <w:numFmt w:val="lowerLetter"/>
      <w:lvlText w:val="%5)"/>
      <w:lvlJc w:val="left"/>
      <w:pPr>
        <w:ind w:left="2590" w:hanging="420"/>
      </w:pPr>
    </w:lvl>
    <w:lvl w:ilvl="5">
      <w:start w:val="1"/>
      <w:numFmt w:val="lowerRoman"/>
      <w:lvlText w:val="%6."/>
      <w:lvlJc w:val="right"/>
      <w:pPr>
        <w:ind w:left="3010" w:hanging="420"/>
      </w:pPr>
    </w:lvl>
    <w:lvl w:ilvl="6">
      <w:start w:val="1"/>
      <w:numFmt w:val="decimal"/>
      <w:lvlText w:val="%7."/>
      <w:lvlJc w:val="left"/>
      <w:pPr>
        <w:ind w:left="3430" w:hanging="420"/>
      </w:pPr>
    </w:lvl>
    <w:lvl w:ilvl="7">
      <w:start w:val="1"/>
      <w:numFmt w:val="lowerLetter"/>
      <w:lvlText w:val="%8)"/>
      <w:lvlJc w:val="left"/>
      <w:pPr>
        <w:ind w:left="3850" w:hanging="420"/>
      </w:pPr>
    </w:lvl>
    <w:lvl w:ilvl="8">
      <w:start w:val="1"/>
      <w:numFmt w:val="lowerRoman"/>
      <w:lvlText w:val="%9."/>
      <w:lvlJc w:val="right"/>
      <w:pPr>
        <w:ind w:left="4270" w:hanging="420"/>
      </w:pPr>
    </w:lvl>
  </w:abstractNum>
  <w:abstractNum w:abstractNumId="58" w15:restartNumberingAfterBreak="0">
    <w:nsid w:val="70071ADF"/>
    <w:multiLevelType w:val="singleLevel"/>
    <w:tmpl w:val="70071ADF"/>
    <w:lvl w:ilvl="0">
      <w:start w:val="1"/>
      <w:numFmt w:val="decimal"/>
      <w:lvlText w:val="%1."/>
      <w:lvlJc w:val="left"/>
      <w:pPr>
        <w:ind w:left="425" w:hanging="425"/>
      </w:pPr>
      <w:rPr>
        <w:rFonts w:hint="default"/>
      </w:rPr>
    </w:lvl>
  </w:abstractNum>
  <w:abstractNum w:abstractNumId="59" w15:restartNumberingAfterBreak="0">
    <w:nsid w:val="76091BC0"/>
    <w:multiLevelType w:val="singleLevel"/>
    <w:tmpl w:val="43B70C98"/>
    <w:lvl w:ilvl="0">
      <w:start w:val="1"/>
      <w:numFmt w:val="decimal"/>
      <w:lvlText w:val="%1."/>
      <w:lvlJc w:val="left"/>
      <w:pPr>
        <w:ind w:left="425" w:hanging="425"/>
      </w:pPr>
      <w:rPr>
        <w:rFonts w:hint="default"/>
      </w:rPr>
    </w:lvl>
  </w:abstractNum>
  <w:abstractNum w:abstractNumId="60" w15:restartNumberingAfterBreak="0">
    <w:nsid w:val="79631936"/>
    <w:multiLevelType w:val="singleLevel"/>
    <w:tmpl w:val="79631936"/>
    <w:lvl w:ilvl="0">
      <w:start w:val="1"/>
      <w:numFmt w:val="decimal"/>
      <w:lvlText w:val="%1."/>
      <w:lvlJc w:val="left"/>
      <w:pPr>
        <w:ind w:left="425" w:hanging="425"/>
      </w:pPr>
      <w:rPr>
        <w:rFonts w:hint="default"/>
      </w:rPr>
    </w:lvl>
  </w:abstractNum>
  <w:abstractNum w:abstractNumId="61" w15:restartNumberingAfterBreak="0">
    <w:nsid w:val="7A7073E5"/>
    <w:multiLevelType w:val="multilevel"/>
    <w:tmpl w:val="7A7073E5"/>
    <w:lvl w:ilvl="0">
      <w:start w:val="4"/>
      <w:numFmt w:val="decimal"/>
      <w:lvlText w:val="%1"/>
      <w:lvlJc w:val="left"/>
      <w:pPr>
        <w:ind w:left="793" w:hanging="304"/>
      </w:pPr>
      <w:rPr>
        <w:rFonts w:hint="default"/>
      </w:rPr>
    </w:lvl>
    <w:lvl w:ilvl="1">
      <w:start w:val="1"/>
      <w:numFmt w:val="decimal"/>
      <w:lvlText w:val="%1.%2"/>
      <w:lvlJc w:val="left"/>
      <w:pPr>
        <w:ind w:left="106" w:hanging="304"/>
      </w:pPr>
      <w:rPr>
        <w:rFonts w:ascii="Arial Unicode MS" w:eastAsia="Arial Unicode MS" w:hAnsi="Arial Unicode MS" w:cs="Arial Unicode MS" w:hint="default"/>
        <w:spacing w:val="-3"/>
        <w:w w:val="115"/>
        <w:sz w:val="17"/>
        <w:szCs w:val="17"/>
      </w:rPr>
    </w:lvl>
    <w:lvl w:ilvl="2">
      <w:numFmt w:val="bullet"/>
      <w:lvlText w:val="•"/>
      <w:lvlJc w:val="left"/>
      <w:pPr>
        <w:ind w:left="1913" w:hanging="304"/>
      </w:pPr>
      <w:rPr>
        <w:rFonts w:hint="default"/>
      </w:rPr>
    </w:lvl>
    <w:lvl w:ilvl="3">
      <w:numFmt w:val="bullet"/>
      <w:lvlText w:val="•"/>
      <w:lvlJc w:val="left"/>
      <w:pPr>
        <w:ind w:left="3026" w:hanging="304"/>
      </w:pPr>
      <w:rPr>
        <w:rFonts w:hint="default"/>
      </w:rPr>
    </w:lvl>
    <w:lvl w:ilvl="4">
      <w:numFmt w:val="bullet"/>
      <w:lvlText w:val="•"/>
      <w:lvlJc w:val="left"/>
      <w:pPr>
        <w:ind w:left="4140" w:hanging="304"/>
      </w:pPr>
      <w:rPr>
        <w:rFonts w:hint="default"/>
      </w:rPr>
    </w:lvl>
    <w:lvl w:ilvl="5">
      <w:numFmt w:val="bullet"/>
      <w:lvlText w:val="•"/>
      <w:lvlJc w:val="left"/>
      <w:pPr>
        <w:ind w:left="5253" w:hanging="304"/>
      </w:pPr>
      <w:rPr>
        <w:rFonts w:hint="default"/>
      </w:rPr>
    </w:lvl>
    <w:lvl w:ilvl="6">
      <w:numFmt w:val="bullet"/>
      <w:lvlText w:val="•"/>
      <w:lvlJc w:val="left"/>
      <w:pPr>
        <w:ind w:left="6366" w:hanging="304"/>
      </w:pPr>
      <w:rPr>
        <w:rFonts w:hint="default"/>
      </w:rPr>
    </w:lvl>
    <w:lvl w:ilvl="7">
      <w:numFmt w:val="bullet"/>
      <w:lvlText w:val="•"/>
      <w:lvlJc w:val="left"/>
      <w:pPr>
        <w:ind w:left="7480" w:hanging="304"/>
      </w:pPr>
      <w:rPr>
        <w:rFonts w:hint="default"/>
      </w:rPr>
    </w:lvl>
    <w:lvl w:ilvl="8">
      <w:numFmt w:val="bullet"/>
      <w:lvlText w:val="•"/>
      <w:lvlJc w:val="left"/>
      <w:pPr>
        <w:ind w:left="8593" w:hanging="304"/>
      </w:pPr>
      <w:rPr>
        <w:rFonts w:hint="default"/>
      </w:rPr>
    </w:lvl>
  </w:abstractNum>
  <w:abstractNum w:abstractNumId="62" w15:restartNumberingAfterBreak="0">
    <w:nsid w:val="7B8618FE"/>
    <w:multiLevelType w:val="singleLevel"/>
    <w:tmpl w:val="7B8618FE"/>
    <w:lvl w:ilvl="0">
      <w:start w:val="1"/>
      <w:numFmt w:val="decimal"/>
      <w:lvlText w:val="%1."/>
      <w:lvlJc w:val="left"/>
      <w:pPr>
        <w:ind w:left="425" w:hanging="425"/>
      </w:pPr>
      <w:rPr>
        <w:rFonts w:hint="default"/>
      </w:rPr>
    </w:lvl>
  </w:abstractNum>
  <w:abstractNum w:abstractNumId="63" w15:restartNumberingAfterBreak="0">
    <w:nsid w:val="7D4A4512"/>
    <w:multiLevelType w:val="singleLevel"/>
    <w:tmpl w:val="60FF6526"/>
    <w:lvl w:ilvl="0">
      <w:start w:val="1"/>
      <w:numFmt w:val="decimal"/>
      <w:lvlText w:val="%1."/>
      <w:lvlJc w:val="left"/>
      <w:pPr>
        <w:ind w:left="425" w:hanging="425"/>
      </w:pPr>
      <w:rPr>
        <w:rFonts w:hint="default"/>
      </w:rPr>
    </w:lvl>
  </w:abstractNum>
  <w:num w:numId="1">
    <w:abstractNumId w:val="22"/>
  </w:num>
  <w:num w:numId="2">
    <w:abstractNumId w:val="36"/>
  </w:num>
  <w:num w:numId="3">
    <w:abstractNumId w:val="58"/>
  </w:num>
  <w:num w:numId="4">
    <w:abstractNumId w:val="42"/>
  </w:num>
  <w:num w:numId="5">
    <w:abstractNumId w:val="6"/>
  </w:num>
  <w:num w:numId="6">
    <w:abstractNumId w:val="25"/>
  </w:num>
  <w:num w:numId="7">
    <w:abstractNumId w:val="10"/>
  </w:num>
  <w:num w:numId="8">
    <w:abstractNumId w:val="8"/>
  </w:num>
  <w:num w:numId="9">
    <w:abstractNumId w:val="53"/>
  </w:num>
  <w:num w:numId="10">
    <w:abstractNumId w:val="27"/>
  </w:num>
  <w:num w:numId="11">
    <w:abstractNumId w:val="43"/>
  </w:num>
  <w:num w:numId="12">
    <w:abstractNumId w:val="11"/>
  </w:num>
  <w:num w:numId="13">
    <w:abstractNumId w:val="15"/>
  </w:num>
  <w:num w:numId="14">
    <w:abstractNumId w:val="62"/>
  </w:num>
  <w:num w:numId="15">
    <w:abstractNumId w:val="18"/>
  </w:num>
  <w:num w:numId="16">
    <w:abstractNumId w:val="34"/>
  </w:num>
  <w:num w:numId="17">
    <w:abstractNumId w:val="44"/>
  </w:num>
  <w:num w:numId="18">
    <w:abstractNumId w:val="19"/>
  </w:num>
  <w:num w:numId="19">
    <w:abstractNumId w:val="60"/>
  </w:num>
  <w:num w:numId="20">
    <w:abstractNumId w:val="17"/>
  </w:num>
  <w:num w:numId="21">
    <w:abstractNumId w:val="47"/>
  </w:num>
  <w:num w:numId="22">
    <w:abstractNumId w:val="28"/>
  </w:num>
  <w:num w:numId="23">
    <w:abstractNumId w:val="9"/>
  </w:num>
  <w:num w:numId="24">
    <w:abstractNumId w:val="0"/>
  </w:num>
  <w:num w:numId="25">
    <w:abstractNumId w:val="39"/>
  </w:num>
  <w:num w:numId="26">
    <w:abstractNumId w:val="35"/>
  </w:num>
  <w:num w:numId="27">
    <w:abstractNumId w:val="52"/>
  </w:num>
  <w:num w:numId="28">
    <w:abstractNumId w:val="12"/>
  </w:num>
  <w:num w:numId="29">
    <w:abstractNumId w:val="45"/>
  </w:num>
  <w:num w:numId="30">
    <w:abstractNumId w:val="21"/>
  </w:num>
  <w:num w:numId="31">
    <w:abstractNumId w:val="14"/>
  </w:num>
  <w:num w:numId="32">
    <w:abstractNumId w:val="37"/>
  </w:num>
  <w:num w:numId="33">
    <w:abstractNumId w:val="1"/>
  </w:num>
  <w:num w:numId="34">
    <w:abstractNumId w:val="29"/>
  </w:num>
  <w:num w:numId="35">
    <w:abstractNumId w:val="23"/>
  </w:num>
  <w:num w:numId="36">
    <w:abstractNumId w:val="7"/>
  </w:num>
  <w:num w:numId="37">
    <w:abstractNumId w:val="20"/>
  </w:num>
  <w:num w:numId="38">
    <w:abstractNumId w:val="24"/>
  </w:num>
  <w:num w:numId="39">
    <w:abstractNumId w:val="51"/>
  </w:num>
  <w:num w:numId="40">
    <w:abstractNumId w:val="5"/>
  </w:num>
  <w:num w:numId="41">
    <w:abstractNumId w:val="46"/>
  </w:num>
  <w:num w:numId="42">
    <w:abstractNumId w:val="50"/>
  </w:num>
  <w:num w:numId="43">
    <w:abstractNumId w:val="31"/>
  </w:num>
  <w:num w:numId="44">
    <w:abstractNumId w:val="48"/>
  </w:num>
  <w:num w:numId="45">
    <w:abstractNumId w:val="32"/>
  </w:num>
  <w:num w:numId="46">
    <w:abstractNumId w:val="59"/>
  </w:num>
  <w:num w:numId="47">
    <w:abstractNumId w:val="56"/>
  </w:num>
  <w:num w:numId="48">
    <w:abstractNumId w:val="33"/>
  </w:num>
  <w:num w:numId="49">
    <w:abstractNumId w:val="55"/>
  </w:num>
  <w:num w:numId="50">
    <w:abstractNumId w:val="16"/>
  </w:num>
  <w:num w:numId="51">
    <w:abstractNumId w:val="3"/>
  </w:num>
  <w:num w:numId="52">
    <w:abstractNumId w:val="41"/>
  </w:num>
  <w:num w:numId="53">
    <w:abstractNumId w:val="49"/>
  </w:num>
  <w:num w:numId="54">
    <w:abstractNumId w:val="40"/>
  </w:num>
  <w:num w:numId="55">
    <w:abstractNumId w:val="13"/>
  </w:num>
  <w:num w:numId="56">
    <w:abstractNumId w:val="30"/>
  </w:num>
  <w:num w:numId="57">
    <w:abstractNumId w:val="63"/>
  </w:num>
  <w:num w:numId="58">
    <w:abstractNumId w:val="26"/>
  </w:num>
  <w:num w:numId="59">
    <w:abstractNumId w:val="2"/>
  </w:num>
  <w:num w:numId="60">
    <w:abstractNumId w:val="4"/>
  </w:num>
  <w:num w:numId="61">
    <w:abstractNumId w:val="54"/>
  </w:num>
  <w:num w:numId="62">
    <w:abstractNumId w:val="38"/>
  </w:num>
  <w:num w:numId="63">
    <w:abstractNumId w:val="57"/>
  </w:num>
  <w:num w:numId="64">
    <w:abstractNumId w:val="6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xOWU4Y2YwNmZjNGYwODFhOGVmNDQzMWZjYWMzMjAifQ=="/>
  </w:docVars>
  <w:rsids>
    <w:rsidRoot w:val="420754F3"/>
    <w:rsid w:val="002213EC"/>
    <w:rsid w:val="00250EE4"/>
    <w:rsid w:val="002C5927"/>
    <w:rsid w:val="003E5497"/>
    <w:rsid w:val="00430A28"/>
    <w:rsid w:val="005E4FC4"/>
    <w:rsid w:val="0060364E"/>
    <w:rsid w:val="006B30D8"/>
    <w:rsid w:val="00A62FD0"/>
    <w:rsid w:val="00B30AF4"/>
    <w:rsid w:val="00B76DE2"/>
    <w:rsid w:val="00B85E48"/>
    <w:rsid w:val="0C65792C"/>
    <w:rsid w:val="10FF7000"/>
    <w:rsid w:val="11C73FD2"/>
    <w:rsid w:val="157A07DD"/>
    <w:rsid w:val="15F33BC7"/>
    <w:rsid w:val="15FF5ECC"/>
    <w:rsid w:val="19C943E9"/>
    <w:rsid w:val="1FB62A26"/>
    <w:rsid w:val="2C6711D5"/>
    <w:rsid w:val="2E7B0916"/>
    <w:rsid w:val="30314FE0"/>
    <w:rsid w:val="313A2325"/>
    <w:rsid w:val="3609533F"/>
    <w:rsid w:val="364C66D0"/>
    <w:rsid w:val="3ABD1C5C"/>
    <w:rsid w:val="3ABE31FE"/>
    <w:rsid w:val="3B5953EB"/>
    <w:rsid w:val="3D054219"/>
    <w:rsid w:val="420754F3"/>
    <w:rsid w:val="53FD5799"/>
    <w:rsid w:val="55867CE8"/>
    <w:rsid w:val="5BFF19A3"/>
    <w:rsid w:val="5C075353"/>
    <w:rsid w:val="5C087E72"/>
    <w:rsid w:val="5CA51A32"/>
    <w:rsid w:val="64925346"/>
    <w:rsid w:val="67D27E17"/>
    <w:rsid w:val="6C0528A2"/>
    <w:rsid w:val="71E116BB"/>
    <w:rsid w:val="777B7B55"/>
    <w:rsid w:val="7BB1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A256B"/>
  <w15:docId w15:val="{AEB84E6C-06B6-4523-967D-B2FA3005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uiPriority="99" w:qFormat="1"/>
    <w:lsdException w:name="Hyperlink" w:uiPriority="99"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iPriority w:val="9"/>
    <w:unhideWhenUsed/>
    <w:qFormat/>
    <w:rsid w:val="00A62FD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1"/>
    <w:qFormat/>
    <w:rsid w:val="00A62FD0"/>
    <w:pPr>
      <w:autoSpaceDE w:val="0"/>
      <w:autoSpaceDN w:val="0"/>
      <w:spacing w:before="48"/>
      <w:ind w:left="3125" w:right="3192"/>
      <w:jc w:val="center"/>
      <w:outlineLvl w:val="2"/>
    </w:pPr>
    <w:rPr>
      <w:rFonts w:ascii="宋体" w:eastAsia="宋体" w:hAnsi="宋体" w:cs="宋体"/>
      <w:b/>
      <w:bCs/>
      <w:kern w:val="0"/>
      <w:szCs w:val="21"/>
      <w:lang w:eastAsia="en-US"/>
    </w:rPr>
  </w:style>
  <w:style w:type="paragraph" w:styleId="4">
    <w:name w:val="heading 4"/>
    <w:basedOn w:val="a"/>
    <w:next w:val="a"/>
    <w:link w:val="40"/>
    <w:uiPriority w:val="9"/>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link w:val="50"/>
    <w:uiPriority w:val="1"/>
    <w:qFormat/>
    <w:rsid w:val="00A62FD0"/>
    <w:pPr>
      <w:autoSpaceDE w:val="0"/>
      <w:autoSpaceDN w:val="0"/>
      <w:spacing w:before="151"/>
      <w:ind w:left="106"/>
      <w:jc w:val="left"/>
      <w:outlineLvl w:val="4"/>
    </w:pPr>
    <w:rPr>
      <w:rFonts w:ascii="宋体" w:eastAsia="宋体" w:hAnsi="宋体" w:cs="宋体"/>
      <w:b/>
      <w:bCs/>
      <w:kern w:val="0"/>
      <w:sz w:val="19"/>
      <w:szCs w:val="19"/>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annotation subject"/>
    <w:basedOn w:val="a3"/>
    <w:next w:val="a3"/>
    <w:link w:val="a6"/>
    <w:uiPriority w:val="99"/>
    <w:qFormat/>
    <w:rPr>
      <w:b/>
      <w:bCs/>
    </w:rPr>
  </w:style>
  <w:style w:type="character" w:styleId="a7">
    <w:name w:val="annotation reference"/>
    <w:basedOn w:val="a0"/>
    <w:uiPriority w:val="99"/>
    <w:qFormat/>
    <w:rPr>
      <w:sz w:val="21"/>
      <w:szCs w:val="21"/>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6">
    <w:name w:val="批注主题 字符"/>
    <w:basedOn w:val="a4"/>
    <w:link w:val="a5"/>
    <w:uiPriority w:val="99"/>
    <w:qFormat/>
    <w:rPr>
      <w:rFonts w:asciiTheme="minorHAnsi" w:eastAsiaTheme="minorEastAsia" w:hAnsiTheme="minorHAnsi" w:cstheme="minorBidi"/>
      <w:b/>
      <w:bCs/>
      <w:kern w:val="2"/>
      <w:sz w:val="21"/>
      <w:szCs w:val="24"/>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20">
    <w:name w:val="标题 2 字符"/>
    <w:basedOn w:val="a0"/>
    <w:link w:val="2"/>
    <w:uiPriority w:val="9"/>
    <w:qFormat/>
    <w:rsid w:val="00A62FD0"/>
    <w:rPr>
      <w:rFonts w:asciiTheme="majorHAnsi" w:eastAsiaTheme="majorEastAsia" w:hAnsiTheme="majorHAnsi" w:cstheme="majorBidi"/>
      <w:b/>
      <w:bCs/>
      <w:kern w:val="2"/>
      <w:sz w:val="32"/>
      <w:szCs w:val="32"/>
    </w:rPr>
  </w:style>
  <w:style w:type="character" w:customStyle="1" w:styleId="30">
    <w:name w:val="标题 3 字符"/>
    <w:basedOn w:val="a0"/>
    <w:link w:val="3"/>
    <w:uiPriority w:val="1"/>
    <w:qFormat/>
    <w:rsid w:val="00A62FD0"/>
    <w:rPr>
      <w:rFonts w:ascii="宋体" w:hAnsi="宋体" w:cs="宋体"/>
      <w:b/>
      <w:bCs/>
      <w:sz w:val="21"/>
      <w:szCs w:val="21"/>
      <w:lang w:eastAsia="en-US"/>
    </w:rPr>
  </w:style>
  <w:style w:type="character" w:customStyle="1" w:styleId="50">
    <w:name w:val="标题 5 字符"/>
    <w:basedOn w:val="a0"/>
    <w:link w:val="5"/>
    <w:uiPriority w:val="1"/>
    <w:qFormat/>
    <w:rsid w:val="00A62FD0"/>
    <w:rPr>
      <w:rFonts w:ascii="宋体" w:hAnsi="宋体" w:cs="宋体"/>
      <w:b/>
      <w:bCs/>
      <w:sz w:val="19"/>
      <w:szCs w:val="19"/>
      <w:lang w:eastAsia="en-US"/>
    </w:rPr>
  </w:style>
  <w:style w:type="paragraph" w:styleId="a8">
    <w:name w:val="Normal Indent"/>
    <w:basedOn w:val="a"/>
    <w:uiPriority w:val="99"/>
    <w:qFormat/>
    <w:rsid w:val="00A62FD0"/>
    <w:pPr>
      <w:autoSpaceDE w:val="0"/>
      <w:autoSpaceDN w:val="0"/>
      <w:adjustRightInd w:val="0"/>
      <w:ind w:firstLine="420"/>
      <w:jc w:val="left"/>
      <w:textAlignment w:val="baseline"/>
    </w:pPr>
    <w:rPr>
      <w:rFonts w:ascii="宋体" w:hAnsi="宋体"/>
      <w:kern w:val="0"/>
      <w:sz w:val="28"/>
      <w:szCs w:val="20"/>
    </w:rPr>
  </w:style>
  <w:style w:type="paragraph" w:styleId="a9">
    <w:name w:val="Body Text"/>
    <w:basedOn w:val="a"/>
    <w:next w:val="style4"/>
    <w:link w:val="aa"/>
    <w:uiPriority w:val="1"/>
    <w:qFormat/>
    <w:rsid w:val="00A62FD0"/>
    <w:pPr>
      <w:autoSpaceDE w:val="0"/>
      <w:autoSpaceDN w:val="0"/>
      <w:ind w:left="490"/>
      <w:jc w:val="left"/>
    </w:pPr>
    <w:rPr>
      <w:rFonts w:ascii="宋体" w:eastAsia="宋体" w:hAnsi="宋体" w:cs="宋体"/>
      <w:kern w:val="0"/>
      <w:sz w:val="19"/>
      <w:szCs w:val="19"/>
      <w:lang w:eastAsia="en-US"/>
    </w:rPr>
  </w:style>
  <w:style w:type="character" w:customStyle="1" w:styleId="aa">
    <w:name w:val="正文文本 字符"/>
    <w:basedOn w:val="a0"/>
    <w:link w:val="a9"/>
    <w:uiPriority w:val="1"/>
    <w:qFormat/>
    <w:rsid w:val="00A62FD0"/>
    <w:rPr>
      <w:rFonts w:ascii="宋体" w:hAnsi="宋体" w:cs="宋体"/>
      <w:sz w:val="19"/>
      <w:szCs w:val="19"/>
      <w:lang w:eastAsia="en-US"/>
    </w:rPr>
  </w:style>
  <w:style w:type="paragraph" w:customStyle="1" w:styleId="style4">
    <w:name w:val="style4"/>
    <w:basedOn w:val="a"/>
    <w:next w:val="21"/>
    <w:autoRedefine/>
    <w:qFormat/>
    <w:rsid w:val="00A62FD0"/>
    <w:pPr>
      <w:widowControl/>
      <w:spacing w:before="100" w:beforeAutospacing="1" w:after="100" w:afterAutospacing="1"/>
      <w:jc w:val="left"/>
    </w:pPr>
    <w:rPr>
      <w:rFonts w:ascii="宋体" w:hAnsi="宋体" w:cs="宋体"/>
      <w:kern w:val="0"/>
      <w:sz w:val="18"/>
      <w:szCs w:val="18"/>
    </w:rPr>
  </w:style>
  <w:style w:type="paragraph" w:customStyle="1" w:styleId="21">
    <w:name w:val="2"/>
    <w:basedOn w:val="a"/>
    <w:next w:val="a"/>
    <w:autoRedefine/>
    <w:qFormat/>
    <w:rsid w:val="00A62FD0"/>
    <w:pPr>
      <w:spacing w:line="360" w:lineRule="auto"/>
    </w:pPr>
    <w:rPr>
      <w:rFonts w:ascii="Times New Roman" w:eastAsia="仿宋_GB2312" w:hAnsi="Times New Roman"/>
      <w:sz w:val="28"/>
      <w:szCs w:val="28"/>
    </w:rPr>
  </w:style>
  <w:style w:type="paragraph" w:styleId="ab">
    <w:name w:val="Body Text Indent"/>
    <w:basedOn w:val="a"/>
    <w:link w:val="ac"/>
    <w:uiPriority w:val="99"/>
    <w:qFormat/>
    <w:rsid w:val="00A62FD0"/>
    <w:pPr>
      <w:spacing w:after="120"/>
      <w:ind w:leftChars="200" w:left="420"/>
    </w:pPr>
    <w:rPr>
      <w:rFonts w:ascii="Times New Roman" w:hAnsi="Times New Roman"/>
      <w:szCs w:val="22"/>
    </w:rPr>
  </w:style>
  <w:style w:type="character" w:customStyle="1" w:styleId="ac">
    <w:name w:val="正文文本缩进 字符"/>
    <w:basedOn w:val="a0"/>
    <w:link w:val="ab"/>
    <w:uiPriority w:val="99"/>
    <w:rsid w:val="00A62FD0"/>
    <w:rPr>
      <w:rFonts w:eastAsiaTheme="minorEastAsia" w:cstheme="minorBidi"/>
      <w:kern w:val="2"/>
      <w:sz w:val="21"/>
      <w:szCs w:val="22"/>
    </w:rPr>
  </w:style>
  <w:style w:type="paragraph" w:styleId="ad">
    <w:name w:val="Plain Text"/>
    <w:basedOn w:val="a"/>
    <w:link w:val="ae"/>
    <w:qFormat/>
    <w:rsid w:val="00A62FD0"/>
    <w:pPr>
      <w:spacing w:line="360" w:lineRule="auto"/>
    </w:pPr>
    <w:rPr>
      <w:rFonts w:ascii="宋体" w:hAnsi="Courier New"/>
      <w:szCs w:val="21"/>
    </w:rPr>
  </w:style>
  <w:style w:type="character" w:customStyle="1" w:styleId="ae">
    <w:name w:val="纯文本 字符"/>
    <w:basedOn w:val="a0"/>
    <w:link w:val="ad"/>
    <w:rsid w:val="00A62FD0"/>
    <w:rPr>
      <w:rFonts w:ascii="宋体" w:eastAsiaTheme="minorEastAsia" w:hAnsi="Courier New" w:cstheme="minorBidi"/>
      <w:kern w:val="2"/>
      <w:sz w:val="21"/>
      <w:szCs w:val="21"/>
    </w:rPr>
  </w:style>
  <w:style w:type="paragraph" w:styleId="af">
    <w:name w:val="Balloon Text"/>
    <w:basedOn w:val="a"/>
    <w:link w:val="af0"/>
    <w:uiPriority w:val="99"/>
    <w:unhideWhenUsed/>
    <w:qFormat/>
    <w:rsid w:val="00A62FD0"/>
    <w:rPr>
      <w:sz w:val="18"/>
      <w:szCs w:val="18"/>
    </w:rPr>
  </w:style>
  <w:style w:type="character" w:customStyle="1" w:styleId="af0">
    <w:name w:val="批注框文本 字符"/>
    <w:basedOn w:val="a0"/>
    <w:link w:val="af"/>
    <w:uiPriority w:val="99"/>
    <w:qFormat/>
    <w:rsid w:val="00A62FD0"/>
    <w:rPr>
      <w:rFonts w:asciiTheme="minorHAnsi" w:eastAsiaTheme="minorEastAsia" w:hAnsiTheme="minorHAnsi" w:cstheme="minorBidi"/>
      <w:kern w:val="2"/>
      <w:sz w:val="18"/>
      <w:szCs w:val="18"/>
    </w:rPr>
  </w:style>
  <w:style w:type="paragraph" w:styleId="af1">
    <w:name w:val="footer"/>
    <w:basedOn w:val="a"/>
    <w:link w:val="af2"/>
    <w:uiPriority w:val="99"/>
    <w:unhideWhenUsed/>
    <w:qFormat/>
    <w:rsid w:val="00A62FD0"/>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A62FD0"/>
    <w:rPr>
      <w:rFonts w:asciiTheme="minorHAnsi" w:eastAsiaTheme="minorEastAsia" w:hAnsiTheme="minorHAnsi" w:cstheme="minorBidi"/>
      <w:kern w:val="2"/>
      <w:sz w:val="18"/>
      <w:szCs w:val="18"/>
    </w:rPr>
  </w:style>
  <w:style w:type="paragraph" w:styleId="af3">
    <w:name w:val="header"/>
    <w:basedOn w:val="a"/>
    <w:link w:val="af4"/>
    <w:uiPriority w:val="99"/>
    <w:unhideWhenUsed/>
    <w:qFormat/>
    <w:rsid w:val="00A62FD0"/>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0"/>
    <w:link w:val="af3"/>
    <w:uiPriority w:val="99"/>
    <w:qFormat/>
    <w:rsid w:val="00A62FD0"/>
    <w:rPr>
      <w:rFonts w:asciiTheme="minorHAnsi" w:eastAsiaTheme="minorEastAsia" w:hAnsiTheme="minorHAnsi" w:cstheme="minorBidi"/>
      <w:kern w:val="2"/>
      <w:sz w:val="18"/>
      <w:szCs w:val="18"/>
    </w:rPr>
  </w:style>
  <w:style w:type="paragraph" w:styleId="af5">
    <w:name w:val="Normal (Web)"/>
    <w:basedOn w:val="a"/>
    <w:uiPriority w:val="99"/>
    <w:unhideWhenUsed/>
    <w:qFormat/>
    <w:rsid w:val="00A62FD0"/>
    <w:pPr>
      <w:spacing w:beforeAutospacing="1" w:afterAutospacing="1"/>
      <w:jc w:val="left"/>
    </w:pPr>
    <w:rPr>
      <w:rFonts w:cs="Times New Roman"/>
      <w:kern w:val="0"/>
      <w:sz w:val="24"/>
      <w:szCs w:val="22"/>
    </w:rPr>
  </w:style>
  <w:style w:type="paragraph" w:styleId="22">
    <w:name w:val="Body Text First Indent 2"/>
    <w:basedOn w:val="ab"/>
    <w:link w:val="23"/>
    <w:uiPriority w:val="99"/>
    <w:qFormat/>
    <w:rsid w:val="00A62FD0"/>
    <w:pPr>
      <w:ind w:firstLineChars="200" w:firstLine="420"/>
    </w:pPr>
  </w:style>
  <w:style w:type="character" w:customStyle="1" w:styleId="23">
    <w:name w:val="正文首行缩进 2 字符"/>
    <w:basedOn w:val="ac"/>
    <w:link w:val="22"/>
    <w:uiPriority w:val="99"/>
    <w:rsid w:val="00A62FD0"/>
    <w:rPr>
      <w:rFonts w:eastAsiaTheme="minorEastAsia" w:cstheme="minorBidi"/>
      <w:kern w:val="2"/>
      <w:sz w:val="21"/>
      <w:szCs w:val="22"/>
    </w:rPr>
  </w:style>
  <w:style w:type="table" w:styleId="af6">
    <w:name w:val="Table Grid"/>
    <w:basedOn w:val="a1"/>
    <w:qFormat/>
    <w:rsid w:val="00A6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A62FD0"/>
    <w:rPr>
      <w:b/>
    </w:rPr>
  </w:style>
  <w:style w:type="character" w:styleId="af8">
    <w:name w:val="Emphasis"/>
    <w:basedOn w:val="a0"/>
    <w:uiPriority w:val="20"/>
    <w:qFormat/>
    <w:rsid w:val="00A62FD0"/>
    <w:rPr>
      <w:i/>
    </w:rPr>
  </w:style>
  <w:style w:type="character" w:styleId="af9">
    <w:name w:val="Hyperlink"/>
    <w:basedOn w:val="a0"/>
    <w:uiPriority w:val="99"/>
    <w:unhideWhenUsed/>
    <w:qFormat/>
    <w:rsid w:val="00A62FD0"/>
    <w:rPr>
      <w:color w:val="0026E5" w:themeColor="hyperlink"/>
      <w:u w:val="single"/>
    </w:rPr>
  </w:style>
  <w:style w:type="table" w:customStyle="1" w:styleId="TableNormal">
    <w:name w:val="Table Normal"/>
    <w:uiPriority w:val="2"/>
    <w:semiHidden/>
    <w:unhideWhenUsed/>
    <w:qFormat/>
    <w:rsid w:val="00A62FD0"/>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A62FD0"/>
    <w:pPr>
      <w:autoSpaceDE w:val="0"/>
      <w:autoSpaceDN w:val="0"/>
      <w:jc w:val="left"/>
    </w:pPr>
    <w:rPr>
      <w:rFonts w:ascii="宋体" w:eastAsia="宋体" w:hAnsi="宋体" w:cs="宋体"/>
      <w:kern w:val="0"/>
      <w:sz w:val="22"/>
      <w:szCs w:val="22"/>
      <w:lang w:eastAsia="en-US"/>
    </w:rPr>
  </w:style>
  <w:style w:type="character" w:customStyle="1" w:styleId="40">
    <w:name w:val="标题 4 字符"/>
    <w:basedOn w:val="a0"/>
    <w:link w:val="4"/>
    <w:uiPriority w:val="9"/>
    <w:semiHidden/>
    <w:qFormat/>
    <w:rsid w:val="00A62FD0"/>
    <w:rPr>
      <w:rFonts w:ascii="宋体" w:hAnsi="宋体"/>
      <w:b/>
      <w:bCs/>
      <w:sz w:val="24"/>
      <w:szCs w:val="24"/>
    </w:rPr>
  </w:style>
  <w:style w:type="paragraph" w:styleId="afa">
    <w:name w:val="List Paragraph"/>
    <w:basedOn w:val="a"/>
    <w:uiPriority w:val="1"/>
    <w:qFormat/>
    <w:rsid w:val="00A62FD0"/>
    <w:pPr>
      <w:autoSpaceDE w:val="0"/>
      <w:autoSpaceDN w:val="0"/>
      <w:spacing w:before="6"/>
      <w:ind w:left="106" w:firstLine="384"/>
      <w:jc w:val="left"/>
    </w:pPr>
    <w:rPr>
      <w:rFonts w:ascii="宋体" w:eastAsia="宋体" w:hAnsi="宋体" w:cs="宋体"/>
      <w:kern w:val="0"/>
      <w:sz w:val="22"/>
      <w:szCs w:val="22"/>
      <w:lang w:eastAsia="en-US"/>
    </w:rPr>
  </w:style>
  <w:style w:type="character" w:customStyle="1" w:styleId="Char1">
    <w:name w:val="日期 Char1"/>
    <w:qFormat/>
    <w:rsid w:val="00A62FD0"/>
    <w:rPr>
      <w:rFonts w:ascii="Tahoma" w:eastAsia="宋体" w:hAnsi="Tahoma" w:cs="Times New Roman"/>
      <w:sz w:val="24"/>
      <w:szCs w:val="24"/>
    </w:rPr>
  </w:style>
  <w:style w:type="character" w:customStyle="1" w:styleId="Char">
    <w:name w:val="批注文字 Char"/>
    <w:uiPriority w:val="99"/>
    <w:qFormat/>
    <w:rsid w:val="00A62FD0"/>
    <w:rPr>
      <w:kern w:val="2"/>
      <w:sz w:val="21"/>
      <w:szCs w:val="24"/>
    </w:rPr>
  </w:style>
  <w:style w:type="character" w:customStyle="1" w:styleId="top-item">
    <w:name w:val="top-item"/>
    <w:basedOn w:val="a0"/>
    <w:autoRedefine/>
    <w:qFormat/>
    <w:rsid w:val="00A62FD0"/>
  </w:style>
  <w:style w:type="paragraph" w:customStyle="1" w:styleId="TableText">
    <w:name w:val="Table Text"/>
    <w:basedOn w:val="a"/>
    <w:semiHidden/>
    <w:qFormat/>
    <w:rsid w:val="00A62FD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1">
    <w:name w:val="修订1"/>
    <w:hidden/>
    <w:uiPriority w:val="99"/>
    <w:unhideWhenUsed/>
    <w:qFormat/>
    <w:rsid w:val="00A62FD0"/>
    <w:rPr>
      <w:rFonts w:asciiTheme="minorHAnsi" w:eastAsiaTheme="minorEastAsia" w:hAnsiTheme="minorHAnsi" w:cstheme="minorBidi"/>
      <w:kern w:val="2"/>
      <w:sz w:val="21"/>
      <w:szCs w:val="22"/>
    </w:rPr>
  </w:style>
  <w:style w:type="character" w:customStyle="1" w:styleId="10">
    <w:name w:val="未处理的提及1"/>
    <w:basedOn w:val="a0"/>
    <w:uiPriority w:val="99"/>
    <w:semiHidden/>
    <w:unhideWhenUsed/>
    <w:qFormat/>
    <w:rsid w:val="00A62FD0"/>
    <w:rPr>
      <w:color w:val="605E5C"/>
      <w:shd w:val="clear" w:color="auto" w:fill="E1DFDD"/>
    </w:rPr>
  </w:style>
  <w:style w:type="paragraph" w:styleId="afb">
    <w:name w:val="Revision"/>
    <w:hidden/>
    <w:uiPriority w:val="99"/>
    <w:unhideWhenUsed/>
    <w:rsid w:val="00A62FD0"/>
    <w:rPr>
      <w:rFonts w:asciiTheme="minorHAnsi" w:eastAsiaTheme="minorEastAsia" w:hAnsiTheme="minorHAnsi" w:cstheme="minorBidi"/>
      <w:kern w:val="2"/>
      <w:sz w:val="21"/>
      <w:szCs w:val="22"/>
    </w:rPr>
  </w:style>
  <w:style w:type="paragraph" w:customStyle="1" w:styleId="24">
    <w:name w:val="修订2"/>
    <w:hidden/>
    <w:uiPriority w:val="99"/>
    <w:unhideWhenUsed/>
    <w:qFormat/>
    <w:rsid w:val="00B76DE2"/>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1977-B11D-414F-810B-315AD86B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89</Pages>
  <Words>8474</Words>
  <Characters>48304</Characters>
  <Application>Microsoft Office Word</Application>
  <DocSecurity>0</DocSecurity>
  <Lines>402</Lines>
  <Paragraphs>113</Paragraphs>
  <ScaleCrop>false</ScaleCrop>
  <Company/>
  <LinksUpToDate>false</LinksUpToDate>
  <CharactersWithSpaces>56665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镔仔</dc:creator>
  <cp:lastModifiedBy>代理</cp:lastModifiedBy>
  <cp:revision>7</cp:revision>
  <dcterms:created xsi:type="dcterms:W3CDTF">2024-06-04T08:41:00Z</dcterms:created>
  <dcterms:modified xsi:type="dcterms:W3CDTF">2026-01-21T07:03:00Z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018DB0130064409481B5D10B7B5FB80D_13</vt:lpwstr>
  </property>
</Properties>
</file>