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</w:tabs>
        <w:adjustRightInd w:val="0"/>
        <w:spacing w:line="360" w:lineRule="auto"/>
        <w:ind w:left="-2" w:leftChars="-1" w:firstLine="2"/>
        <w:jc w:val="left"/>
        <w:textAlignment w:val="baseline"/>
        <w:outlineLvl w:val="3"/>
        <w:rPr>
          <w:rFonts w:ascii="宋体" w:hAnsi="宋体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</w:rPr>
        <w:t>附件三：</w:t>
      </w:r>
    </w:p>
    <w:p>
      <w:pPr>
        <w:tabs>
          <w:tab w:val="left" w:pos="142"/>
        </w:tabs>
        <w:adjustRightInd w:val="0"/>
        <w:spacing w:line="360" w:lineRule="auto"/>
        <w:ind w:left="-2" w:leftChars="-1" w:firstLine="2"/>
        <w:jc w:val="center"/>
        <w:textAlignment w:val="baseline"/>
        <w:outlineLvl w:val="3"/>
        <w:rPr>
          <w:rFonts w:ascii="宋体" w:hAnsi="宋体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</w:rPr>
        <w:t>承诺函</w:t>
      </w:r>
    </w:p>
    <w:p>
      <w:pPr>
        <w:adjustRightInd w:val="0"/>
        <w:spacing w:line="360" w:lineRule="auto"/>
        <w:textAlignment w:val="baseline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广东省市场监督管理局、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  <w:lang w:eastAsia="zh-CN"/>
        </w:rPr>
        <w:t>广东志正招标有限公司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：</w:t>
      </w:r>
    </w:p>
    <w:p>
      <w:pPr>
        <w:adjustRightInd w:val="0"/>
        <w:snapToGrid w:val="0"/>
        <w:spacing w:before="156" w:beforeLines="50" w:line="360" w:lineRule="auto"/>
        <w:ind w:firstLine="600" w:firstLineChars="25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关于贵公司的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  （项目名称）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（项目编号：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）的投标邀请，本单位（企业）自愿参加投标，现承诺如下：</w:t>
      </w:r>
    </w:p>
    <w:p>
      <w:pPr>
        <w:adjustRightInd w:val="0"/>
        <w:snapToGrid w:val="0"/>
        <w:spacing w:line="360" w:lineRule="auto"/>
        <w:ind w:firstLine="480" w:firstLineChars="20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本单位（企业）承诺：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★抽样工作的实施：能使用“国家食品安全抽样检验信息系统”抽样APP在线抽样以及出具电子版检验报告。严格按照时限要求将抽样检验信息录入“国家食品安全抽样检验信息系统”。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★如采购人出现需要应急抽检的项目，无条件配合采购人的要求。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color w:val="auto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★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未经采购人允许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不得将检验任务分包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，且不得将检验任务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转包。</w:t>
      </w:r>
    </w:p>
    <w:bookmarkEnd w:id="0"/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检验任务必须由其投标文件中载明的实验室负责检验。拥有多个实验室时，只自主选择其中一个实验室（以CMA证书地址为准）参与评审，不综合和累计多个实验室的人员、设备、资质等数据参与评审，亦不使用非食品检验室的相关资料应标，否则视为无效投标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★发生事业单位改革或者公司合并、分立等情况，不能以原机构名义履行合同的，拟继续履约的检验机构应及时以书面方式报告采购人、提供相关证明材料，经采购人审查并报有关部门同意后方可继续履约。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★如实提供投标所需证明材料，不得弄虚作假。</w:t>
      </w:r>
    </w:p>
    <w:p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textAlignment w:val="baseline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★如果在服务期内，采购人需下达紧急检验任务时，无条件配合采购人工作。</w:t>
      </w:r>
    </w:p>
    <w:p>
      <w:pPr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spacing w:val="4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如有弄虚作假行为，所造成的损失、不良后果及法律责任，一律由本单位（企业）承担。</w:t>
      </w:r>
    </w:p>
    <w:p>
      <w:pPr>
        <w:adjustRightInd w:val="0"/>
        <w:spacing w:line="360" w:lineRule="auto"/>
        <w:textAlignment w:val="baseline"/>
        <w:rPr>
          <w:rFonts w:hint="eastAsia" w:ascii="宋体" w:hAnsi="宋体" w:eastAsia="宋体" w:cs="Times New Roman"/>
          <w:spacing w:val="4"/>
          <w:kern w:val="0"/>
          <w:sz w:val="24"/>
          <w:szCs w:val="24"/>
        </w:rPr>
      </w:pPr>
    </w:p>
    <w:p>
      <w:pPr>
        <w:adjustRightInd w:val="0"/>
        <w:spacing w:line="360" w:lineRule="auto"/>
        <w:textAlignment w:val="baseline"/>
        <w:rPr>
          <w:rFonts w:ascii="宋体" w:hAnsi="宋体" w:eastAsia="宋体" w:cs="Times New Roman"/>
          <w:spacing w:val="4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pacing w:val="4"/>
          <w:kern w:val="0"/>
          <w:sz w:val="24"/>
          <w:szCs w:val="24"/>
        </w:rPr>
        <w:t>投标人名称（盖公章）：</w:t>
      </w:r>
      <w:r>
        <w:rPr>
          <w:rFonts w:ascii="宋体" w:hAnsi="宋体" w:eastAsia="宋体" w:cs="Times New Roman"/>
          <w:spacing w:val="4"/>
          <w:kern w:val="0"/>
          <w:sz w:val="24"/>
          <w:szCs w:val="24"/>
        </w:rPr>
        <w:t xml:space="preserve"> </w:t>
      </w:r>
    </w:p>
    <w:p>
      <w:pPr>
        <w:adjustRightInd w:val="0"/>
        <w:spacing w:line="360" w:lineRule="auto"/>
        <w:textAlignment w:val="baseline"/>
        <w:rPr>
          <w:rFonts w:ascii="宋体" w:hAnsi="宋体" w:eastAsia="宋体" w:cs="Times New Roman"/>
          <w:spacing w:val="4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pacing w:val="4"/>
          <w:kern w:val="0"/>
          <w:sz w:val="24"/>
          <w:szCs w:val="24"/>
        </w:rPr>
        <w:t>法定代表人或投标人授权代表（签名或盖个人名章）：</w:t>
      </w:r>
      <w:r>
        <w:rPr>
          <w:rFonts w:ascii="宋体" w:hAnsi="宋体" w:eastAsia="宋体" w:cs="Times New Roman"/>
          <w:spacing w:val="4"/>
          <w:kern w:val="0"/>
          <w:sz w:val="24"/>
          <w:szCs w:val="24"/>
        </w:rPr>
        <w:t xml:space="preserve"> </w:t>
      </w:r>
    </w:p>
    <w:p>
      <w:pPr>
        <w:adjustRightInd w:val="0"/>
        <w:spacing w:line="360" w:lineRule="auto"/>
        <w:textAlignment w:val="baseline"/>
        <w:rPr>
          <w:rFonts w:hint="eastAsia" w:ascii="Times New Roman" w:hAnsi="Times New Roman" w:eastAsia="宋体" w:cs="Times New Roman"/>
          <w:spacing w:val="4"/>
          <w:kern w:val="0"/>
          <w:sz w:val="20"/>
          <w:szCs w:val="24"/>
        </w:rPr>
      </w:pPr>
      <w:r>
        <w:rPr>
          <w:rFonts w:hint="eastAsia" w:ascii="宋体" w:hAnsi="宋体" w:eastAsia="宋体" w:cs="Times New Roman"/>
          <w:spacing w:val="4"/>
          <w:kern w:val="0"/>
          <w:sz w:val="24"/>
          <w:szCs w:val="24"/>
        </w:rPr>
        <w:t>日期：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E1665"/>
    <w:multiLevelType w:val="multilevel"/>
    <w:tmpl w:val="5AAE1665"/>
    <w:lvl w:ilvl="0" w:tentative="0">
      <w:start w:val="1"/>
      <w:numFmt w:val="decimal"/>
      <w:suff w:val="space"/>
      <w:lvlText w:val="%1、"/>
      <w:lvlJc w:val="left"/>
      <w:pPr>
        <w:ind w:left="14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xOWU4Y2YwNmZjNGYwODFhOGVmNDQzMWZjYWMzMjAifQ=="/>
  </w:docVars>
  <w:rsids>
    <w:rsidRoot w:val="00A63055"/>
    <w:rsid w:val="00540765"/>
    <w:rsid w:val="00A63055"/>
    <w:rsid w:val="00BD4ECE"/>
    <w:rsid w:val="00DC0E7C"/>
    <w:rsid w:val="03877FBF"/>
    <w:rsid w:val="18F6561C"/>
    <w:rsid w:val="1A9D5A8D"/>
    <w:rsid w:val="3D922866"/>
    <w:rsid w:val="45855450"/>
    <w:rsid w:val="47BB6326"/>
    <w:rsid w:val="4DA94AB2"/>
    <w:rsid w:val="5AF22B9B"/>
    <w:rsid w:val="5BDB0D54"/>
    <w:rsid w:val="6750043F"/>
    <w:rsid w:val="67D552F0"/>
    <w:rsid w:val="69FB4531"/>
    <w:rsid w:val="6A793230"/>
    <w:rsid w:val="6D8B7A04"/>
    <w:rsid w:val="749D3FBF"/>
    <w:rsid w:val="781B0FEB"/>
    <w:rsid w:val="7F20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2022-01-25T01:42:00Z</dcterms:created>
  <dc:creator>广州团队-160</dc:creator>
  <cp:lastModifiedBy>代理机构</cp:lastModifiedBy>
  <dcterms:modified xsi:type="dcterms:W3CDTF">2024-02-28T03:14:16Z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829E7CC205D649339902E00AFEB7435C_12</vt:lpwstr>
  </property>
</Properties>
</file>