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440114-2023-03975</w:t>
      </w:r>
    </w:p>
    <w:p>
      <w:pPr>
        <w:jc w:val="center"/>
      </w:pPr>
      <w:r>
        <w:rPr>
          <w:b/>
          <w:sz w:val="24"/>
        </w:rPr>
        <w:t>采购项目编号：</w:t>
      </w:r>
      <w:r>
        <w:rPr>
          <w:b/>
          <w:sz w:val="24"/>
        </w:rPr>
        <w:t>440114-2023-03975</w:t>
      </w:r>
    </w:p>
    <w:p>
      <w:pPr>
        <w:jc w:val="center"/>
      </w:pPr>
      <w:r>
        <w:rPr>
          <w:b/>
          <w:sz w:val="24"/>
        </w:rPr>
        <w:t>项目名称：</w:t>
      </w:r>
      <w:r>
        <w:rPr>
          <w:b/>
          <w:sz w:val="24"/>
        </w:rPr>
        <w:t>广州市中西医结合医院被服洗涤项目</w:t>
      </w:r>
    </w:p>
    <w:p>
      <w:pPr>
        <w:jc w:val="center"/>
      </w:pPr>
      <w:r>
        <w:rPr>
          <w:b/>
          <w:sz w:val="24"/>
        </w:rPr>
        <w:t>采购人：</w:t>
      </w:r>
      <w:r>
        <w:rPr>
          <w:b/>
          <w:sz w:val="24"/>
        </w:rPr>
        <w:t>广州市中西医结合医院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广州市中西医结合医院</w:t>
      </w:r>
      <w:r>
        <w:rPr/>
        <w:t>的委托，采用</w:t>
      </w:r>
      <w:r>
        <w:rPr/>
        <w:t>公开招标</w:t>
      </w:r>
      <w:r>
        <w:rPr/>
        <w:t>方式组织采购</w:t>
      </w:r>
      <w:r>
        <w:rPr/>
        <w:t>广州市中西医结合医院被服洗涤项目</w:t>
      </w:r>
      <w:r>
        <w:rPr/>
        <w:t>。欢迎符合资格条件的国内供应商参加投标。</w:t>
      </w:r>
    </w:p>
    <w:p>
      <w:r>
        <w:rPr>
          <w:b/>
          <w:sz w:val="28"/>
        </w:rPr>
        <w:t>一.项目概述</w:t>
      </w:r>
    </w:p>
    <w:p>
      <w:r>
        <w:rPr>
          <w:b/>
          <w:sz w:val="24"/>
        </w:rPr>
        <w:t>1.名称与编号</w:t>
      </w:r>
    </w:p>
    <w:p>
      <w:pPr>
        <w:ind w:firstLine="480"/>
      </w:pPr>
      <w:r>
        <w:rPr/>
        <w:t>项目名称：</w:t>
      </w:r>
      <w:r>
        <w:rPr/>
        <w:t>广州市中西医结合医院被服洗涤项目</w:t>
      </w:r>
    </w:p>
    <w:p>
      <w:pPr>
        <w:ind w:firstLine="480"/>
      </w:pPr>
      <w:r>
        <w:rPr/>
        <w:t>采购计划编号：</w:t>
      </w:r>
      <w:r>
        <w:rPr/>
        <w:t>440114-2023-03975</w:t>
      </w:r>
    </w:p>
    <w:p>
      <w:pPr>
        <w:ind w:firstLine="480"/>
      </w:pPr>
      <w:r>
        <w:rPr/>
        <w:t>采购项目编号：</w:t>
      </w:r>
      <w:r>
        <w:rPr/>
        <w:t>440114-2023-03975</w:t>
      </w:r>
    </w:p>
    <w:p>
      <w:pPr>
        <w:ind w:firstLine="480"/>
      </w:pPr>
      <w:r>
        <w:rPr/>
        <w:t>采购方式：</w:t>
      </w:r>
      <w:r>
        <w:rPr/>
        <w:t>公开招标</w:t>
      </w:r>
    </w:p>
    <w:p>
      <w:pPr>
        <w:ind w:firstLine="480"/>
      </w:pPr>
      <w:r>
        <w:rPr/>
        <w:t>预算金额：</w:t>
      </w:r>
      <w:r>
        <w:rPr/>
        <w:t>4,200,000.00</w:t>
      </w:r>
      <w:r>
        <w:rPr/>
        <w:t>元</w:t>
      </w:r>
    </w:p>
    <w:p>
      <w:r>
        <w:rPr>
          <w:b/>
          <w:sz w:val="24"/>
        </w:rPr>
        <w:t>2.项目内容及需求情况（采购项目技术规格、参数及要求）</w:t>
      </w:r>
    </w:p>
    <w:p>
      <w:pPr>
        <w:ind w:firstLine="480"/>
      </w:pPr>
    </w:p>
    <w:p/>
    <w:p>
      <w:r>
        <w:rPr/>
        <w:t>采购包1(广州市中西医结合医院被服洗涤项目):</w:t>
      </w:r>
    </w:p>
    <w:p>
      <w:r>
        <w:rPr/>
        <w:t>采购包预算金额：4,200,000.00元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医院被服类物品洗涤服务</w:t>
            </w:r>
          </w:p>
        </w:tc>
        <w:tc>
          <w:tcPr>
            <w:tcW w:type="dxa" w:w="977"/>
          </w:tcPr>
          <w:p>
            <w:r>
              <w:rPr/>
              <w:t>2,896,551.73(件)</w:t>
            </w:r>
          </w:p>
        </w:tc>
        <w:tc>
          <w:tcPr>
            <w:tcW w:type="dxa" w:w="977"/>
          </w:tcPr>
          <w:p>
            <w:r>
              <w:rPr/>
              <w:t>详见第二章</w:t>
            </w:r>
          </w:p>
        </w:tc>
        <w:tc>
          <w:tcPr>
            <w:tcW w:type="dxa" w:w="977"/>
          </w:tcPr>
          <w:p>
            <w:r>
              <w:rPr/>
              <w:t>4,200,000.00</w:t>
            </w:r>
          </w:p>
        </w:tc>
        <w:tc>
          <w:tcPr>
            <w:tcW w:type="dxa" w:w="977"/>
          </w:tcPr>
          <w:p>
            <w:r>
              <w:rPr/>
              <w:t>否</w:t>
            </w:r>
          </w:p>
        </w:tc>
      </w:tr>
    </w:tbl>
    <w:p/>
    <w:p>
      <w:r>
        <w:rPr/>
        <w:t>本采购包不接受联合体投标</w:t>
      </w:r>
    </w:p>
    <w:p/>
    <w:p>
      <w:r>
        <w:rPr/>
        <w:t>合同履行期限：自合同签订之日起两年或结算金额达到预算金额后结束。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2）有依法缴纳税收和社会保障资金的良好记录：提供签署及盖章合格的投标函。</w:t>
      </w:r>
    </w:p>
    <w:p/>
    <w:p>
      <w:r>
        <w:rPr/>
        <w:t>3）具有良好的商业信誉和健全的财务会计制度：提供签署及盖章合格的投标函。</w:t>
      </w:r>
    </w:p>
    <w:p/>
    <w:p>
      <w:r>
        <w:rPr/>
        <w:t>4）履行合同所必需的设备和专业技术能力：提供履行合同所必需的设备和专业技术能力情况，格式自拟。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采购包1（广州市中西医结合医院被服洗涤项目）：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广州市中西医结合医院</w:t>
      </w:r>
    </w:p>
    <w:p>
      <w:pPr>
        <w:ind w:firstLine="480"/>
      </w:pPr>
      <w:r>
        <w:rPr/>
        <w:t>地址：</w:t>
      </w:r>
      <w:r>
        <w:rPr/>
        <w:t>广州市花都区迎宾大道87号</w:t>
      </w:r>
    </w:p>
    <w:p>
      <w:pPr>
        <w:ind w:firstLine="480"/>
      </w:pPr>
      <w:r>
        <w:rPr/>
        <w:t>联系方式：</w:t>
      </w:r>
      <w:r>
        <w:rPr/>
        <w:t>刘先生020-86888997</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叶小姐、吴小姐</w:t>
      </w:r>
    </w:p>
    <w:p>
      <w:pPr>
        <w:ind w:firstLine="480"/>
      </w:pPr>
      <w:r>
        <w:rPr/>
        <w:t>电话：</w:t>
      </w:r>
      <w:r>
        <w:rPr/>
        <w:t>020-87554618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left"/>
      </w:pPr>
      <w:r>
        <w:rPr>
          <w:b/>
          <w:sz w:val="21"/>
        </w:rPr>
        <w:t>说明：</w:t>
      </w:r>
      <w:r>
        <w:br/>
      </w:r>
      <w:r>
        <w:rPr>
          <w:sz w:val="21"/>
        </w:rPr>
        <w:t>1.</w:t>
      </w:r>
      <w:r>
        <w:rPr>
          <w:sz w:val="21"/>
        </w:rPr>
        <w:t>投标人须对本项目为单位的所有标的物进行整体投标，任何只对其中一部分内容进行的投标都被视为无效投标。</w:t>
      </w:r>
      <w:r>
        <w:br/>
      </w:r>
      <w:r>
        <w:rPr>
          <w:sz w:val="21"/>
        </w:rPr>
        <w:t>2.本招标文件中，凡标有“★”的地方，投标人要特别加以注意，必须对此作出一一响应。若有一项带“★”的指标未响应或不满足，将导致其废标或投标无效。</w:t>
      </w:r>
      <w:r>
        <w:br/>
      </w:r>
      <w:r>
        <w:rPr>
          <w:sz w:val="21"/>
        </w:rPr>
        <w:t>3.中小企业声明函中，本项目</w:t>
      </w:r>
      <w:r>
        <w:rPr>
          <w:sz w:val="21"/>
          <w:u w:val="single"/>
        </w:rPr>
        <w:t>广州市中西医结合医院被服洗涤项目</w:t>
      </w:r>
      <w:r>
        <w:rPr>
          <w:sz w:val="21"/>
        </w:rPr>
        <w:t>属于</w:t>
      </w:r>
      <w:r>
        <w:rPr>
          <w:b/>
          <w:sz w:val="21"/>
        </w:rPr>
        <w:t>为其他未列明行业。</w:t>
      </w:r>
    </w:p>
    <w:tbl>
      <w:tblPr>
        <w:tblW w:w="0" w:type="auto"/>
        <w:tblInd w:type="dxa" w:w="90"/>
        <w:tblBorders>
          <w:top w:val="none" w:color="000000" w:sz="4"/>
          <w:left w:val="none" w:color="000000" w:sz="4"/>
          <w:bottom w:val="none" w:color="000000" w:sz="4"/>
          <w:right w:val="none" w:color="000000" w:sz="4"/>
          <w:insideH w:val="none"/>
          <w:insideV w:val="none"/>
        </w:tblBorders>
        <w:shd w:fill="FFFFFF"/>
      </w:tblPr>
      <w:tblGrid>
        <w:gridCol w:w="1389"/>
        <w:gridCol w:w="1411"/>
        <w:gridCol w:w="1522"/>
        <w:gridCol w:w="2150"/>
        <w:gridCol w:w="1842"/>
      </w:tblGrid>
      <w:tr>
        <w:tc>
          <w:tcPr>
            <w:tcW w:type="dxa" w:w="1389"/>
            <w:tcBorders>
              <w:top w:val="single" w:color="000000" w:sz="4"/>
              <w:left w:val="single" w:color="000000" w:sz="4"/>
              <w:bottom w:val="single" w:color="000000" w:sz="4"/>
              <w:right w:val="single" w:color="000000" w:sz="4"/>
            </w:tcBorders>
            <w:shd w:fill="FFFFFF"/>
          </w:tcPr>
          <w:p>
            <w:pPr>
              <w:jc w:val="center"/>
            </w:pPr>
            <w:r>
              <w:rPr>
                <w:b/>
                <w:sz w:val="21"/>
              </w:rPr>
              <w:t>采购标的</w:t>
            </w:r>
          </w:p>
        </w:tc>
        <w:tc>
          <w:tcPr>
            <w:tcW w:type="dxa" w:w="1411"/>
            <w:tcBorders>
              <w:top w:val="single" w:color="000000" w:sz="4"/>
              <w:left w:val="none" w:color="000000" w:sz="4"/>
              <w:bottom w:val="single" w:color="000000" w:sz="4"/>
              <w:right w:val="single" w:color="000000" w:sz="4"/>
            </w:tcBorders>
            <w:shd w:fill="FFFFFF"/>
          </w:tcPr>
          <w:p>
            <w:pPr>
              <w:jc w:val="center"/>
            </w:pPr>
            <w:r>
              <w:rPr>
                <w:b/>
                <w:sz w:val="21"/>
              </w:rPr>
              <w:t>最高单价限价</w:t>
            </w:r>
          </w:p>
        </w:tc>
        <w:tc>
          <w:tcPr>
            <w:tcW w:type="dxa" w:w="1522"/>
            <w:tcBorders>
              <w:top w:val="single" w:color="000000" w:sz="4"/>
              <w:left w:val="none" w:color="000000" w:sz="4"/>
              <w:bottom w:val="single" w:color="000000" w:sz="4"/>
              <w:right w:val="single" w:color="000000" w:sz="4"/>
            </w:tcBorders>
            <w:shd w:fill="FFFFFF"/>
          </w:tcPr>
          <w:p>
            <w:pPr>
              <w:jc w:val="center"/>
            </w:pPr>
            <w:r>
              <w:rPr>
                <w:b/>
                <w:sz w:val="21"/>
              </w:rPr>
              <w:t>预计数量（供参考，以实际数量为准）</w:t>
            </w:r>
          </w:p>
        </w:tc>
        <w:tc>
          <w:tcPr>
            <w:tcW w:type="dxa" w:w="2150"/>
            <w:tcBorders>
              <w:top w:val="single" w:color="000000" w:sz="4"/>
              <w:left w:val="none" w:color="000000" w:sz="4"/>
              <w:bottom w:val="single" w:color="000000" w:sz="4"/>
              <w:right w:val="single" w:color="000000" w:sz="4"/>
            </w:tcBorders>
            <w:shd w:fill="FFFFFF"/>
          </w:tcPr>
          <w:p>
            <w:pPr>
              <w:jc w:val="center"/>
            </w:pPr>
            <w:r>
              <w:rPr>
                <w:b/>
                <w:sz w:val="21"/>
              </w:rPr>
              <w:t>采购预算</w:t>
            </w:r>
          </w:p>
        </w:tc>
        <w:tc>
          <w:tcPr>
            <w:tcW w:type="dxa" w:w="1842"/>
            <w:tcBorders>
              <w:top w:val="single" w:color="000000" w:sz="4"/>
              <w:left w:val="none" w:color="000000" w:sz="4"/>
              <w:bottom w:val="single" w:color="000000" w:sz="4"/>
              <w:right w:val="single" w:color="000000" w:sz="4"/>
            </w:tcBorders>
            <w:shd w:fill="FFFFFF"/>
          </w:tcPr>
          <w:p>
            <w:pPr>
              <w:jc w:val="center"/>
            </w:pPr>
            <w:r>
              <w:rPr>
                <w:b/>
                <w:sz w:val="21"/>
              </w:rPr>
              <w:t>服务期</w:t>
            </w:r>
          </w:p>
        </w:tc>
      </w:tr>
      <w:tr>
        <w:tc>
          <w:tcPr>
            <w:tcW w:type="dxa" w:w="1389"/>
            <w:tcBorders>
              <w:top w:val="none" w:color="000000" w:sz="4"/>
              <w:left w:val="single" w:color="000000" w:sz="4"/>
              <w:bottom w:val="single" w:color="000000" w:sz="4"/>
              <w:right w:val="single" w:color="000000" w:sz="4"/>
            </w:tcBorders>
            <w:shd w:fill="FFFFFF"/>
          </w:tcPr>
          <w:p>
            <w:pPr>
              <w:jc w:val="center"/>
            </w:pPr>
            <w:r>
              <w:rPr>
                <w:sz w:val="21"/>
              </w:rPr>
              <w:t>医院被服类物品洗涤服务</w:t>
            </w:r>
          </w:p>
        </w:tc>
        <w:tc>
          <w:tcPr>
            <w:tcW w:type="dxa" w:w="1411"/>
            <w:tcBorders>
              <w:top w:val="none" w:color="000000" w:sz="4"/>
              <w:left w:val="none" w:color="000000" w:sz="4"/>
              <w:bottom w:val="single" w:color="000000" w:sz="4"/>
              <w:right w:val="single" w:color="000000" w:sz="4"/>
            </w:tcBorders>
            <w:shd w:fill="FFFFFF"/>
          </w:tcPr>
          <w:p>
            <w:pPr>
              <w:jc w:val="center"/>
            </w:pPr>
            <w:r>
              <w:rPr>
                <w:sz w:val="21"/>
              </w:rPr>
              <w:t>人民币1.45元/件</w:t>
            </w:r>
          </w:p>
        </w:tc>
        <w:tc>
          <w:tcPr>
            <w:tcW w:type="dxa" w:w="1522"/>
            <w:tcBorders>
              <w:top w:val="none" w:color="000000" w:sz="4"/>
              <w:left w:val="none" w:color="000000" w:sz="4"/>
              <w:bottom w:val="single" w:color="000000" w:sz="4"/>
              <w:right w:val="single" w:color="000000" w:sz="4"/>
            </w:tcBorders>
            <w:shd w:fill="FFFFFF"/>
          </w:tcPr>
          <w:p>
            <w:pPr>
              <w:jc w:val="center"/>
            </w:pPr>
            <w:r>
              <w:rPr>
                <w:sz w:val="21"/>
              </w:rPr>
              <w:t>2896551.73</w:t>
            </w:r>
            <w:r>
              <w:rPr>
                <w:sz w:val="21"/>
              </w:rPr>
              <w:t>件</w:t>
            </w:r>
          </w:p>
        </w:tc>
        <w:tc>
          <w:tcPr>
            <w:tcW w:type="dxa" w:w="2150"/>
            <w:tcBorders>
              <w:top w:val="none" w:color="000000" w:sz="4"/>
              <w:left w:val="none" w:color="000000" w:sz="4"/>
              <w:bottom w:val="single" w:color="000000" w:sz="4"/>
              <w:right w:val="single" w:color="000000" w:sz="4"/>
            </w:tcBorders>
            <w:shd w:fill="FFFFFF"/>
          </w:tcPr>
          <w:p>
            <w:pPr>
              <w:jc w:val="center"/>
            </w:pPr>
            <w:r>
              <w:rPr>
                <w:sz w:val="21"/>
              </w:rPr>
              <w:t>人民币 4200000.00 元</w:t>
            </w:r>
          </w:p>
        </w:tc>
        <w:tc>
          <w:tcPr>
            <w:tcW w:type="dxa" w:w="1842"/>
            <w:tcBorders>
              <w:top w:val="none" w:color="000000" w:sz="4"/>
              <w:left w:val="none" w:color="000000" w:sz="4"/>
              <w:bottom w:val="single" w:color="000000" w:sz="4"/>
              <w:right w:val="single" w:color="000000" w:sz="4"/>
            </w:tcBorders>
            <w:shd w:fill="FFFFFF"/>
          </w:tcPr>
          <w:p>
            <w:pPr>
              <w:jc w:val="center"/>
            </w:pPr>
            <w:r>
              <w:rPr>
                <w:sz w:val="21"/>
              </w:rPr>
              <w:t>自合同签订之日起两年或结算金额达到预算金额后结束。</w:t>
            </w:r>
          </w:p>
        </w:tc>
      </w:tr>
    </w:tbl>
    <w:p/>
    <w:p>
      <w:pPr>
        <w:ind w:firstLine="480"/>
      </w:pPr>
    </w:p>
    <w:p/>
    <w:p>
      <w:r>
        <w:rPr/>
        <w:t>采购包1（广州市中西医结合医院被服洗涤项目）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自合同签订之日起两年或结算金额达到预算金额后结束。</w:t>
            </w:r>
          </w:p>
        </w:tc>
      </w:tr>
      <w:tr>
        <w:tc>
          <w:tcPr>
            <w:tcW w:type="dxa" w:w="4153"/>
          </w:tcPr>
          <w:p>
            <w:r>
              <w:rPr/>
              <w:t>标的提供的地点</w:t>
            </w:r>
          </w:p>
        </w:tc>
        <w:tc>
          <w:tcPr>
            <w:tcW w:type="dxa" w:w="4153"/>
          </w:tcPr>
          <w:p/>
          <w:p>
            <w:r>
              <w:rPr/>
              <w:t>广州市中西医结合医院及采购人指定地点。</w:t>
            </w:r>
          </w:p>
        </w:tc>
      </w:tr>
      <w:tr>
        <w:tc>
          <w:tcPr>
            <w:tcW w:type="dxa" w:w="4153"/>
          </w:tcPr>
          <w:p>
            <w:r>
              <w:rPr/>
              <w:t>付款方式</w:t>
            </w:r>
          </w:p>
        </w:tc>
        <w:tc>
          <w:tcPr>
            <w:tcW w:type="dxa" w:w="4153"/>
          </w:tcPr>
          <w:p/>
          <w:p/>
          <w:p>
            <w:r>
              <w:rPr/>
              <w:t>1期：支付比例100%,1、医疗洗涤服务期内，采购人按月支付洗涤费用给中标人。采购人根据实际情况有权对洗涤数量进行增减，结算价=中标单价×实际数量。每月的3号中标人将上月报表给采购人，根据按双方确认的洗涤清单进行结算，采购人在收到中标人开具的依法纳税的服务费发票后，于每月15号前支付上月洗涤费(遇节、假日顺延)。 2、因采购人使用的是财政资金，采购人在前款规定的付款时间为向政府采购支付部门提出 办理财政支付申请手续的时间(不含政府财政支付部门审核的时间) ，在规定时间内提出支付申请手续后即视为采购人已经按期支付。</w:t>
            </w:r>
          </w:p>
        </w:tc>
      </w:tr>
      <w:tr>
        <w:tc>
          <w:tcPr>
            <w:tcW w:type="dxa" w:w="4153"/>
          </w:tcPr>
          <w:p>
            <w:r>
              <w:rPr/>
              <w:t>验收要求</w:t>
            </w:r>
          </w:p>
        </w:tc>
        <w:tc>
          <w:tcPr>
            <w:tcW w:type="dxa" w:w="4153"/>
          </w:tcPr>
          <w:p/>
          <w:p/>
          <w:p/>
          <w:p>
            <w:r>
              <w:rPr/>
              <w:t>1期：中标人负责和医院各科室人员共同完成收、送清点工作任务，并以双方签名为确认；每次送洁衣的数量及品种依照前一天的收污衣的数量及品种(以前一天的洗衣单、返洗单数量和品种为准)作验收，不接受欠条，100%保证按污衣数量和品种送齐(返洗及缝补的除外)。</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其他，一、投标人要求 1、投标人应按本次采购项目的要求响应采购人全部需求，并提供经营资格、生产规模、技术能力等证明文件。 2、投标人拟采取的管理方式。包括但不限于：内部管理架构、机构设置、运作机制、工作流程、信息反馈渠道、质量控制方式、应急预案等。 3、服务人员配备。包括：主要负责人简历、服务人员数及配置等。 4、服务工作必需的物质装备计划情况。 5、管理规章制度。包括单位内部岗位责任制、衣物洗涤运作制度和服务人员考核制度。 6、档案的建立与管理。 二、服务期限 ★合同签订之日起两年。合同期内每年度考核一次，考核合格后（即一年总评满意度高于或等于85%（85分））继续执行下一年度合同；如考核不达标，采购人有权终止合同。(提供承诺，格式自拟) 三、报价要求 ★投标单价为拟提供的完成本项目全部服务工作的每件被服单价，最终结算 价以每月的实际净衣数量计算洗涤付费(以每天双方签名的各科室洗衣洁净单为计数依据)。投标报价中必须包含医疗衣被洗涤、收送服务中所有成本，洗涤、消毒、保管、收送、缝补、折叠和熨烫等整个过程服务中的人工、运输工具等一切费用。(提供承诺，格式自拟) 四、其他要求 1、投标人提供的洗涤服务的组织机构应完整，组织机构总人数应足以满足本项目实际需求。 2、投标人全部服务人员应符合有关卫生健康标准要求。 3、投标人服务人员应遵守采购人有关规章制度和管理规定，如有违反或损害采购人利益的，采购人有拒绝投标人违规工作人员在此工作的权利。</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医院被服类物品洗涤服务</w:t>
            </w:r>
          </w:p>
        </w:tc>
        <w:tc>
          <w:tcPr>
            <w:tcW w:type="dxa" w:w="933"/>
          </w:tcPr>
          <w:p>
            <w:pPr>
              <w:jc w:val="left"/>
            </w:pPr>
            <w:r>
              <w:rPr/>
              <w:t>件</w:t>
            </w:r>
          </w:p>
        </w:tc>
        <w:tc>
          <w:tcPr>
            <w:tcW w:type="dxa" w:w="933"/>
          </w:tcPr>
          <w:p>
            <w:pPr>
              <w:jc w:val="right"/>
            </w:pPr>
            <w:r>
              <w:rPr/>
              <w:t>2,896,551.73</w:t>
            </w:r>
          </w:p>
        </w:tc>
        <w:tc>
          <w:tcPr>
            <w:tcW w:type="dxa" w:w="933"/>
          </w:tcPr>
          <w:p>
            <w:pPr>
              <w:jc w:val="right"/>
            </w:pPr>
            <w:r>
              <w:rPr/>
              <w:t>1.45</w:t>
            </w:r>
          </w:p>
        </w:tc>
        <w:tc>
          <w:tcPr>
            <w:tcW w:type="dxa" w:w="933"/>
          </w:tcPr>
          <w:p>
            <w:pPr>
              <w:jc w:val="right"/>
            </w:pPr>
            <w:r>
              <w:rPr/>
              <w:t>4,200,000.00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医院被服类物品洗涤服务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一、项目情况</w:t>
            </w:r>
          </w:p>
          <w:p>
            <w:pPr>
              <w:jc w:val="both"/>
            </w:pPr>
            <w:r>
              <w:rPr>
                <w:sz w:val="21"/>
              </w:rPr>
              <w:t>1.</w:t>
            </w:r>
            <w:r>
              <w:rPr>
                <w:sz w:val="21"/>
              </w:rPr>
              <w:t>基本情况</w:t>
            </w:r>
          </w:p>
          <w:p>
            <w:pPr>
              <w:jc w:val="both"/>
            </w:pPr>
            <w:r>
              <w:rPr>
                <w:sz w:val="21"/>
              </w:rPr>
              <w:t>(1)</w:t>
            </w:r>
            <w:r>
              <w:rPr>
                <w:sz w:val="21"/>
              </w:rPr>
              <w:t>广州市中西医结合医院全院内部所有被服布类物品及工作人员被服(包括：工作服、 病人衣服、床单、被褥、毛毯、窗帘等各种布料)的洗涤、消毒、保管、收送、缝补、折叠和熨烫等服务。</w:t>
            </w:r>
          </w:p>
          <w:p>
            <w:pPr>
              <w:jc w:val="both"/>
            </w:pPr>
            <w:r>
              <w:rPr>
                <w:sz w:val="21"/>
              </w:rPr>
              <w:t>(2)</w:t>
            </w:r>
            <w:r>
              <w:rPr>
                <w:sz w:val="21"/>
              </w:rPr>
              <w:t>采购人病床数约850张；年住院病人约3.6618万人次， 年门诊病人约116.8802万人次。</w:t>
            </w:r>
          </w:p>
          <w:p>
            <w:pPr>
              <w:jc w:val="both"/>
            </w:pPr>
            <w:r>
              <w:rPr>
                <w:sz w:val="21"/>
              </w:rPr>
              <w:t>(3)</w:t>
            </w:r>
            <w:r>
              <w:rPr>
                <w:sz w:val="21"/>
              </w:rPr>
              <w:t>洗涤数量：日洗涤量约4000件。</w:t>
            </w:r>
          </w:p>
          <w:p>
            <w:pPr>
              <w:jc w:val="both"/>
            </w:pPr>
            <w:r>
              <w:rPr>
                <w:sz w:val="21"/>
              </w:rPr>
              <w:t>(4)</w:t>
            </w:r>
            <w:r>
              <w:rPr>
                <w:sz w:val="21"/>
              </w:rPr>
              <w:t>按实际洗涤量结算。</w:t>
            </w:r>
          </w:p>
          <w:p>
            <w:pPr>
              <w:jc w:val="both"/>
            </w:pPr>
            <w:r>
              <w:rPr>
                <w:sz w:val="21"/>
              </w:rPr>
              <w:t>(5)</w:t>
            </w:r>
            <w:r>
              <w:rPr>
                <w:sz w:val="21"/>
              </w:rPr>
              <w:t>被服的洗涤服务费中已含所有被服收送服务费用，投标人应无条件完成采购人的所有被服收送工作。</w:t>
            </w:r>
          </w:p>
          <w:p>
            <w:r>
              <w:rPr>
                <w:sz w:val="21"/>
              </w:rPr>
              <w:t>2.</w:t>
            </w:r>
            <w:r>
              <w:rPr>
                <w:sz w:val="21"/>
              </w:rPr>
              <w:t>服务地点：广州市中西医结合医院及采购人指定地点。</w:t>
            </w:r>
          </w:p>
        </w:tc>
      </w:tr>
      <w:tr>
        <w:tc>
          <w:tcPr>
            <w:tcW w:type="dxa" w:w="2076"/>
          </w:tcPr>
          <w:p/>
        </w:tc>
        <w:tc>
          <w:tcPr>
            <w:tcW w:type="dxa" w:w="415"/>
          </w:tcPr>
          <w:p>
            <w:r>
              <w:rPr/>
              <w:t>2</w:t>
            </w:r>
          </w:p>
        </w:tc>
        <w:tc>
          <w:tcPr>
            <w:tcW w:type="dxa" w:w="5814"/>
          </w:tcPr>
          <w:p>
            <w:pPr>
              <w:jc w:val="both"/>
            </w:pPr>
            <w:r>
              <w:rPr>
                <w:b/>
                <w:sz w:val="21"/>
              </w:rPr>
              <w:t>二、采购项目服务要求</w:t>
            </w:r>
          </w:p>
          <w:p>
            <w:pPr>
              <w:jc w:val="both"/>
            </w:pPr>
            <w:r>
              <w:rPr>
                <w:sz w:val="21"/>
              </w:rPr>
              <w:t>1.</w:t>
            </w:r>
            <w:r>
              <w:rPr>
                <w:sz w:val="21"/>
              </w:rPr>
              <w:t>基本要求</w:t>
            </w:r>
          </w:p>
          <w:p>
            <w:pPr>
              <w:jc w:val="both"/>
            </w:pPr>
            <w:r>
              <w:rPr>
                <w:sz w:val="21"/>
              </w:rPr>
              <w:t>(1)</w:t>
            </w:r>
            <w:r>
              <w:rPr>
                <w:sz w:val="21"/>
              </w:rPr>
              <w:t>采购人不负责提供中标人工作人员休息场所，仅提供污衣和洁衣中转场地(特指原洗衣部污衣清点间和洁衣贮存间，共两间)。污衣清点间的卫生和消毒(含清洁剂和消毒剂工具)工作由中标人负责。</w:t>
            </w:r>
          </w:p>
          <w:p>
            <w:pPr>
              <w:jc w:val="both"/>
            </w:pPr>
            <w:r>
              <w:rPr>
                <w:sz w:val="21"/>
              </w:rPr>
              <w:t>(2)</w:t>
            </w:r>
            <w:r>
              <w:rPr>
                <w:sz w:val="21"/>
              </w:rPr>
              <w:t>采购人可不定期到中标人的洗涤现场对工作质量进行监督和指导；中标人应每半年一次(或按照市级以上行业标准规定时间)向采购人提供第三方专业机构出具的当年衣物布草检测报告复印件加盖印章(原件备查)。如采购人有疑问，则由双方共同认可的机构，在双方工作人员在场监督下对衣物布草进行抽样检测。额外抽样检测每年不多于五次，检测费用由中标人承担，多于五次的额外抽样结果若达到行业洗涤卫生标准，检测费用由采购人负责支付；若相关检测报告或者额外抽样检测的结果不符合行业洗涤卫生标准，检测费用由中标人负责支付。若由于中标人工作质量问题或失误给采购人造成利益损害的，中标人应当赔偿由此给采购人造成的损失，采购人有权随时解除合同。</w:t>
            </w:r>
          </w:p>
          <w:p>
            <w:pPr>
              <w:jc w:val="both"/>
            </w:pPr>
            <w:r>
              <w:rPr>
                <w:sz w:val="21"/>
              </w:rPr>
              <w:t>(3)</w:t>
            </w:r>
            <w:r>
              <w:rPr>
                <w:sz w:val="21"/>
              </w:rPr>
              <w:t>中标人用污衣袋将有色和无色、病人和工作人员的污衣物分开打包，打包污衣袋由 中标人提供，打包污衣袋费用包含在服务费用。对有色胶袋包装的衣物，按外包装上标明品种和数量给予登记，并按行业规定作特殊强化洗涤与消毒处理。工作人员的衣物要求使用专用洗衣机，专机专洗，病人和工作人员衣物分开洗，分开烘干，同时不得和其他医院混洗，混烘干，混放等。</w:t>
            </w:r>
          </w:p>
          <w:p>
            <w:pPr>
              <w:jc w:val="both"/>
            </w:pPr>
            <w:r>
              <w:rPr>
                <w:sz w:val="21"/>
              </w:rPr>
              <w:t>(4)</w:t>
            </w:r>
            <w:r>
              <w:rPr>
                <w:sz w:val="21"/>
              </w:rPr>
              <w:t>中标人负责每天一次(含所有节假日)到医院各科室收污衣，送洁衣。实行每天一收一送制度。收送的所有工具和收送人员所有成本均由中标人负责，打包污衣的污衣袋和打包洁衣的洁衣袋由中标人提供使用。疫情期间，中标人进入医院需遵守采购人的防疫要求。</w:t>
            </w:r>
          </w:p>
          <w:p>
            <w:pPr>
              <w:jc w:val="both"/>
            </w:pPr>
            <w:r>
              <w:rPr>
                <w:sz w:val="21"/>
              </w:rPr>
              <w:t>(5)</w:t>
            </w:r>
            <w:r>
              <w:rPr>
                <w:sz w:val="21"/>
              </w:rPr>
              <w:t>中标人负责和医院各科室人员共同完成收、送清点工作任务，并以双方签名为确认； 每次送洁衣的数量及品种依照前一天的收污衣的数量及品种(以前一天的洗衣单、返洗单数量和品种为准)作验收，不接受欠条，100%保证按污衣数量和品种送齐(返洗及缝补的除外)。</w:t>
            </w:r>
          </w:p>
          <w:p>
            <w:pPr>
              <w:jc w:val="both"/>
            </w:pPr>
            <w:r>
              <w:rPr>
                <w:sz w:val="21"/>
              </w:rPr>
              <w:t>(6)</w:t>
            </w:r>
            <w:r>
              <w:rPr>
                <w:sz w:val="21"/>
              </w:rPr>
              <w:t>中标人负责将病人、工作人员、婴儿衣物、手术衣物等需清洁布类的污衣分开打包 上车，盛装清洁布类的洁衣袋全部由中标人提供，并保证洁净，不可有破损、霉烂现象。</w:t>
            </w:r>
          </w:p>
          <w:p>
            <w:pPr>
              <w:jc w:val="both"/>
            </w:pPr>
            <w:r>
              <w:rPr>
                <w:sz w:val="21"/>
              </w:rPr>
              <w:t>(7)</w:t>
            </w:r>
            <w:r>
              <w:rPr>
                <w:sz w:val="21"/>
              </w:rPr>
              <w:t>洗衣单、返洗单、衣物报废单、洗涤服务投诉单等一切单据均由中标人提供。</w:t>
            </w:r>
          </w:p>
          <w:p>
            <w:pPr>
              <w:jc w:val="both"/>
            </w:pPr>
            <w:r>
              <w:rPr>
                <w:sz w:val="21"/>
              </w:rPr>
              <w:t>(8)</w:t>
            </w:r>
            <w:r>
              <w:rPr>
                <w:sz w:val="21"/>
              </w:rPr>
              <w:t>按时、按量、保证质量完成医院交给的洗涤和配送任务，若因中标人的缘故导致衣 物布草洗涤质量达不到正常卫生标准，而影响采购人被服使用和供应，应在双方交接时提出并立即退回中标人回洗，填写返洗单，双方确认签名。次日送洁衣时一并送回。</w:t>
            </w:r>
          </w:p>
          <w:p>
            <w:pPr>
              <w:jc w:val="both"/>
            </w:pPr>
            <w:r>
              <w:rPr>
                <w:sz w:val="21"/>
              </w:rPr>
              <w:t>(9)</w:t>
            </w:r>
            <w:r>
              <w:rPr>
                <w:sz w:val="21"/>
              </w:rPr>
              <w:t>采购人交洗涤的衣物布草，中标人除洗干净、干燥、叠好、熨平(工作服)外， 还要对有破损或无钮扣的衣物布草给予缝补及补钉钮扣等工作。每月采购人报废总量限 1%以内。报废后的衣物布巾，经采购人同意后交由中标人作补料用。</w:t>
            </w:r>
          </w:p>
          <w:p>
            <w:pPr>
              <w:jc w:val="both"/>
            </w:pPr>
            <w:r>
              <w:rPr>
                <w:sz w:val="21"/>
              </w:rPr>
              <w:t>(10)中标人需根据医院手术室管理需求，在服务期内自行配备3台手术室智能发衣机用于医院手术服智能管理，采购人配合中标人对智能发衣机与HIS系统进行接口无缝对接，所需费用包含在被服的洗涤服务费中，由中标人承担。服务期结束后，发衣机由中标人与采购人协商处理。</w:t>
            </w:r>
          </w:p>
          <w:p>
            <w:pPr>
              <w:jc w:val="both"/>
            </w:pPr>
            <w:r>
              <w:rPr>
                <w:sz w:val="21"/>
              </w:rPr>
              <w:t>(11)</w:t>
            </w:r>
            <w:r>
              <w:rPr>
                <w:sz w:val="21"/>
              </w:rPr>
              <w:t>中标人每月3号之前向采购人提交上个月的洗涤服务书面月报表，内容包括当月洗涤送回洁衣数量、采购人各科室投诉内容、次数及处理结果，当月结算金额等。采购人收到月报表后进行核实确认，根据合同各种约定结算。</w:t>
            </w:r>
          </w:p>
          <w:p>
            <w:pPr>
              <w:jc w:val="both"/>
            </w:pPr>
            <w:r>
              <w:rPr>
                <w:sz w:val="21"/>
              </w:rPr>
              <w:t>(12)</w:t>
            </w:r>
            <w:r>
              <w:rPr>
                <w:sz w:val="21"/>
              </w:rPr>
              <w:t>关于中标单价调整的约定：因出现水、电、气费，最低工人工资发生政策性调整， 水、电、气费调整幅度10%、工人工资调整幅度5%以内中标单价不作调整；超过部分按每提高10%，中标单价增加1.5%。</w:t>
            </w:r>
          </w:p>
          <w:p>
            <w:pPr>
              <w:jc w:val="both"/>
            </w:pPr>
            <w:r>
              <w:rPr>
                <w:sz w:val="21"/>
              </w:rPr>
              <w:t>(13)</w:t>
            </w:r>
            <w:r>
              <w:rPr>
                <w:sz w:val="21"/>
              </w:rPr>
              <w:t>中标人应派遣工作人员常驻采购人院内负责衣服被服的配送工作。</w:t>
            </w:r>
          </w:p>
          <w:p>
            <w:pPr>
              <w:jc w:val="both"/>
            </w:pPr>
            <w:r>
              <w:rPr>
                <w:sz w:val="21"/>
              </w:rPr>
              <w:t>(14)</w:t>
            </w:r>
            <w:r>
              <w:rPr>
                <w:sz w:val="21"/>
              </w:rPr>
              <w:t>合同到期或双方解除合同，应提前一个月知会对方。</w:t>
            </w:r>
          </w:p>
          <w:p>
            <w:pPr>
              <w:jc w:val="both"/>
            </w:pPr>
            <w:r>
              <w:rPr>
                <w:sz w:val="21"/>
              </w:rPr>
              <w:t>2.</w:t>
            </w:r>
            <w:r>
              <w:rPr>
                <w:sz w:val="21"/>
              </w:rPr>
              <w:t>中标人的员工待遇指标基本要求</w:t>
            </w:r>
          </w:p>
          <w:p>
            <w:pPr>
              <w:jc w:val="both"/>
            </w:pPr>
            <w:r>
              <w:rPr>
                <w:sz w:val="21"/>
              </w:rPr>
              <w:t>中标人应按规定与员工签定合法的劳动合同，并为其所有员工提供政府及《中华人民共和国劳动合同法》规定的各种社会保障，并列明员工的节假日加班费、高温费等标准，待遇不能低于政府规定的标准，按时发放。中标人员工的所有费用由中标人负责承担。</w:t>
            </w:r>
          </w:p>
          <w:p>
            <w:pPr>
              <w:jc w:val="both"/>
            </w:pPr>
            <w:r>
              <w:rPr>
                <w:sz w:val="21"/>
              </w:rPr>
              <w:t>3.</w:t>
            </w:r>
            <w:r>
              <w:rPr>
                <w:sz w:val="21"/>
              </w:rPr>
              <w:t>中标人的员工职业道德要求及工作要求</w:t>
            </w:r>
          </w:p>
          <w:p>
            <w:pPr>
              <w:jc w:val="both"/>
            </w:pPr>
            <w:r>
              <w:rPr>
                <w:sz w:val="21"/>
              </w:rPr>
              <w:t>(1)</w:t>
            </w:r>
            <w:r>
              <w:rPr>
                <w:sz w:val="21"/>
              </w:rPr>
              <w:t>员工的条件：初中或以上学历，具有较好的读听写语言能力，身体健康，肝功能正 常，无传染病。男性年龄60岁以下，女性年龄55岁以下。遵纪守法、品行良好、无违法犯罪记录。</w:t>
            </w:r>
          </w:p>
          <w:p>
            <w:pPr>
              <w:jc w:val="both"/>
            </w:pPr>
            <w:r>
              <w:rPr>
                <w:sz w:val="21"/>
              </w:rPr>
              <w:t>(2)</w:t>
            </w:r>
            <w:r>
              <w:rPr>
                <w:sz w:val="21"/>
              </w:rPr>
              <w:t>所有员工应经过专业培训， 培训的内容包括礼仪、仪容仪表、沟通技巧、主动服务意识及责任意识，各种不同布类如传染布类洗涤、去污、消毒流程、工序及质量要求，被服的折叠、缝补、熨烫、打包的工序及质量要求，收送被服布类的路线、程序以及要求等。由中标人考核及格后才能上岗工作。如果发现上岗的员工由于培训不到位而在服务意识及服务技能方面不胜任所在的工作岗位，采购人有权要求中标人对其进行培训后才可安排工作。</w:t>
            </w:r>
          </w:p>
          <w:p>
            <w:pPr>
              <w:jc w:val="both"/>
            </w:pPr>
            <w:r>
              <w:rPr>
                <w:sz w:val="21"/>
              </w:rPr>
              <w:t>(3)</w:t>
            </w:r>
            <w:r>
              <w:rPr>
                <w:sz w:val="21"/>
              </w:rPr>
              <w:t>上岗员工应责任心强，服务态度良好，着装统一、佩戴工牌，做到文明礼貌、大方得体、面带微笑、态度和蔼可亲，关心和尊重病人。如采购人发现中标人的上岗员工没有统一穿着工作服，每人每次支付20元违约金；如没有佩戴工牌，每人每次支付10元违约金；多次违反规定可加倍处罚。没按规定着装影响医院形象的按医院规定处理。</w:t>
            </w:r>
          </w:p>
          <w:p>
            <w:pPr>
              <w:jc w:val="both"/>
            </w:pPr>
            <w:r>
              <w:rPr>
                <w:sz w:val="21"/>
              </w:rPr>
              <w:t>(4)</w:t>
            </w:r>
            <w:r>
              <w:rPr>
                <w:sz w:val="21"/>
              </w:rPr>
              <w:t>严格遵守各项规章制度及操作规范。</w:t>
            </w:r>
          </w:p>
          <w:p>
            <w:pPr>
              <w:jc w:val="both"/>
            </w:pPr>
            <w:r>
              <w:rPr>
                <w:sz w:val="21"/>
              </w:rPr>
              <w:t>(5)</w:t>
            </w:r>
            <w:r>
              <w:rPr>
                <w:sz w:val="21"/>
              </w:rPr>
              <w:t>严禁向病人、家属索取、收取红包。</w:t>
            </w:r>
          </w:p>
          <w:p>
            <w:pPr>
              <w:jc w:val="both"/>
            </w:pPr>
            <w:r>
              <w:rPr>
                <w:sz w:val="21"/>
              </w:rPr>
              <w:t>(6)</w:t>
            </w:r>
            <w:r>
              <w:rPr>
                <w:sz w:val="21"/>
              </w:rPr>
              <w:t>严禁向病人、家属推销药品、保健品、器材。</w:t>
            </w:r>
          </w:p>
          <w:p>
            <w:pPr>
              <w:jc w:val="both"/>
            </w:pPr>
            <w:r>
              <w:rPr>
                <w:sz w:val="21"/>
              </w:rPr>
              <w:t>(7)</w:t>
            </w:r>
            <w:r>
              <w:rPr>
                <w:sz w:val="21"/>
              </w:rPr>
              <w:t>不准在病人面前谈论病人病情及其他人员情况。</w:t>
            </w:r>
          </w:p>
          <w:p>
            <w:pPr>
              <w:jc w:val="both"/>
            </w:pPr>
            <w:r>
              <w:rPr>
                <w:sz w:val="21"/>
              </w:rPr>
              <w:t>(8)</w:t>
            </w:r>
            <w:r>
              <w:rPr>
                <w:sz w:val="21"/>
              </w:rPr>
              <w:t>按指定路线运送被服布类物品，在运输过程中：不超高(手推车车载衣物高度﹤1.5米、不漏、不丢、不碰撞他人及沿途设施等) 。</w:t>
            </w:r>
          </w:p>
          <w:p>
            <w:pPr>
              <w:jc w:val="both"/>
            </w:pPr>
            <w:r>
              <w:rPr>
                <w:sz w:val="21"/>
              </w:rPr>
              <w:t>(9)</w:t>
            </w:r>
            <w:r>
              <w:rPr>
                <w:sz w:val="21"/>
              </w:rPr>
              <w:t>绝对保证不擅自拿取、窃用、倒卖医疗废物。</w:t>
            </w:r>
          </w:p>
          <w:p>
            <w:pPr>
              <w:jc w:val="both"/>
            </w:pPr>
            <w:r>
              <w:rPr>
                <w:sz w:val="21"/>
              </w:rPr>
              <w:t>(10)</w:t>
            </w:r>
            <w:r>
              <w:rPr>
                <w:sz w:val="21"/>
              </w:rPr>
              <w:t>做好医用被服布类收运的工作，各种记录应及时、完整、不遗漏、不出错，资料保存完好，交接要清楚。</w:t>
            </w:r>
          </w:p>
          <w:p>
            <w:pPr>
              <w:jc w:val="both"/>
            </w:pPr>
            <w:r>
              <w:rPr>
                <w:sz w:val="21"/>
              </w:rPr>
              <w:t>(11)</w:t>
            </w:r>
            <w:r>
              <w:rPr>
                <w:sz w:val="21"/>
              </w:rPr>
              <w:t>运送车每日擦拭消毒两次，每周彻底清洗、消毒一次，用500mg/L-1000mg/L的含 氯消毒液擦拭，运送车不可作为它用。</w:t>
            </w:r>
          </w:p>
          <w:p>
            <w:pPr>
              <w:jc w:val="both"/>
            </w:pPr>
            <w:r>
              <w:rPr>
                <w:sz w:val="21"/>
              </w:rPr>
              <w:t>(12)</w:t>
            </w:r>
            <w:r>
              <w:rPr>
                <w:sz w:val="21"/>
              </w:rPr>
              <w:t>中标人每次收送被服到采购人各科室时，应与各科室人员当面交接点清被服的数 量，数物要相符，相互在送货单上签名确认。出现中标人弄虚作假，送货单上写的被服数量与实际数量不符的，中标人每次向采购人支付50元违约金。如造成采购人重大经济损失的，可按违反合同规定处理，并追究赔偿责任。</w:t>
            </w:r>
          </w:p>
          <w:p>
            <w:pPr>
              <w:jc w:val="both"/>
            </w:pPr>
            <w:r>
              <w:rPr>
                <w:sz w:val="21"/>
              </w:rPr>
              <w:t>(13)</w:t>
            </w:r>
            <w:r>
              <w:rPr>
                <w:sz w:val="21"/>
              </w:rPr>
              <w:t>以上所有项目的违约金在当月洗涤服务费中一并扣除。</w:t>
            </w:r>
          </w:p>
          <w:p>
            <w:pPr>
              <w:jc w:val="both"/>
            </w:pPr>
            <w:r>
              <w:rPr>
                <w:sz w:val="21"/>
              </w:rPr>
              <w:t>4.</w:t>
            </w:r>
            <w:r>
              <w:rPr>
                <w:sz w:val="21"/>
              </w:rPr>
              <w:t>中标人对员工的管理要求</w:t>
            </w:r>
          </w:p>
          <w:p>
            <w:pPr>
              <w:jc w:val="both"/>
            </w:pPr>
            <w:r>
              <w:rPr>
                <w:sz w:val="21"/>
              </w:rPr>
              <w:t>(1)</w:t>
            </w:r>
            <w:r>
              <w:rPr>
                <w:sz w:val="21"/>
              </w:rPr>
              <w:t>中标人应加强员工管理，定期进行思想品德教育和业务技能培训及考核。</w:t>
            </w:r>
          </w:p>
          <w:p>
            <w:pPr>
              <w:jc w:val="both"/>
            </w:pPr>
            <w:r>
              <w:rPr>
                <w:sz w:val="21"/>
              </w:rPr>
              <w:t>(2)</w:t>
            </w:r>
            <w:r>
              <w:rPr>
                <w:sz w:val="21"/>
              </w:rPr>
              <w:t>中标人应经常检查员工的服务工作质量，凡因服务态度或工作质量问题致用工部门 或采购人管理小组提出解聘的员工，不能再安排在采购人单位工作。</w:t>
            </w:r>
          </w:p>
          <w:p>
            <w:pPr>
              <w:jc w:val="both"/>
            </w:pPr>
            <w:r>
              <w:rPr>
                <w:sz w:val="21"/>
              </w:rPr>
              <w:t>(3)</w:t>
            </w:r>
            <w:r>
              <w:rPr>
                <w:sz w:val="21"/>
              </w:rPr>
              <w:t>每月征询采购人各服务科室的意见，及时商讨和解决存在的问题。</w:t>
            </w:r>
          </w:p>
          <w:p>
            <w:pPr>
              <w:jc w:val="both"/>
            </w:pPr>
            <w:r>
              <w:rPr>
                <w:sz w:val="21"/>
              </w:rPr>
              <w:t>(4)</w:t>
            </w:r>
            <w:r>
              <w:rPr>
                <w:sz w:val="21"/>
              </w:rPr>
              <w:t>因中标人员工的失职、渎职、违反规章制度导致病人伤害及由此引起的医疗纠纷，由 中标人承担全部责任。</w:t>
            </w:r>
          </w:p>
          <w:p>
            <w:pPr>
              <w:jc w:val="both"/>
            </w:pPr>
            <w:r>
              <w:rPr>
                <w:sz w:val="21"/>
              </w:rPr>
              <w:t>(5)</w:t>
            </w:r>
            <w:r>
              <w:rPr>
                <w:sz w:val="21"/>
              </w:rPr>
              <w:t>在物资运送过程中，不严格执行操作规程和相关制度导致物品损坏、丢失，造成院 方经济损失的，中标人负责补回或赔偿。</w:t>
            </w:r>
          </w:p>
          <w:p>
            <w:pPr>
              <w:jc w:val="both"/>
            </w:pPr>
            <w:r>
              <w:rPr>
                <w:sz w:val="21"/>
              </w:rPr>
              <w:t>(6)</w:t>
            </w:r>
            <w:r>
              <w:rPr>
                <w:sz w:val="21"/>
              </w:rPr>
              <w:t>中标人委派的管理人员应具有两年以上相关工作经验。</w:t>
            </w:r>
          </w:p>
          <w:p>
            <w:pPr>
              <w:jc w:val="both"/>
            </w:pPr>
            <w:r>
              <w:rPr>
                <w:sz w:val="21"/>
              </w:rPr>
              <w:t>(7)</w:t>
            </w:r>
            <w:r>
              <w:rPr>
                <w:sz w:val="21"/>
              </w:rPr>
              <w:t>中标人员工发生的所有违反国家法律行为都需由中标人承担责任，并配合相关执法 部门进行处理。</w:t>
            </w:r>
          </w:p>
          <w:p>
            <w:pPr>
              <w:jc w:val="both"/>
            </w:pPr>
            <w:r>
              <w:rPr>
                <w:sz w:val="21"/>
              </w:rPr>
              <w:t>(8)</w:t>
            </w:r>
            <w:r>
              <w:rPr>
                <w:sz w:val="21"/>
              </w:rPr>
              <w:t>中标人员工发生一切伤害事件(含工伤、职业暴露等) ，由中标人承担所有责任及 经济赔偿。中标人员工在服务采购人工作过程中发生职业暴露，员工需按《职业暴露》要求进行操作流程处理，产生的费用由中标人负担。</w:t>
            </w:r>
          </w:p>
          <w:p>
            <w:pPr>
              <w:jc w:val="both"/>
            </w:pPr>
            <w:r>
              <w:rPr>
                <w:sz w:val="21"/>
              </w:rPr>
              <w:t>(9)</w:t>
            </w:r>
            <w:r>
              <w:rPr>
                <w:sz w:val="21"/>
              </w:rPr>
              <w:t>中标人负责对其员工进行上岗培训、安全生产教育，提供的人员应经过训练合格 后才可以安排在采购人单位工作。</w:t>
            </w:r>
          </w:p>
          <w:p>
            <w:pPr>
              <w:jc w:val="both"/>
            </w:pPr>
            <w:r>
              <w:rPr>
                <w:sz w:val="21"/>
              </w:rPr>
              <w:t>(10)</w:t>
            </w:r>
            <w:r>
              <w:rPr>
                <w:sz w:val="21"/>
              </w:rPr>
              <w:t>中标人负责办理员工的劳动用工手续、计划生育管理及工伤意外伤害事故、居住证（如需要）等事宜，负责办理其员工的居住证及安排食宿。中标人的所有员工违反国家计划生育政策的一 切后果由中标人承担。</w:t>
            </w:r>
          </w:p>
          <w:p>
            <w:pPr>
              <w:jc w:val="both"/>
            </w:pPr>
            <w:r>
              <w:rPr>
                <w:sz w:val="21"/>
              </w:rPr>
              <w:t>(11)</w:t>
            </w:r>
            <w:r>
              <w:rPr>
                <w:sz w:val="21"/>
              </w:rPr>
              <w:t>中标人的服务及所使用的物品、用具、材料不得违反国家有关环卫、环保相关制度和管理规定，不得对采购人单位的环境造成二次污染；采购人管理小组有权对相关事宜进行检查和评估，有权拒绝使用不符合标准的材料。中标人的服务范围应覆盖全院所有区域。</w:t>
            </w:r>
          </w:p>
          <w:p>
            <w:pPr>
              <w:jc w:val="both"/>
            </w:pPr>
            <w:r>
              <w:rPr>
                <w:sz w:val="21"/>
              </w:rPr>
              <w:t>(12)</w:t>
            </w:r>
            <w:r>
              <w:rPr>
                <w:sz w:val="21"/>
              </w:rPr>
              <w:t>中标人应根据采购人的服务要求，制定并不断完善各项管理规章制度、人力资源管理方案、具体的日常岗位工作安排和应急管理方案以及员工管理制度和奖惩条例并提交给采购人管理小组备案，采购人管理小组有权要求其修订相关制度并监督其执行。在投标文件中列明各项管理规章制度、人力资源管理方案、具体的日常岗位工作安排和应急管理方案以及员工管理制度和奖惩条例。</w:t>
            </w:r>
          </w:p>
          <w:p>
            <w:pPr>
              <w:jc w:val="both"/>
            </w:pPr>
            <w:r>
              <w:rPr>
                <w:sz w:val="21"/>
              </w:rPr>
              <w:t>(13)</w:t>
            </w:r>
            <w:r>
              <w:rPr>
                <w:sz w:val="21"/>
              </w:rPr>
              <w:t>对一些重要岗位的管理、人员安排及相关制度，采购人管理小组有权直接参与管理和裁决。采购人管理小组有权查阅中标人的财务状况及财务报表。</w:t>
            </w:r>
          </w:p>
          <w:p>
            <w:pPr>
              <w:jc w:val="both"/>
            </w:pPr>
            <w:r>
              <w:rPr>
                <w:sz w:val="21"/>
              </w:rPr>
              <w:t>(14)</w:t>
            </w:r>
            <w:r>
              <w:rPr>
                <w:sz w:val="21"/>
              </w:rPr>
              <w:t>采购人单位发生突发、紧急、特殊的应急时间时或有特殊任务需要紧急临时增加人员投入时，中标人及其员工应有服从管理小组和采购人相关管理者的调遣和指挥并参与应急或加班工作。费用由中标人负责，采购人不额外支付费用。</w:t>
            </w:r>
          </w:p>
          <w:p>
            <w:pPr>
              <w:jc w:val="both"/>
            </w:pPr>
            <w:r>
              <w:rPr>
                <w:sz w:val="21"/>
              </w:rPr>
              <w:t>(15)</w:t>
            </w:r>
            <w:r>
              <w:rPr>
                <w:sz w:val="21"/>
              </w:rPr>
              <w:t>为保证服务质量，中标人对所录用人员要严格政审，保证录用人员没有刑事犯罪记录，有上岗资格证（如需要）及健康证明。中标人对各类岗位的员工不得随意更换，如需要更换应首先征得采购人管理小组的同意，同时更换的比例不超过各类工作人员的20%，在新的员工未到岗之 前，原来的员工不得离开其岗位，新员工的素质不得低于原有的员工。</w:t>
            </w:r>
          </w:p>
          <w:p>
            <w:pPr>
              <w:jc w:val="both"/>
            </w:pPr>
            <w:r>
              <w:rPr>
                <w:sz w:val="21"/>
              </w:rPr>
              <w:t>(16)</w:t>
            </w:r>
            <w:r>
              <w:rPr>
                <w:sz w:val="21"/>
              </w:rPr>
              <w:t>中标人员工的着装应按岗位分类不同而有所区别，同一类岗位的员工着装应一致。 中标人员上岗工作期间应配带标有员工姓名和编号的胸卡，上岗期间应讲究文明礼貌，注意仪表仪容。</w:t>
            </w:r>
          </w:p>
          <w:p>
            <w:pPr>
              <w:jc w:val="both"/>
            </w:pPr>
            <w:r>
              <w:rPr>
                <w:sz w:val="21"/>
              </w:rPr>
              <w:t>(17)</w:t>
            </w:r>
            <w:r>
              <w:rPr>
                <w:sz w:val="21"/>
              </w:rPr>
              <w:t>中标人及其员工在工作中发现各种问题和安全隐患，有责任向服务科室和采购人管理小组报告并提供合理化建议，以提高管理质量和效率。</w:t>
            </w:r>
          </w:p>
          <w:p>
            <w:pPr>
              <w:jc w:val="both"/>
            </w:pPr>
            <w:r>
              <w:rPr>
                <w:sz w:val="21"/>
              </w:rPr>
              <w:t>(18)</w:t>
            </w:r>
            <w:r>
              <w:rPr>
                <w:sz w:val="21"/>
              </w:rPr>
              <w:t>中标人应全面负责处理其服务范围内的各种冲突、纠纷，并承担由此引起的相应经济法律等责任。</w:t>
            </w:r>
          </w:p>
          <w:p>
            <w:pPr>
              <w:jc w:val="both"/>
            </w:pPr>
            <w:r>
              <w:rPr>
                <w:sz w:val="21"/>
              </w:rPr>
              <w:t>(19)</w:t>
            </w:r>
            <w:r>
              <w:rPr>
                <w:sz w:val="21"/>
              </w:rPr>
              <w:t>采购人不向中标人提供员工宿舍用房。中标人及其员工不得在服务区使用采购人设备、设施、物品和水电做个人私事。</w:t>
            </w:r>
          </w:p>
          <w:p>
            <w:pPr>
              <w:jc w:val="both"/>
            </w:pPr>
            <w:r>
              <w:rPr>
                <w:sz w:val="21"/>
              </w:rPr>
              <w:t>(20)</w:t>
            </w:r>
            <w:r>
              <w:rPr>
                <w:sz w:val="21"/>
              </w:rPr>
              <w:t>中标人雇佣的员工偷盗医院、患者财物的，采购人管理小组有权单独或会同中标人一起处理。处理措施包括但不仅限于赔礼道歉、经济赔偿直至追究民事和刑事责任， 中标人应积极协助司法机关进行调查处理并需赔偿当事人相应的经济损失。</w:t>
            </w:r>
          </w:p>
          <w:p>
            <w:pPr>
              <w:jc w:val="both"/>
            </w:pPr>
            <w:r>
              <w:rPr>
                <w:sz w:val="21"/>
              </w:rPr>
              <w:t>(21)</w:t>
            </w:r>
            <w:r>
              <w:rPr>
                <w:sz w:val="21"/>
              </w:rPr>
              <w:t>中标人负责一切清洁洗涤工具、材料以及工作人员的各项费用。</w:t>
            </w:r>
          </w:p>
          <w:p>
            <w:pPr>
              <w:jc w:val="both"/>
            </w:pPr>
            <w:r>
              <w:rPr>
                <w:sz w:val="21"/>
              </w:rPr>
              <w:t>(22)</w:t>
            </w:r>
            <w:r>
              <w:rPr>
                <w:sz w:val="21"/>
              </w:rPr>
              <w:t>中标人在履约期间不得以任何形式发包或转包给其他单位经营，不得以采购人单位的名义对外进行一切的业务往来，否则按违约处理。</w:t>
            </w:r>
          </w:p>
          <w:p>
            <w:pPr>
              <w:jc w:val="both"/>
            </w:pPr>
            <w:r>
              <w:rPr>
                <w:sz w:val="21"/>
              </w:rPr>
              <w:t>(23)</w:t>
            </w:r>
            <w:r>
              <w:rPr>
                <w:sz w:val="21"/>
              </w:rPr>
              <w:t>因中标人经营管理问题导致的任何不良后果，中标人应承担全部责任(行政责任、 经济责任及法律责任等)。采购人单位不负任何责任。如中标人的行为造成采购人单位任何的经济损失及不良社会影响，中标人应予以赔偿。</w:t>
            </w:r>
          </w:p>
          <w:p>
            <w:pPr>
              <w:jc w:val="both"/>
            </w:pPr>
            <w:r>
              <w:rPr>
                <w:sz w:val="21"/>
              </w:rPr>
              <w:t>(24)</w:t>
            </w:r>
            <w:r>
              <w:rPr>
                <w:sz w:val="21"/>
              </w:rPr>
              <w:t>中标人每次回收采购人单位的被服时，应有责任清点、检查、核实被服物资的数 量、是否有损坏(污渍或破损)等。同时鉴别被服布类的可洗涤程度，及时将已损坏的被服物资告知采购人。否则，视作无损坏的被服，如发现洗涤后被服的损坏或丢失情况，中标人将承担全部责任。</w:t>
            </w:r>
          </w:p>
          <w:p>
            <w:pPr>
              <w:jc w:val="both"/>
            </w:pPr>
            <w:r>
              <w:rPr>
                <w:sz w:val="21"/>
              </w:rPr>
              <w:t>(25)</w:t>
            </w:r>
            <w:r>
              <w:rPr>
                <w:sz w:val="21"/>
              </w:rPr>
              <w:t>中标人的服务人员应遵守采购人的一切规章制度、行为规范等的规定，服从采购 人内部员工同等的管理要求，共同完成采购人的工作任务和政治任务。</w:t>
            </w:r>
          </w:p>
          <w:p>
            <w:pPr>
              <w:jc w:val="both"/>
            </w:pPr>
            <w:r>
              <w:rPr>
                <w:sz w:val="21"/>
              </w:rPr>
              <w:t>(26)</w:t>
            </w:r>
            <w:r>
              <w:rPr>
                <w:sz w:val="21"/>
              </w:rPr>
              <w:t>中标人发生一切事故责任与采购人无关，中标人发生一切经济纠纷与采购人无关。</w:t>
            </w:r>
          </w:p>
          <w:p>
            <w:pPr>
              <w:jc w:val="both"/>
            </w:pPr>
            <w:r>
              <w:rPr>
                <w:sz w:val="21"/>
              </w:rPr>
              <w:t>5.</w:t>
            </w:r>
            <w:r>
              <w:rPr>
                <w:sz w:val="21"/>
              </w:rPr>
              <w:t>其他服务要求</w:t>
            </w:r>
          </w:p>
          <w:p>
            <w:pPr>
              <w:jc w:val="both"/>
            </w:pPr>
            <w:r>
              <w:rPr>
                <w:sz w:val="21"/>
              </w:rPr>
              <w:t>(1)</w:t>
            </w:r>
            <w:r>
              <w:rPr>
                <w:sz w:val="21"/>
              </w:rPr>
              <w:t>采购人保留适当修改工作流程和增加少量加班的工作权利。</w:t>
            </w:r>
          </w:p>
          <w:p>
            <w:pPr>
              <w:jc w:val="both"/>
            </w:pPr>
            <w:r>
              <w:rPr>
                <w:sz w:val="21"/>
              </w:rPr>
              <w:t>(2)</w:t>
            </w:r>
            <w:r>
              <w:rPr>
                <w:sz w:val="21"/>
              </w:rPr>
              <w:t>中标人的员工在工作期间内不慎丢失损坏采购人的洗涤物件，由中标人负责赔偿。 中标人按《广东省洗衣洗涤行业消费争议解决办法》第七条第(一)点赔偿洗涤费的6-20 倍。</w:t>
            </w:r>
          </w:p>
          <w:p>
            <w:pPr>
              <w:jc w:val="both"/>
            </w:pPr>
            <w:r>
              <w:rPr>
                <w:sz w:val="21"/>
              </w:rPr>
              <w:t>(3)</w:t>
            </w:r>
            <w:r>
              <w:rPr>
                <w:sz w:val="21"/>
              </w:rPr>
              <w:t>中标人的员工应文明上岗，礼貌服务，严格遵守采购人和中标人公司的行为规范， 采购人相关部门或管理小组如发现中标人的员工有不法行为，将报警处理。</w:t>
            </w:r>
          </w:p>
          <w:p>
            <w:pPr>
              <w:jc w:val="both"/>
            </w:pPr>
            <w:r>
              <w:rPr>
                <w:sz w:val="21"/>
              </w:rPr>
              <w:t>(4)</w:t>
            </w:r>
            <w:r>
              <w:rPr>
                <w:sz w:val="21"/>
              </w:rPr>
              <w:t>有以下行为之一的，要求支付每人每次200元违约金并立即辞退处理(违约金在当月服务费中扣除)：</w:t>
            </w:r>
          </w:p>
          <w:p>
            <w:pPr>
              <w:jc w:val="both"/>
            </w:pPr>
            <w:r>
              <w:rPr>
                <w:sz w:val="21"/>
              </w:rPr>
              <w:t>1)</w:t>
            </w:r>
            <w:r>
              <w:rPr>
                <w:sz w:val="21"/>
              </w:rPr>
              <w:t>对医疗废物进行分拣窃取的；</w:t>
            </w:r>
          </w:p>
          <w:p>
            <w:pPr>
              <w:jc w:val="both"/>
            </w:pPr>
            <w:r>
              <w:rPr>
                <w:sz w:val="21"/>
              </w:rPr>
              <w:t>2)</w:t>
            </w:r>
            <w:r>
              <w:rPr>
                <w:sz w:val="21"/>
              </w:rPr>
              <w:t>偷盗医院、病人财物的；</w:t>
            </w:r>
          </w:p>
          <w:p>
            <w:pPr>
              <w:jc w:val="both"/>
            </w:pPr>
            <w:r>
              <w:rPr>
                <w:sz w:val="21"/>
              </w:rPr>
              <w:t>3)</w:t>
            </w:r>
            <w:r>
              <w:rPr>
                <w:sz w:val="21"/>
              </w:rPr>
              <w:t>拣获医护人员、病人财物拒绝交还及索取收受红包者；</w:t>
            </w:r>
          </w:p>
          <w:p>
            <w:pPr>
              <w:jc w:val="both"/>
            </w:pPr>
            <w:r>
              <w:rPr>
                <w:sz w:val="21"/>
              </w:rPr>
              <w:t>4)</w:t>
            </w:r>
            <w:r>
              <w:rPr>
                <w:sz w:val="21"/>
              </w:rPr>
              <w:t>因中标人内部原因，员工拒绝开工影响医院工作的。</w:t>
            </w:r>
          </w:p>
          <w:p>
            <w:pPr>
              <w:jc w:val="both"/>
            </w:pPr>
            <w:r>
              <w:rPr>
                <w:sz w:val="21"/>
              </w:rPr>
              <w:t>5)</w:t>
            </w:r>
            <w:r>
              <w:rPr>
                <w:sz w:val="21"/>
              </w:rPr>
              <w:t>严重违反采购人各项规章制度的。</w:t>
            </w:r>
          </w:p>
          <w:p>
            <w:pPr>
              <w:jc w:val="both"/>
            </w:pPr>
            <w:r>
              <w:rPr>
                <w:sz w:val="21"/>
              </w:rPr>
              <w:t>(5)</w:t>
            </w:r>
            <w:r>
              <w:rPr>
                <w:sz w:val="21"/>
              </w:rPr>
              <w:t>一旦发现被服布类上局部未洗掉的污渍等，要在送达科室前进行返洗，每月经采购人检查的被服布料洗涤合格率(洁净度)﹤95% (备注：采购人抽检样本数≥1000件/月)需向采购人支付300元违约金(在当月服务费中扣除) 。</w:t>
            </w:r>
          </w:p>
          <w:p>
            <w:pPr>
              <w:jc w:val="both"/>
            </w:pPr>
            <w:r>
              <w:rPr>
                <w:sz w:val="21"/>
              </w:rPr>
              <w:t>(6)</w:t>
            </w:r>
            <w:r>
              <w:rPr>
                <w:sz w:val="21"/>
              </w:rPr>
              <w:t>管理小组不定期对洗涤消毒后的被服布料进行消毒效果检测，检测结果不合格(如 检出致病菌)，要求中标人向采购人支付每次200元违约金。通知整改后再次检测不合格，采购人可以按中标人违约终止合同。(违约金在当月服务费中扣除)</w:t>
            </w:r>
          </w:p>
          <w:p>
            <w:pPr>
              <w:jc w:val="both"/>
            </w:pPr>
            <w:r>
              <w:rPr>
                <w:sz w:val="21"/>
              </w:rPr>
              <w:t>(7)</w:t>
            </w:r>
            <w:r>
              <w:rPr>
                <w:sz w:val="21"/>
              </w:rPr>
              <w:t>管理小组不定期对被服布类折叠(手术布类打包)区域进行环境卫生检测，如结果 不符合中华人民共和国《WS/T508-2016 医用织物洗涤消毒技术规范》的规定，要求中标人支付每次200元违约金， 通知整改后再次检测不合格。(违约金在当月服务费中扣除)</w:t>
            </w:r>
          </w:p>
          <w:p>
            <w:pPr>
              <w:jc w:val="both"/>
            </w:pPr>
            <w:r>
              <w:rPr>
                <w:sz w:val="21"/>
              </w:rPr>
              <w:t>(8)</w:t>
            </w:r>
            <w:r>
              <w:rPr>
                <w:sz w:val="21"/>
              </w:rPr>
              <w:t>中标人所使用的消毒剂应符合《WS/T508-2016 医院医用织物洗涤消毒技术规范》 的要求。</w:t>
            </w:r>
          </w:p>
          <w:p>
            <w:pPr>
              <w:jc w:val="both"/>
            </w:pPr>
            <w:r>
              <w:rPr>
                <w:sz w:val="21"/>
              </w:rPr>
              <w:t>(9)</w:t>
            </w:r>
            <w:r>
              <w:rPr>
                <w:sz w:val="21"/>
              </w:rPr>
              <w:t>在合同履行期间，采购人对中标人履行合同的情况每年做一次年审，年审时间由采 购人根据实际情况另行通知，考核不通过，采购人有权单方面终止合同。</w:t>
            </w:r>
          </w:p>
          <w:p>
            <w:pPr>
              <w:jc w:val="both"/>
            </w:pPr>
            <w:r>
              <w:rPr>
                <w:sz w:val="21"/>
              </w:rPr>
              <w:t>(10)</w:t>
            </w:r>
            <w:r>
              <w:rPr>
                <w:sz w:val="21"/>
              </w:rPr>
              <w:t>在合同期内，每个季度由采购人与中标人联合进行一次满意度调查，将调查结果分析汇总上报采购人主管部门与领导，并不断改进工作。合同期内采购人主管部门和采购人领导的满意度需在85%（85分）以上方能通过年审。如果季度总体满意度低于85%（85分）的，采购人将责令中标人进行整改并处200元违约金。如整改措施不力、一年总评（指四个季度满意度结果的平均值）满意度低于85%（85分），采购人有权单方面解除合同。(违约金在当月服务费中扣除)</w:t>
            </w:r>
          </w:p>
          <w:p>
            <w:pPr>
              <w:jc w:val="both"/>
            </w:pPr>
            <w:r>
              <w:rPr>
                <w:b/>
                <w:sz w:val="21"/>
              </w:rPr>
              <w:t>附：季度满意度调查表</w:t>
            </w:r>
          </w:p>
          <w:tbl>
            <w:tblPr>
              <w:tblBorders>
                <w:top w:val="none" w:color="000000" w:sz="4"/>
                <w:left w:val="none" w:color="000000" w:sz="4"/>
                <w:bottom w:val="none" w:color="000000" w:sz="4"/>
                <w:right w:val="none" w:color="000000" w:sz="4"/>
                <w:insideH w:val="none"/>
                <w:insideV w:val="none"/>
              </w:tblBorders>
            </w:tblPr>
            <w:tblGrid>
              <w:gridCol w:w="452"/>
              <w:gridCol w:w="848"/>
              <w:gridCol w:w="3504"/>
              <w:gridCol w:w="791"/>
            </w:tblGrid>
            <w:tr>
              <w:tc>
                <w:tcPr>
                  <w:tcW w:type="dxa" w:w="45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352"/>
                  <w:gridSpan w:val="2"/>
                  <w:tcBorders>
                    <w:top w:val="single" w:color="000000" w:sz="4"/>
                    <w:left w:val="none" w:color="000000" w:sz="4"/>
                    <w:bottom w:val="single" w:color="000000" w:sz="4"/>
                    <w:right w:val="single" w:color="000000" w:sz="4"/>
                  </w:tcBorders>
                  <w:vAlign w:val="top"/>
                </w:tcPr>
                <w:p>
                  <w:pPr>
                    <w:jc w:val="center"/>
                  </w:pPr>
                  <w:r>
                    <w:rPr>
                      <w:b/>
                      <w:sz w:val="21"/>
                    </w:rPr>
                    <w:t>内容</w:t>
                  </w:r>
                </w:p>
              </w:tc>
              <w:tc>
                <w:tcPr>
                  <w:tcW w:type="dxa" w:w="791"/>
                  <w:tcBorders>
                    <w:top w:val="single" w:color="000000" w:sz="4"/>
                    <w:left w:val="none" w:color="000000" w:sz="4"/>
                    <w:bottom w:val="single" w:color="000000" w:sz="4"/>
                    <w:right w:val="single" w:color="000000" w:sz="4"/>
                  </w:tcBorders>
                  <w:vAlign w:val="top"/>
                </w:tcPr>
                <w:p>
                  <w:pPr>
                    <w:jc w:val="center"/>
                  </w:pPr>
                  <w:r>
                    <w:rPr>
                      <w:b/>
                      <w:sz w:val="21"/>
                    </w:rPr>
                    <w:t>分值(分)</w:t>
                  </w:r>
                </w:p>
              </w:tc>
            </w:tr>
            <w:tr>
              <w:tc>
                <w:tcPr>
                  <w:tcW w:type="dxa" w:w="5595"/>
                  <w:gridSpan w:val="4"/>
                  <w:tcBorders>
                    <w:top w:val="none" w:color="000000" w:sz="4"/>
                    <w:left w:val="single" w:color="000000" w:sz="4"/>
                    <w:bottom w:val="single" w:color="000000" w:sz="4"/>
                    <w:right w:val="single" w:color="000000" w:sz="4"/>
                  </w:tcBorders>
                  <w:vAlign w:val="top"/>
                </w:tcPr>
                <w:p>
                  <w:pPr>
                    <w:jc w:val="both"/>
                  </w:pPr>
                  <w:r>
                    <w:rPr>
                      <w:b/>
                      <w:sz w:val="21"/>
                    </w:rPr>
                    <w:t>一、被服收送要求</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48"/>
                  <w:vMerge w:val="restart"/>
                  <w:tcBorders>
                    <w:top w:val="none" w:color="000000" w:sz="4"/>
                    <w:left w:val="none" w:color="000000" w:sz="4"/>
                    <w:bottom w:val="single" w:color="000000" w:sz="4"/>
                    <w:right w:val="single" w:color="000000" w:sz="4"/>
                  </w:tcBorders>
                  <w:vAlign w:val="top"/>
                </w:tcPr>
                <w:p>
                  <w:pPr>
                    <w:jc w:val="center"/>
                  </w:pPr>
                  <w:r>
                    <w:rPr>
                      <w:sz w:val="21"/>
                    </w:rPr>
                    <w:t>被服收送要求</w:t>
                  </w:r>
                </w:p>
              </w:tc>
              <w:tc>
                <w:tcPr>
                  <w:tcW w:type="dxa" w:w="3504"/>
                  <w:tcBorders>
                    <w:top w:val="none" w:color="000000" w:sz="4"/>
                    <w:left w:val="none" w:color="000000" w:sz="4"/>
                    <w:bottom w:val="single" w:color="000000" w:sz="4"/>
                    <w:right w:val="single" w:color="000000" w:sz="4"/>
                  </w:tcBorders>
                  <w:vAlign w:val="top"/>
                </w:tcPr>
                <w:p>
                  <w:pPr>
                    <w:jc w:val="both"/>
                  </w:pPr>
                  <w:r>
                    <w:rPr>
                      <w:sz w:val="21"/>
                    </w:rPr>
                    <w:t>每天一次(含所有节假日)到医院各科室收污衣，送洁衣。实行每天一收一送制度。</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48"/>
                  <w:vMerge/>
                  <w:tcBorders>
                    <w:top w:val="none" w:color="000000" w:sz="4"/>
                    <w:left w:val="none" w:color="000000" w:sz="4"/>
                    <w:bottom w:val="single" w:color="000000" w:sz="4"/>
                    <w:right w:val="single" w:color="000000" w:sz="4"/>
                  </w:tcBorders>
                </w:tcPr>
                <w:p/>
              </w:tc>
              <w:tc>
                <w:tcPr>
                  <w:tcW w:type="dxa" w:w="3504"/>
                  <w:tcBorders>
                    <w:top w:val="none" w:color="000000" w:sz="4"/>
                    <w:left w:val="none" w:color="000000" w:sz="4"/>
                    <w:bottom w:val="single" w:color="000000" w:sz="4"/>
                    <w:right w:val="single" w:color="000000" w:sz="4"/>
                  </w:tcBorders>
                  <w:vAlign w:val="top"/>
                </w:tcPr>
                <w:p>
                  <w:pPr>
                    <w:jc w:val="both"/>
                  </w:pPr>
                  <w:r>
                    <w:rPr>
                      <w:sz w:val="21"/>
                    </w:rPr>
                    <w:t>用污衣袋将有色和无色、病人和工作人员的污衣物分开打包，打包污衣袋由 中标人提供，打包污衣袋费用包含在服务费用。对有色胶袋包装的衣物，按外包装上标明品种和数量给予登记，并按行业规定作特殊强化洗涤与消毒处理。工作人员的衣物要求使用专用洗衣机，专机专洗，病人和工作人员衣物分开洗，分开烘干，同时不得和其他医院混洗，混烘干，混放等。</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48"/>
                  <w:vMerge/>
                  <w:tcBorders>
                    <w:top w:val="none" w:color="000000" w:sz="4"/>
                    <w:left w:val="none" w:color="000000" w:sz="4"/>
                    <w:bottom w:val="single" w:color="000000" w:sz="4"/>
                    <w:right w:val="single" w:color="000000" w:sz="4"/>
                  </w:tcBorders>
                </w:tcPr>
                <w:p/>
              </w:tc>
              <w:tc>
                <w:tcPr>
                  <w:tcW w:type="dxa" w:w="3504"/>
                  <w:tcBorders>
                    <w:top w:val="none" w:color="000000" w:sz="4"/>
                    <w:left w:val="none" w:color="000000" w:sz="4"/>
                    <w:bottom w:val="single" w:color="000000" w:sz="4"/>
                    <w:right w:val="single" w:color="000000" w:sz="4"/>
                  </w:tcBorders>
                  <w:vAlign w:val="top"/>
                </w:tcPr>
                <w:p>
                  <w:pPr>
                    <w:jc w:val="both"/>
                  </w:pPr>
                  <w:r>
                    <w:rPr>
                      <w:sz w:val="21"/>
                    </w:rPr>
                    <w:t>和医院各科室人员共同完成收、送清点工作任务，并以双方签名为确认；每次送洁衣的数量及品种依照前一天的收污衣的数量及品种(以前一天的洗衣单、返洗单数量和品种为准)作验收，不接受欠条，100%保证按污衣数量和品种送齐(返洗及缝补的除外)。</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48"/>
                  <w:vMerge/>
                  <w:tcBorders>
                    <w:top w:val="none" w:color="000000" w:sz="4"/>
                    <w:left w:val="none" w:color="000000" w:sz="4"/>
                    <w:bottom w:val="single" w:color="000000" w:sz="4"/>
                    <w:right w:val="single" w:color="000000" w:sz="4"/>
                  </w:tcBorders>
                </w:tcPr>
                <w:p/>
              </w:tc>
              <w:tc>
                <w:tcPr>
                  <w:tcW w:type="dxa" w:w="3504"/>
                  <w:tcBorders>
                    <w:top w:val="none" w:color="000000" w:sz="4"/>
                    <w:left w:val="none" w:color="000000" w:sz="4"/>
                    <w:bottom w:val="single" w:color="000000" w:sz="4"/>
                    <w:right w:val="single" w:color="000000" w:sz="4"/>
                  </w:tcBorders>
                  <w:vAlign w:val="top"/>
                </w:tcPr>
                <w:p>
                  <w:pPr>
                    <w:jc w:val="both"/>
                  </w:pPr>
                  <w:r>
                    <w:rPr>
                      <w:sz w:val="21"/>
                    </w:rPr>
                    <w:t>将病人、工作人员、婴儿衣物、手术衣物等需清洁布类的污衣分开打包 上车，盛装清洁布类的洁衣袋全部由中标人提供，并保证洁净，不可有破损、霉烂现象。</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48"/>
                  <w:vMerge/>
                  <w:tcBorders>
                    <w:top w:val="none" w:color="000000" w:sz="4"/>
                    <w:left w:val="none" w:color="000000" w:sz="4"/>
                    <w:bottom w:val="single" w:color="000000" w:sz="4"/>
                    <w:right w:val="single" w:color="000000" w:sz="4"/>
                  </w:tcBorders>
                </w:tcPr>
                <w:p/>
              </w:tc>
              <w:tc>
                <w:tcPr>
                  <w:tcW w:type="dxa" w:w="3504"/>
                  <w:tcBorders>
                    <w:top w:val="none" w:color="000000" w:sz="4"/>
                    <w:left w:val="none" w:color="000000" w:sz="4"/>
                    <w:bottom w:val="single" w:color="000000" w:sz="4"/>
                    <w:right w:val="single" w:color="000000" w:sz="4"/>
                  </w:tcBorders>
                  <w:vAlign w:val="top"/>
                </w:tcPr>
                <w:p>
                  <w:pPr>
                    <w:jc w:val="both"/>
                  </w:pPr>
                  <w:r>
                    <w:rPr>
                      <w:sz w:val="21"/>
                    </w:rPr>
                    <w:t>采购人交洗涤的衣物布草，中标人除洗干净、干燥、叠好、熨平(工作服)外， 还要对有破损或无钮扣的衣物布草给予缝补及补钉钮扣等工作。</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48"/>
                  <w:vMerge/>
                  <w:tcBorders>
                    <w:top w:val="none" w:color="000000" w:sz="4"/>
                    <w:left w:val="none" w:color="000000" w:sz="4"/>
                    <w:bottom w:val="single" w:color="000000" w:sz="4"/>
                    <w:right w:val="single" w:color="000000" w:sz="4"/>
                  </w:tcBorders>
                </w:tcPr>
                <w:p/>
              </w:tc>
              <w:tc>
                <w:tcPr>
                  <w:tcW w:type="dxa" w:w="3504"/>
                  <w:tcBorders>
                    <w:top w:val="none" w:color="000000" w:sz="4"/>
                    <w:left w:val="none" w:color="000000" w:sz="4"/>
                    <w:bottom w:val="single" w:color="000000" w:sz="4"/>
                    <w:right w:val="single" w:color="000000" w:sz="4"/>
                  </w:tcBorders>
                  <w:vAlign w:val="top"/>
                </w:tcPr>
                <w:p>
                  <w:pPr>
                    <w:jc w:val="both"/>
                  </w:pPr>
                  <w:r>
                    <w:rPr>
                      <w:sz w:val="21"/>
                    </w:rPr>
                    <w:t>洗衣单、返洗单、衣物报废单、洗涤服务投诉单等一切单据均由中标人提供。</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5595"/>
                  <w:gridSpan w:val="4"/>
                  <w:tcBorders>
                    <w:top w:val="none" w:color="000000" w:sz="4"/>
                    <w:left w:val="single" w:color="000000" w:sz="4"/>
                    <w:bottom w:val="single" w:color="000000" w:sz="4"/>
                    <w:right w:val="single" w:color="000000" w:sz="4"/>
                  </w:tcBorders>
                  <w:vAlign w:val="top"/>
                </w:tcPr>
                <w:p>
                  <w:pPr>
                    <w:jc w:val="both"/>
                  </w:pPr>
                  <w:r>
                    <w:rPr>
                      <w:b/>
                      <w:sz w:val="21"/>
                    </w:rPr>
                    <w:t>二、服务基本要求</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每月3号之前向采购人提交上个月的洗涤服务书面月报表，内容包括当月洗涤送回洁衣数量、采购人各科室投诉内容、次数及处理结果，当月结算金额等。</w:t>
                  </w:r>
                </w:p>
              </w:tc>
              <w:tc>
                <w:tcPr>
                  <w:tcW w:type="dxa" w:w="791"/>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员工的条件：初中或以上学历，具有较好的读听写语言能力，身体健康，肝功能正 常，无传染病。男性年龄60岁以下，女性年龄55岁以下。遵纪守法、品行良好、无违法犯罪记录。</w:t>
                  </w:r>
                </w:p>
              </w:tc>
              <w:tc>
                <w:tcPr>
                  <w:tcW w:type="dxa" w:w="791"/>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所有员工应经过专业培训， 培训的内容包括礼仪、仪容仪表、沟通技巧、主动服务意识及责任意识，各种不同布类如传染布类洗涤、去污、消毒流程、工序及质量要求，被服的折叠、缝补、熨烫、打包的工序及质量要求，收送被服布类的路线、程序以及要求等。由中标人考核及格后才能上岗工作。</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上岗员工应责任心强，服务态度良好，着装统一、佩戴工牌，做到文明礼貌、大方得体、面带微笑、态度和蔼可亲，关心和尊重病人。</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严格遵守各项规章制度及操作规范；严禁向病人、家属索取、收取红包；严禁向病人、家属推销药品、保健品、器材；不准在病人面前谈论病人病情及其他人员情况；不擅自拿取、窃用、倒卖医疗废物。</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按指定路线运送被服布类物品，在运输过程中：不超高(手推车车载衣物高度﹤1.5米、不漏、不丢、不碰撞他人及沿途设施等) 。运送车每日擦拭消毒两次，每周彻底清洗、消毒一次，用500mg/L-1000mg/L的含氯消毒液擦拭，运送车不可作为它用。</w:t>
                  </w:r>
                </w:p>
              </w:tc>
              <w:tc>
                <w:tcPr>
                  <w:tcW w:type="dxa" w:w="791"/>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做好医用被服布类收运的工作，各种记录应及时、完整、不遗漏、不出错，资料保存完好，交接要清楚。</w:t>
                  </w:r>
                </w:p>
              </w:tc>
              <w:tc>
                <w:tcPr>
                  <w:tcW w:type="dxa" w:w="791"/>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5595"/>
                  <w:gridSpan w:val="4"/>
                  <w:tcBorders>
                    <w:top w:val="none" w:color="000000" w:sz="4"/>
                    <w:left w:val="single" w:color="000000" w:sz="4"/>
                    <w:bottom w:val="single" w:color="000000" w:sz="4"/>
                    <w:right w:val="single" w:color="000000" w:sz="4"/>
                  </w:tcBorders>
                  <w:vAlign w:val="top"/>
                </w:tcPr>
                <w:p>
                  <w:pPr>
                    <w:jc w:val="both"/>
                  </w:pPr>
                  <w:r>
                    <w:rPr>
                      <w:b/>
                      <w:sz w:val="21"/>
                    </w:rPr>
                    <w:t>三、质量标准</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洁净度要求：</w:t>
                  </w:r>
                </w:p>
                <w:p>
                  <w:pPr>
                    <w:jc w:val="both"/>
                  </w:pPr>
                  <w:r>
                    <w:rPr>
                      <w:sz w:val="21"/>
                    </w:rPr>
                    <w:t>①符合医院布草洗涤行业标准；</w:t>
                  </w:r>
                </w:p>
                <w:p>
                  <w:pPr>
                    <w:jc w:val="both"/>
                  </w:pPr>
                  <w:r>
                    <w:rPr>
                      <w:sz w:val="21"/>
                    </w:rPr>
                    <w:t>②洗涤物的过水漂洗要透彻，避免因洗涤剂残留而出现泛黄变色或触摸布类表面有黏涩感；</w:t>
                  </w:r>
                </w:p>
                <w:p>
                  <w:pPr>
                    <w:jc w:val="both"/>
                  </w:pPr>
                  <w:r>
                    <w:rPr>
                      <w:sz w:val="21"/>
                    </w:rPr>
                    <w:t>③对于沾染污垢或被染色的部位，应做到清洗还原后与布料原色基本保持一致。</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缝补要求：</w:t>
                  </w:r>
                </w:p>
                <w:p>
                  <w:pPr>
                    <w:jc w:val="both"/>
                  </w:pPr>
                  <w:r>
                    <w:rPr>
                      <w:sz w:val="21"/>
                    </w:rPr>
                    <w:t>①工作人员工作服及病人衣服如出现缺失钮扣或有破损的，应及时规范缝钉；</w:t>
                  </w:r>
                </w:p>
                <w:p>
                  <w:pPr>
                    <w:jc w:val="both"/>
                  </w:pPr>
                  <w:r>
                    <w:rPr>
                      <w:sz w:val="21"/>
                    </w:rPr>
                    <w:t>②手术室布类如有破损，及时缝补，缝补针迹要求均匀、整齐； 补钉的纽扣大小、颜色应与原来的纽扣基本一致，不可过大、过小或色差过大；</w:t>
                  </w:r>
                </w:p>
                <w:p>
                  <w:pPr>
                    <w:jc w:val="both"/>
                  </w:pPr>
                  <w:r>
                    <w:rPr>
                      <w:sz w:val="21"/>
                    </w:rPr>
                    <w:t>③破损衣物需缝补的，应在交接时向采购人提供补衣单，标明名称及数量，缝补时间不 得超过2天。</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洗衣房环境要求：</w:t>
                  </w:r>
                </w:p>
                <w:p>
                  <w:pPr>
                    <w:jc w:val="both"/>
                  </w:pPr>
                  <w:r>
                    <w:rPr>
                      <w:sz w:val="21"/>
                    </w:rPr>
                    <w:t>①内部布局合理，生产车间分为污染区、半污染区、清洁区，区域划分清楚并有明显的 标志。</w:t>
                  </w:r>
                </w:p>
                <w:p>
                  <w:pPr>
                    <w:jc w:val="both"/>
                  </w:pPr>
                  <w:r>
                    <w:rPr>
                      <w:sz w:val="21"/>
                    </w:rPr>
                    <w:t>②污染区为污衣物分检区；半污染区为污衣物处理及清洗区；清洁区为洗净衣物晾(烘) 干、摺叠、熨烫、缝补、储存、配送等区域。</w:t>
                  </w:r>
                </w:p>
                <w:p>
                  <w:pPr>
                    <w:jc w:val="both"/>
                  </w:pPr>
                  <w:r>
                    <w:rPr>
                      <w:sz w:val="21"/>
                    </w:rPr>
                    <w:t>③洗衣房需设立单独消毒浸泡池，浸泡消毒感染性衣物，设立专机洗涤。</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洗涤设备要求：</w:t>
                  </w:r>
                </w:p>
                <w:p>
                  <w:pPr>
                    <w:jc w:val="both"/>
                  </w:pPr>
                  <w:r>
                    <w:rPr>
                      <w:sz w:val="21"/>
                    </w:rPr>
                    <w:t>中标人需配备数量充足的专业洗衣机，可供洗涤工作人员及病人、新生儿等各类衣物， 专机专洗。配备数量充足的设备，有能力提供床上用品及工作服熨烫服务。</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衣被的分类和洗涤消毒要求：</w:t>
                  </w:r>
                </w:p>
                <w:p>
                  <w:pPr>
                    <w:jc w:val="both"/>
                  </w:pPr>
                  <w:r>
                    <w:rPr>
                      <w:sz w:val="21"/>
                    </w:rPr>
                    <w:t>①病人衣被和工作人员衣物(口罩、值班被服、工作服) 必须分类和专机洗涤，不得混 洗；不能与其他医院的衣物混合洗。</w:t>
                  </w:r>
                </w:p>
                <w:p>
                  <w:pPr>
                    <w:jc w:val="both"/>
                  </w:pPr>
                  <w:r>
                    <w:rPr>
                      <w:sz w:val="21"/>
                    </w:rPr>
                    <w:t>②一般污染衣被：包括工作人员值班被服、办公楼出洗衣物。其洗涤消毒方法：棉质衣 被用1%消毒洗涤剂 80℃以上温度(化纤衣被只宜40℃~45℃)在洗衣机内洗30-50分钟，再用清水漂洗。</w:t>
                  </w:r>
                </w:p>
                <w:p>
                  <w:pPr>
                    <w:jc w:val="both"/>
                  </w:pPr>
                  <w:r>
                    <w:rPr>
                      <w:sz w:val="21"/>
                    </w:rPr>
                    <w:t>③传染性衣被：包括工作人员衣物(口罩、工作服) ，病人衣被、手术室所有衣物和衣被收集袋。根据受污染的程度分为：无明显污染的传染性衣被、有明显血、脓、便污染的传染性衣被、特殊传染性衣被三类。其洗涤消毒方法分别为：</w:t>
                  </w:r>
                </w:p>
                <w:p>
                  <w:pPr>
                    <w:jc w:val="both"/>
                  </w:pPr>
                  <w:r>
                    <w:rPr>
                      <w:sz w:val="21"/>
                    </w:rPr>
                    <w:t>a.</w:t>
                  </w:r>
                  <w:r>
                    <w:rPr>
                      <w:sz w:val="21"/>
                    </w:rPr>
                    <w:t>无明显污染的传染性衣被：用含有效氯500mg/L的消毒洗衣粉溶液洗涤30~60分钟， 然后用清水漂净。</w:t>
                  </w:r>
                </w:p>
                <w:p>
                  <w:pPr>
                    <w:jc w:val="both"/>
                  </w:pPr>
                  <w:r>
                    <w:rPr>
                      <w:sz w:val="21"/>
                    </w:rPr>
                    <w:t>b.</w:t>
                  </w:r>
                  <w:r>
                    <w:rPr>
                      <w:sz w:val="21"/>
                    </w:rPr>
                    <w:t>有明显血、脓、便污染的传染性衣被：在用热水洗涤前，先用冷洗涤液或1%~2%冷碱水将血、脓、便等有机物洗净，将该洗液煮沸消毒弃去，经清水漂洗后，再按第1条洗涤消毒。</w:t>
                  </w:r>
                </w:p>
                <w:p>
                  <w:pPr>
                    <w:jc w:val="both"/>
                  </w:pPr>
                  <w:r>
                    <w:rPr>
                      <w:sz w:val="21"/>
                    </w:rPr>
                    <w:t>c.</w:t>
                  </w:r>
                  <w:r>
                    <w:rPr>
                      <w:sz w:val="21"/>
                    </w:rPr>
                    <w:t>特殊传染性衣被：指受特殊病原体污染的衣被，用特殊专用的污衣袋或感染性废物黄 色塑料袋包装，有明显标识的衣被。先用1000mg/L含氯消毒剂浸泡消毒一小时，再按第1条洗涤消毒，并指定专人、专机清洗。</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洗衣房各区域流程的使用及工作要求：</w:t>
                  </w:r>
                </w:p>
                <w:p>
                  <w:pPr>
                    <w:jc w:val="both"/>
                  </w:pPr>
                  <w:r>
                    <w:rPr>
                      <w:sz w:val="21"/>
                    </w:rPr>
                    <w:t>①设洁污、人流、物流通道。人流由洁到污，物流由污到洁，顺行通过，不得交叉或逆 行。</w:t>
                  </w:r>
                </w:p>
                <w:p>
                  <w:pPr>
                    <w:jc w:val="both"/>
                  </w:pPr>
                  <w:r>
                    <w:rPr>
                      <w:sz w:val="21"/>
                    </w:rPr>
                    <w:t>②工作人员严格按工作流程指引，做好防护措施出入各区域，防护用品包括：工作服、 口罩、手套、帽子、隔离衣、水鞋或塑胶密封胶鞋等。</w:t>
                  </w:r>
                </w:p>
                <w:p>
                  <w:pPr>
                    <w:jc w:val="both"/>
                  </w:pPr>
                  <w:r>
                    <w:rPr>
                      <w:sz w:val="21"/>
                    </w:rPr>
                    <w:t>③各区域工人分工合作，不得在各区域随意走动，严禁由污染区未经更衣换鞋到清洁区， 工作人员进入洗净衣物区域，应用清洁液洗手。患有化脓性皮肤病工作人员不得参与熨烫、摺叠衣物。</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衣被晾(烘)干、熨烫、摺叠、储存要求：</w:t>
                  </w:r>
                </w:p>
                <w:p>
                  <w:pPr>
                    <w:jc w:val="both"/>
                  </w:pPr>
                  <w:r>
                    <w:rPr>
                      <w:sz w:val="21"/>
                    </w:rPr>
                    <w:t>①对工作人员和病人衣被；一般污染和传染性的衣被洗涤消毒后要分区晾(烘)干、熨 烫、摺叠和储存，不得混杂。</w:t>
                  </w:r>
                </w:p>
                <w:p>
                  <w:pPr>
                    <w:jc w:val="both"/>
                  </w:pPr>
                  <w:r>
                    <w:rPr>
                      <w:sz w:val="21"/>
                    </w:rPr>
                    <w:t>②儿科衣被应有专用烘干、熨烫、摺叠、储存衣被处，不可与其他衣被混淆。</w:t>
                  </w:r>
                </w:p>
                <w:p>
                  <w:pPr>
                    <w:jc w:val="both"/>
                  </w:pPr>
                  <w:r>
                    <w:rPr>
                      <w:sz w:val="21"/>
                    </w:rPr>
                    <w:t>(8)</w:t>
                  </w:r>
                  <w:r>
                    <w:rPr>
                      <w:sz w:val="21"/>
                    </w:rPr>
                    <w:t>洗净衣被质量要求</w:t>
                  </w:r>
                </w:p>
                <w:p>
                  <w:pPr>
                    <w:jc w:val="both"/>
                  </w:pPr>
                  <w:r>
                    <w:rPr>
                      <w:sz w:val="21"/>
                    </w:rPr>
                    <w:t>①每年提供两次由第三方专业机构对洗净衣被消毒效果的监测报告，达到相关标准。</w:t>
                  </w:r>
                </w:p>
                <w:p>
                  <w:pPr>
                    <w:jc w:val="both"/>
                  </w:pPr>
                  <w:r>
                    <w:rPr>
                      <w:sz w:val="21"/>
                    </w:rPr>
                    <w:t>②洗净衣被要做到无异味、无臭味、无污渍、无血渍、无破损。</w:t>
                  </w:r>
                </w:p>
                <w:p>
                  <w:pPr>
                    <w:jc w:val="both"/>
                  </w:pPr>
                  <w:r>
                    <w:rPr>
                      <w:sz w:val="21"/>
                    </w:rPr>
                    <w:t>③对有破损、掉纽扣的衣物进行修补，实在不能修补的，以书面方式提请医院办理衣物报废。</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衣被收集运送要求：</w:t>
                  </w:r>
                </w:p>
                <w:p>
                  <w:pPr>
                    <w:jc w:val="both"/>
                  </w:pPr>
                  <w:r>
                    <w:rPr>
                      <w:sz w:val="21"/>
                    </w:rPr>
                    <w:t>①工作人员污衣被(工作服、值班被服、口罩)与病人污衣被应分开、分类，清点、 收集并分袋独立密封包装，不得混放。</w:t>
                  </w:r>
                </w:p>
                <w:p>
                  <w:pPr>
                    <w:jc w:val="both"/>
                  </w:pPr>
                  <w:r>
                    <w:rPr>
                      <w:sz w:val="21"/>
                    </w:rPr>
                    <w:t>②每天按时到医院各科室收、送出洗的衣物，按数量送回，不能丢失衣物。</w:t>
                  </w:r>
                </w:p>
                <w:p>
                  <w:pPr>
                    <w:jc w:val="both"/>
                  </w:pPr>
                  <w:r>
                    <w:rPr>
                      <w:sz w:val="21"/>
                    </w:rPr>
                    <w:t>③收污衣物人员应做好个人防护措施，如穿戴防护服、手套、口罩、帽子等。</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衣被收集运送工具配置要求：</w:t>
                  </w:r>
                </w:p>
                <w:p>
                  <w:pPr>
                    <w:jc w:val="both"/>
                  </w:pPr>
                  <w:r>
                    <w:rPr>
                      <w:sz w:val="21"/>
                    </w:rPr>
                    <w:t>①运送车辆：运送机动车辆共1台，用于送洁净衣被和收污衣。车辆在每次运送洁净衣</w:t>
                  </w:r>
                </w:p>
                <w:p>
                  <w:pPr>
                    <w:jc w:val="both"/>
                  </w:pPr>
                  <w:r>
                    <w:rPr>
                      <w:sz w:val="21"/>
                    </w:rPr>
                    <w:t>被前应按照相关标准进行严格的消毒处理，每天先运送洁净衣被后再接运污衣。禁止洁污衣被混合一起运送，违者支付违约金1000元。(在当月服务费中扣除)</w:t>
                  </w:r>
                </w:p>
                <w:p>
                  <w:pPr>
                    <w:jc w:val="both"/>
                  </w:pPr>
                  <w:r>
                    <w:rPr>
                      <w:sz w:val="21"/>
                    </w:rPr>
                    <w:t>②运送通道：应按采购人规定的洁污专用通道装卸衣被，不得交叉通行。</w:t>
                  </w:r>
                </w:p>
                <w:p>
                  <w:pPr>
                    <w:jc w:val="both"/>
                  </w:pPr>
                  <w:r>
                    <w:rPr>
                      <w:sz w:val="21"/>
                    </w:rPr>
                    <w:t>③收送衣被：衣被收集袋分2种，分污衣专用袋及干净衣专用袋，以袋的颜色区分，由 中标人提供使用(专用袋清洁费用由采购人负责)。提供污衣专用袋分别收放有明显污染的病人衣被、一般病人衣被及工作人员的工作衣服、帽子和口罩。衣被收集袋应保持密闭直至清洗。所有洗净衣被应按工作人员与病人、一般污染与传染性污染分类，工作人员衣物(指医生服、护士服)经烫折后用专用塑料箱盛装运送。</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352"/>
                  <w:gridSpan w:val="2"/>
                  <w:tcBorders>
                    <w:top w:val="none" w:color="000000" w:sz="4"/>
                    <w:left w:val="none" w:color="000000" w:sz="4"/>
                    <w:bottom w:val="single" w:color="000000" w:sz="4"/>
                    <w:right w:val="single" w:color="000000" w:sz="4"/>
                  </w:tcBorders>
                  <w:vAlign w:val="top"/>
                </w:tcPr>
                <w:p>
                  <w:pPr>
                    <w:jc w:val="both"/>
                  </w:pPr>
                  <w:r>
                    <w:rPr>
                      <w:sz w:val="21"/>
                    </w:rPr>
                    <w:t>洗衣房环境卫生、运送工具的清洁消毒要求</w:t>
                  </w:r>
                </w:p>
                <w:p>
                  <w:pPr>
                    <w:jc w:val="both"/>
                  </w:pPr>
                  <w:r>
                    <w:rPr>
                      <w:sz w:val="21"/>
                    </w:rPr>
                    <w:t>①半污染区、污染区的清洁消毒：上班时打开窗户、保持良好通风，上、下午工作后用含1000mg/L有效氯溶液拖地一次后，用紫外线灯照射1小时，并做好相关登记记录。</w:t>
                  </w:r>
                </w:p>
                <w:p>
                  <w:pPr>
                    <w:jc w:val="both"/>
                  </w:pPr>
                  <w:r>
                    <w:rPr>
                      <w:sz w:val="21"/>
                    </w:rPr>
                    <w:t>②清洁区的保洁：上班时开窗通风，用清水擦拭桌、椅、工作台面、拖地一次，保持清洁。下班时关闭门窗，减少灰尘和风沙，地面再用清水拖擦一次。</w:t>
                  </w:r>
                </w:p>
                <w:p>
                  <w:pPr>
                    <w:jc w:val="both"/>
                  </w:pPr>
                  <w:r>
                    <w:rPr>
                      <w:sz w:val="21"/>
                    </w:rPr>
                    <w:t>③机动车辆每天运送工作结束后，用1000mg/L含氯消毒剂进行车内外喷雾至表面湿润，作用60min，车厢内用紫外灯照射1小时候，并做好相关记录。</w:t>
                  </w:r>
                </w:p>
                <w:p>
                  <w:pPr>
                    <w:jc w:val="both"/>
                  </w:pPr>
                  <w:r>
                    <w:rPr>
                      <w:sz w:val="21"/>
                    </w:rPr>
                    <w:t>④洗衣房的污衣被装卸手推车每日用1000mg/L含氯消毒剂擦拭消毒，洁净衣被手推车每日用1000mg/L含氯消毒剂擦拭消毒，并用清水擦拭干净。</w:t>
                  </w:r>
                </w:p>
                <w:p>
                  <w:pPr>
                    <w:jc w:val="both"/>
                  </w:pPr>
                  <w:r>
                    <w:rPr>
                      <w:sz w:val="21"/>
                    </w:rPr>
                    <w:t xml:space="preserve">⑤清洁卫生用具分区标识，分区使用，不准跨区，用后清洁消毒、洗净挂起晾干。   </w:t>
                  </w:r>
                </w:p>
                <w:p>
                  <w:pPr>
                    <w:jc w:val="both"/>
                  </w:pPr>
                  <w:r>
                    <w:rPr>
                      <w:sz w:val="21"/>
                    </w:rPr>
                    <w:t>⑥洗衣房的洗衣池(机)洗衣后应消毒。洗衣房洗后处理区及清洁区应每日进行消毒处理。</w:t>
                  </w:r>
                </w:p>
                <w:p>
                  <w:pPr>
                    <w:jc w:val="both"/>
                  </w:pPr>
                  <w:r>
                    <w:rPr>
                      <w:sz w:val="21"/>
                    </w:rPr>
                    <w:t>⑦对洗后衣物、工作区空气、洗衣机把手、熨烫台、工作人员的手部等每半年进行监测。</w:t>
                  </w:r>
                </w:p>
              </w:tc>
              <w:tc>
                <w:tcPr>
                  <w:tcW w:type="dxa" w:w="791"/>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4804"/>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791"/>
                  <w:tcBorders>
                    <w:top w:val="none" w:color="000000" w:sz="4"/>
                    <w:left w:val="none" w:color="000000" w:sz="4"/>
                    <w:bottom w:val="single" w:color="000000" w:sz="4"/>
                    <w:right w:val="single" w:color="000000" w:sz="4"/>
                  </w:tcBorders>
                  <w:vAlign w:val="top"/>
                </w:tcPr>
                <w:p>
                  <w:pPr>
                    <w:jc w:val="center"/>
                  </w:pPr>
                  <w:r>
                    <w:rPr>
                      <w:sz w:val="21"/>
                    </w:rPr>
                    <w:t>100</w:t>
                  </w:r>
                </w:p>
              </w:tc>
            </w:tr>
          </w:tbl>
          <w:p>
            <w:pPr>
              <w:jc w:val="both"/>
            </w:pPr>
          </w:p>
          <w:p>
            <w:pPr>
              <w:jc w:val="both"/>
            </w:pPr>
            <w:r>
              <w:rPr>
                <w:sz w:val="21"/>
              </w:rPr>
              <w:t>(11)</w:t>
            </w:r>
            <w:r>
              <w:rPr>
                <w:sz w:val="21"/>
              </w:rPr>
              <w:t>中标人每月结算洗涤费用时，中标人所提供的服务及衣物洗涤质量达不到约定标准，导致采购人发生医疗事故并经专业机构鉴定确认，全部责任由中标人负责，采购人除追究中标人责任外，还按违反合同处理。中标人被投诉查证属实的，可以对中标人按规定要求支付相应的违约金。</w:t>
            </w:r>
          </w:p>
          <w:p>
            <w:pPr>
              <w:jc w:val="both"/>
            </w:pPr>
            <w:r>
              <w:rPr>
                <w:sz w:val="21"/>
              </w:rPr>
              <w:t>(12)</w:t>
            </w:r>
            <w:r>
              <w:rPr>
                <w:sz w:val="21"/>
              </w:rPr>
              <w:t>中标人未按服务项目要求完成或完成不彻底，采购人有权减扣合同应付款，经采购人书面要求中标人在正常时间内，仍未能整改好，超过两次，采购人有权终止本合同，由此造成的一切后果由中标人承担。</w:t>
            </w:r>
          </w:p>
          <w:p>
            <w:pPr>
              <w:jc w:val="both"/>
            </w:pPr>
            <w:r>
              <w:rPr>
                <w:sz w:val="21"/>
              </w:rPr>
              <w:t>(13)</w:t>
            </w:r>
            <w:r>
              <w:rPr>
                <w:sz w:val="21"/>
              </w:rPr>
              <w:t>采购人如有上级领导和重要嘉宾参观，可根据需要提前通知中标人，中标人根据采购人要求进行突击性服务，采购人不另支付费用。</w:t>
            </w:r>
          </w:p>
          <w:p>
            <w:pPr>
              <w:jc w:val="both"/>
            </w:pPr>
            <w:r>
              <w:rPr>
                <w:sz w:val="21"/>
              </w:rPr>
              <w:t>(14)</w:t>
            </w:r>
            <w:r>
              <w:rPr>
                <w:sz w:val="21"/>
              </w:rPr>
              <w:t>如遇卫生检查、紧急救护事件等特殊及应急情况，中标人要组织突击小组配合采购人搞好特殊情况下的污衣回收、净衣发放工作。</w:t>
            </w:r>
          </w:p>
          <w:p>
            <w:pPr>
              <w:jc w:val="both"/>
            </w:pPr>
            <w:r>
              <w:rPr>
                <w:sz w:val="21"/>
              </w:rPr>
              <w:t>(15)</w:t>
            </w:r>
            <w:r>
              <w:rPr>
                <w:sz w:val="21"/>
              </w:rPr>
              <w:t>如遇火警、水管爆裂、台风袭击、迎接参观检查、采购人突击任务、因预防疾病进行的工作等特殊情况，中标人要组织突击小组配合采购人搞好特殊被服收送工作，费用不另外追加。</w:t>
            </w:r>
          </w:p>
          <w:p>
            <w:pPr>
              <w:jc w:val="both"/>
            </w:pPr>
            <w:r>
              <w:rPr>
                <w:sz w:val="21"/>
              </w:rPr>
              <w:t>(16)</w:t>
            </w:r>
            <w:r>
              <w:rPr>
                <w:sz w:val="21"/>
              </w:rPr>
              <w:t>中标人应制订安全、有效的特殊情况(如交通受阻、停电、停水、停气、机器设备故障等) 应急预案，以确保采购人被服布类的供给，并在投标文件中列明。</w:t>
            </w:r>
          </w:p>
          <w:p>
            <w:pPr>
              <w:jc w:val="both"/>
            </w:pPr>
            <w:r>
              <w:rPr>
                <w:sz w:val="21"/>
              </w:rPr>
              <w:t>(17)</w:t>
            </w:r>
            <w:r>
              <w:rPr>
                <w:sz w:val="21"/>
              </w:rPr>
              <w:t>采购人负责被服的更新、补充、新增投入以及自然损耗被服的报废补充。中标人应控制好被服的自然损耗率，每年被服的自然损耗率不得超过年洗涤总量的1%。</w:t>
            </w:r>
          </w:p>
          <w:p>
            <w:pPr>
              <w:jc w:val="both"/>
            </w:pPr>
            <w:r>
              <w:rPr>
                <w:sz w:val="21"/>
              </w:rPr>
              <w:t>(18)</w:t>
            </w:r>
            <w:r>
              <w:rPr>
                <w:sz w:val="21"/>
              </w:rPr>
              <w:t>投标人在投标文件中要列明在项目实施过程中要求采购人提供的配合条件。</w:t>
            </w:r>
          </w:p>
          <w:p>
            <w:pPr>
              <w:jc w:val="both"/>
            </w:pPr>
            <w:r>
              <w:rPr>
                <w:sz w:val="21"/>
              </w:rPr>
              <w:t>(19)</w:t>
            </w:r>
            <w:r>
              <w:rPr>
                <w:sz w:val="21"/>
              </w:rPr>
              <w:t>合同履行期间如中标人因任何原因无法全部履行本项目招标文件的需求等违规现象时，采购人有权立即终止合同。</w:t>
            </w:r>
          </w:p>
          <w:p>
            <w:pPr>
              <w:jc w:val="both"/>
            </w:pPr>
            <w:r>
              <w:rPr>
                <w:sz w:val="21"/>
              </w:rPr>
              <w:t>(20)</w:t>
            </w:r>
            <w:r>
              <w:rPr>
                <w:sz w:val="21"/>
              </w:rPr>
              <w:t>合同履行期间如中标人的任何一种被服洗涤质量达不到采购人要求的，采购人有权要求中标人每天按规定收回该被服污衣(不需计服务费)进行返洗，直至洗涤质量合格为止。影响医疗运作的按违反合同处理。</w:t>
            </w:r>
          </w:p>
          <w:p>
            <w:pPr>
              <w:jc w:val="both"/>
            </w:pPr>
            <w:r>
              <w:rPr>
                <w:sz w:val="21"/>
              </w:rPr>
              <w:t>(21)</w:t>
            </w:r>
            <w:r>
              <w:rPr>
                <w:sz w:val="21"/>
              </w:rPr>
              <w:t>中标人违反上述约定中的任何一项条款须承担相应责任；另若中标人违反采购合同中规定符合终止合同的条件，采购人有权提出终止合同，双方在七日内办理完终止合同手续, 在采购人保卫部门的监督下清理各方的物品离场,并归还属于采购人的所有物品。中标人每延迟一天需向采购人支付1000元违约金。(违约金在当月服务费中扣除)</w:t>
            </w:r>
          </w:p>
          <w:p>
            <w:pPr>
              <w:jc w:val="both"/>
            </w:pPr>
            <w:r>
              <w:rPr>
                <w:sz w:val="21"/>
              </w:rPr>
              <w:t>6.</w:t>
            </w:r>
            <w:r>
              <w:rPr>
                <w:sz w:val="21"/>
              </w:rPr>
              <w:t>服务工作质量要求</w:t>
            </w:r>
          </w:p>
          <w:p>
            <w:pPr>
              <w:jc w:val="both"/>
            </w:pPr>
            <w:r>
              <w:rPr>
                <w:sz w:val="21"/>
              </w:rPr>
              <w:t>(1)</w:t>
            </w:r>
            <w:r>
              <w:rPr>
                <w:sz w:val="21"/>
              </w:rPr>
              <w:t>洁净度要求</w:t>
            </w:r>
          </w:p>
          <w:p>
            <w:pPr>
              <w:jc w:val="both"/>
            </w:pPr>
            <w:r>
              <w:rPr>
                <w:sz w:val="21"/>
              </w:rPr>
              <w:t>①符合医院布草洗涤行业标准；</w:t>
            </w:r>
          </w:p>
          <w:p>
            <w:pPr>
              <w:jc w:val="both"/>
            </w:pPr>
            <w:r>
              <w:rPr>
                <w:sz w:val="21"/>
              </w:rPr>
              <w:t>②洗涤物的过水漂洗要透彻，避免因洗涤剂残留而出现泛黄变色或触摸布类表面有黏涩感；</w:t>
            </w:r>
          </w:p>
          <w:p>
            <w:pPr>
              <w:jc w:val="both"/>
            </w:pPr>
            <w:r>
              <w:rPr>
                <w:sz w:val="21"/>
              </w:rPr>
              <w:t>③对于沾染污垢或被染色的部位，应做到清洗还原后与布料原色基本保持一致。</w:t>
            </w:r>
          </w:p>
          <w:p>
            <w:pPr>
              <w:jc w:val="both"/>
            </w:pPr>
            <w:r>
              <w:rPr>
                <w:sz w:val="21"/>
              </w:rPr>
              <w:t>(2)</w:t>
            </w:r>
            <w:r>
              <w:rPr>
                <w:sz w:val="21"/>
              </w:rPr>
              <w:t>缝补要求</w:t>
            </w:r>
          </w:p>
          <w:p>
            <w:pPr>
              <w:jc w:val="both"/>
            </w:pPr>
            <w:r>
              <w:rPr>
                <w:sz w:val="21"/>
              </w:rPr>
              <w:t>①工作人员工作服及病人衣服如出现缺失钮扣或有破损的，应及时规范缝钉；</w:t>
            </w:r>
          </w:p>
          <w:p>
            <w:pPr>
              <w:jc w:val="both"/>
            </w:pPr>
            <w:r>
              <w:rPr>
                <w:sz w:val="21"/>
              </w:rPr>
              <w:t>②手术室布类如有破损，及时缝补，缝补针迹要求均匀、整齐； 补钉的纽扣大小、颜色应与原来的纽扣基本一致，不可过大、过小或色差过大；</w:t>
            </w:r>
          </w:p>
          <w:p>
            <w:pPr>
              <w:jc w:val="both"/>
            </w:pPr>
            <w:r>
              <w:rPr>
                <w:sz w:val="21"/>
              </w:rPr>
              <w:t>③破损衣物需缝补的，应在交接时向采购人提供补衣单，标明名称及数量，缝补时间不 得超过2天。</w:t>
            </w:r>
          </w:p>
          <w:p>
            <w:pPr>
              <w:jc w:val="both"/>
            </w:pPr>
            <w:r>
              <w:rPr>
                <w:sz w:val="21"/>
              </w:rPr>
              <w:t>(3)</w:t>
            </w:r>
            <w:r>
              <w:rPr>
                <w:sz w:val="21"/>
              </w:rPr>
              <w:t>洗衣房环境要求(投标人在投标文件中提供实景图片)</w:t>
            </w:r>
          </w:p>
          <w:p>
            <w:pPr>
              <w:jc w:val="both"/>
            </w:pPr>
            <w:r>
              <w:rPr>
                <w:sz w:val="21"/>
              </w:rPr>
              <w:t>①内部布局合理，生产车间分为污染区、半污染区、清洁区，区域划分清楚并有明显的 标志。</w:t>
            </w:r>
          </w:p>
          <w:p>
            <w:pPr>
              <w:jc w:val="both"/>
            </w:pPr>
            <w:r>
              <w:rPr>
                <w:sz w:val="21"/>
              </w:rPr>
              <w:t>②污染区为污衣物分检区；半污染区为污衣物处理及清洗区；清洁区为洗净衣物晾(烘) 干、摺叠、熨烫、缝补、储存、配送等区域。</w:t>
            </w:r>
          </w:p>
          <w:p>
            <w:pPr>
              <w:jc w:val="both"/>
            </w:pPr>
            <w:r>
              <w:rPr>
                <w:sz w:val="21"/>
              </w:rPr>
              <w:t>③洗衣房需设立单独消毒浸泡池，浸泡消毒感染性衣物，设立专机洗涤。</w:t>
            </w:r>
          </w:p>
          <w:p>
            <w:pPr>
              <w:jc w:val="both"/>
            </w:pPr>
            <w:r>
              <w:rPr>
                <w:sz w:val="21"/>
              </w:rPr>
              <w:t>(4)</w:t>
            </w:r>
            <w:r>
              <w:rPr>
                <w:sz w:val="21"/>
              </w:rPr>
              <w:t>洗涤设备要求</w:t>
            </w:r>
          </w:p>
          <w:p>
            <w:pPr>
              <w:jc w:val="both"/>
            </w:pPr>
            <w:r>
              <w:rPr>
                <w:sz w:val="21"/>
              </w:rPr>
              <w:t>中标人需配备数量充足的专业洗衣机，可供洗涤工作人员及病人、新生儿等各类衣物， 专机专洗。配备数量充足的设备，有能力提供床上用品及工作服熨烫服务。</w:t>
            </w:r>
          </w:p>
          <w:p>
            <w:pPr>
              <w:jc w:val="both"/>
            </w:pPr>
            <w:r>
              <w:rPr>
                <w:sz w:val="21"/>
              </w:rPr>
              <w:t>(5)</w:t>
            </w:r>
            <w:r>
              <w:rPr>
                <w:sz w:val="21"/>
              </w:rPr>
              <w:t>衣被的分类和洗涤消毒要求</w:t>
            </w:r>
          </w:p>
          <w:p>
            <w:pPr>
              <w:jc w:val="both"/>
            </w:pPr>
            <w:r>
              <w:rPr>
                <w:sz w:val="21"/>
              </w:rPr>
              <w:t>①病人衣被和工作人员衣物(口罩、值班被服、工作服) 必须分类和专机洗涤，不得混 洗；不能与其他医院的衣物混合洗。</w:t>
            </w:r>
          </w:p>
          <w:p>
            <w:pPr>
              <w:jc w:val="both"/>
            </w:pPr>
            <w:r>
              <w:rPr>
                <w:sz w:val="21"/>
              </w:rPr>
              <w:t>②一般污染衣被：包括工作人员值班被服、办公楼出洗衣物。其洗涤消毒方法：棉质衣 被用1%消毒洗涤剂 80℃以上温度(化纤衣被只宜40℃~45℃)在洗衣机内洗30-50分钟，再用清水漂洗。</w:t>
            </w:r>
          </w:p>
          <w:p>
            <w:pPr>
              <w:jc w:val="both"/>
            </w:pPr>
            <w:r>
              <w:rPr>
                <w:sz w:val="21"/>
              </w:rPr>
              <w:t>③传染性衣被：包括工作人员衣物(口罩、工作服) ，病人衣被、手术室所有衣物和衣被收集袋。根据受污染的程度分为：无明显污染的传染性衣被、有明显血、脓、便污染的传染性衣被、特殊传染性衣被三类。其洗涤消毒方法分别为：</w:t>
            </w:r>
          </w:p>
          <w:p>
            <w:pPr>
              <w:jc w:val="both"/>
            </w:pPr>
            <w:r>
              <w:rPr>
                <w:sz w:val="21"/>
              </w:rPr>
              <w:t>a.</w:t>
            </w:r>
            <w:r>
              <w:rPr>
                <w:sz w:val="21"/>
              </w:rPr>
              <w:t>无明显污染的传染性衣被：用含有效氯500mg/L的消毒洗衣粉溶液洗涤30~60分钟， 然后用清水漂净。</w:t>
            </w:r>
          </w:p>
          <w:p>
            <w:pPr>
              <w:jc w:val="both"/>
            </w:pPr>
            <w:r>
              <w:rPr>
                <w:sz w:val="21"/>
              </w:rPr>
              <w:t>b.</w:t>
            </w:r>
            <w:r>
              <w:rPr>
                <w:sz w:val="21"/>
              </w:rPr>
              <w:t>有明显血、脓、便污染的传染性衣被：在用热水洗涤前，先用冷洗涤液或1%~2%冷碱水将血、脓、便等有机物洗净，将该洗液煮沸消毒弃去，经清水漂洗后，再按第1条洗涤消毒。</w:t>
            </w:r>
          </w:p>
          <w:p>
            <w:pPr>
              <w:jc w:val="both"/>
            </w:pPr>
            <w:r>
              <w:rPr>
                <w:sz w:val="21"/>
              </w:rPr>
              <w:t>c.</w:t>
            </w:r>
            <w:r>
              <w:rPr>
                <w:sz w:val="21"/>
              </w:rPr>
              <w:t>特殊传染性衣被：指受特殊病原体污染的衣被，用特殊专用的污衣袋或感染性废物黄 色塑料袋包装，有明显标识的衣被。先用1000mg/L含氯消毒剂浸泡消毒一小时，再按第1条洗涤消毒，并指定专人、专机清洗。</w:t>
            </w:r>
          </w:p>
          <w:p>
            <w:pPr>
              <w:jc w:val="both"/>
            </w:pPr>
            <w:r>
              <w:rPr>
                <w:sz w:val="21"/>
              </w:rPr>
              <w:t>(6)</w:t>
            </w:r>
            <w:r>
              <w:rPr>
                <w:sz w:val="21"/>
              </w:rPr>
              <w:t>洗衣房各区域流程的使用及工作要求</w:t>
            </w:r>
          </w:p>
          <w:p>
            <w:pPr>
              <w:jc w:val="both"/>
            </w:pPr>
            <w:r>
              <w:rPr>
                <w:sz w:val="21"/>
              </w:rPr>
              <w:t>①设洁污、人流、物流通道。人流由洁到污，物流由污到洁，顺行通过，不得交叉或逆 行。</w:t>
            </w:r>
          </w:p>
          <w:p>
            <w:pPr>
              <w:jc w:val="both"/>
            </w:pPr>
            <w:r>
              <w:rPr>
                <w:sz w:val="21"/>
              </w:rPr>
              <w:t>②工作人员严格按工作流程指引，做好防护措施出入各区域，防护用品包括：工作服、 口罩、手套、帽子、隔离衣、水鞋或塑胶密封胶鞋等。</w:t>
            </w:r>
          </w:p>
          <w:p>
            <w:pPr>
              <w:jc w:val="both"/>
            </w:pPr>
            <w:r>
              <w:rPr>
                <w:sz w:val="21"/>
              </w:rPr>
              <w:t>③各区域工人分工合作，不得在各区域随意走动，严禁由污染区未经更衣换鞋到清洁区， 工作人员进入洗净衣物区域，应用清洁液洗手。患有化脓性皮肤病工作人员不得参与熨烫、摺叠衣物。</w:t>
            </w:r>
          </w:p>
          <w:p>
            <w:pPr>
              <w:jc w:val="both"/>
            </w:pPr>
            <w:r>
              <w:rPr>
                <w:sz w:val="21"/>
              </w:rPr>
              <w:t>(7)</w:t>
            </w:r>
            <w:r>
              <w:rPr>
                <w:sz w:val="21"/>
              </w:rPr>
              <w:t>衣被晾(烘)干、熨烫、摺叠、储存要求</w:t>
            </w:r>
          </w:p>
          <w:p>
            <w:pPr>
              <w:jc w:val="both"/>
            </w:pPr>
            <w:r>
              <w:rPr>
                <w:sz w:val="21"/>
              </w:rPr>
              <w:t>①对工作人员和病人衣被；一般污染和传染性的衣被洗涤消毒后要分区晾(烘)干、熨 烫、摺叠和储存，不得混杂。</w:t>
            </w:r>
          </w:p>
          <w:p>
            <w:pPr>
              <w:jc w:val="both"/>
            </w:pPr>
            <w:r>
              <w:rPr>
                <w:sz w:val="21"/>
              </w:rPr>
              <w:t>②儿科衣被应有专用烘干、熨烫、摺叠、储存衣被处，不可与其他衣被混淆。</w:t>
            </w:r>
          </w:p>
          <w:p>
            <w:pPr>
              <w:jc w:val="both"/>
            </w:pPr>
            <w:r>
              <w:rPr>
                <w:sz w:val="21"/>
              </w:rPr>
              <w:t>(8)</w:t>
            </w:r>
            <w:r>
              <w:rPr>
                <w:sz w:val="21"/>
              </w:rPr>
              <w:t>洗净衣被质量要求</w:t>
            </w:r>
          </w:p>
          <w:p>
            <w:pPr>
              <w:jc w:val="both"/>
            </w:pPr>
            <w:r>
              <w:rPr>
                <w:sz w:val="21"/>
              </w:rPr>
              <w:t>①每年提供两次由第三方专业机构对洗净衣被消毒效果的监测报告，达到相关标准。</w:t>
            </w:r>
          </w:p>
          <w:p>
            <w:pPr>
              <w:jc w:val="both"/>
            </w:pPr>
            <w:r>
              <w:rPr>
                <w:sz w:val="21"/>
              </w:rPr>
              <w:t>②洗净衣被要做到无异味、无臭味、无污渍、无血渍、无破损。</w:t>
            </w:r>
          </w:p>
          <w:p>
            <w:pPr>
              <w:jc w:val="both"/>
            </w:pPr>
            <w:r>
              <w:rPr>
                <w:sz w:val="21"/>
              </w:rPr>
              <w:t>③对有破损、掉纽扣的衣物进行修补，实在不能修补的，以书面方式提请医院办理衣物报废。</w:t>
            </w:r>
          </w:p>
          <w:p>
            <w:pPr>
              <w:jc w:val="both"/>
            </w:pPr>
            <w:r>
              <w:rPr>
                <w:sz w:val="21"/>
              </w:rPr>
              <w:t>(9)</w:t>
            </w:r>
            <w:r>
              <w:rPr>
                <w:sz w:val="21"/>
              </w:rPr>
              <w:t>衣被收集运送要求</w:t>
            </w:r>
          </w:p>
          <w:p>
            <w:pPr>
              <w:jc w:val="both"/>
            </w:pPr>
            <w:r>
              <w:rPr>
                <w:sz w:val="21"/>
              </w:rPr>
              <w:t>①工作人员污衣被(工作服、值班被服、口罩)与病人污衣被应分开、分类，清点、 收集并分袋独立密封包装，不得混放。</w:t>
            </w:r>
          </w:p>
          <w:p>
            <w:pPr>
              <w:jc w:val="both"/>
            </w:pPr>
            <w:r>
              <w:rPr>
                <w:sz w:val="21"/>
              </w:rPr>
              <w:t>②每天按时到医院各科室收、送出洗的衣物，按数量送回，不能丢失衣物。</w:t>
            </w:r>
          </w:p>
          <w:p>
            <w:pPr>
              <w:jc w:val="both"/>
            </w:pPr>
            <w:r>
              <w:rPr>
                <w:sz w:val="21"/>
              </w:rPr>
              <w:t>③收污衣物人员应做好个人防护措施，如穿戴防护服、手套、口罩、帽子等。</w:t>
            </w:r>
          </w:p>
          <w:p>
            <w:pPr>
              <w:jc w:val="both"/>
            </w:pPr>
            <w:r>
              <w:rPr>
                <w:sz w:val="21"/>
              </w:rPr>
              <w:t>(10)</w:t>
            </w:r>
            <w:r>
              <w:rPr>
                <w:sz w:val="21"/>
              </w:rPr>
              <w:t>衣被收集运送工具配置要求</w:t>
            </w:r>
          </w:p>
          <w:p>
            <w:pPr>
              <w:jc w:val="both"/>
            </w:pPr>
            <w:r>
              <w:rPr>
                <w:sz w:val="21"/>
              </w:rPr>
              <w:t>①运送车辆：运送机动车辆共1台，用于送洁净衣被和收污衣。车辆在每次运送洁净衣</w:t>
            </w:r>
          </w:p>
          <w:p>
            <w:pPr>
              <w:jc w:val="both"/>
            </w:pPr>
            <w:r>
              <w:rPr>
                <w:sz w:val="21"/>
              </w:rPr>
              <w:t>被前应按照相关标准进行严格的消毒处理，每天先运送洁净衣被后再接运污衣。禁止洁污衣被混合一起运送，违者支付违约金1000元。(在当月服务费中扣除)</w:t>
            </w:r>
          </w:p>
          <w:p>
            <w:pPr>
              <w:jc w:val="both"/>
            </w:pPr>
            <w:r>
              <w:rPr>
                <w:sz w:val="21"/>
              </w:rPr>
              <w:t>②运送通道：应按采购人规定的洁污专用通道装卸衣被，不得交叉通行。</w:t>
            </w:r>
          </w:p>
          <w:p>
            <w:pPr>
              <w:jc w:val="both"/>
            </w:pPr>
            <w:r>
              <w:rPr>
                <w:sz w:val="21"/>
              </w:rPr>
              <w:t>③收送衣被：衣被收集袋分2种，分污衣专用袋及干净衣专用袋，以袋的颜色区分，由 中标人提供使用(专用袋清洁费用由采购人负责)。提供污衣专用袋分别收放有明显污染的病人衣被、一般病人衣被及工作人员的工作衣服、帽子和口罩。衣被收集袋应保持密闭直至清洗。所有洗净衣被应按工作人员与病人、一般污染与传染性污染分类，工作人员衣物(指医生服、护士服)经烫折后用专用塑料箱盛装运送。</w:t>
            </w:r>
          </w:p>
          <w:p>
            <w:pPr>
              <w:jc w:val="both"/>
            </w:pPr>
            <w:r>
              <w:rPr>
                <w:sz w:val="21"/>
              </w:rPr>
              <w:t>(11)</w:t>
            </w:r>
            <w:r>
              <w:rPr>
                <w:sz w:val="21"/>
              </w:rPr>
              <w:t>洗衣房环境卫生、运送工具的清洁消毒要求</w:t>
            </w:r>
          </w:p>
          <w:p>
            <w:r>
              <w:rPr>
                <w:sz w:val="21"/>
              </w:rPr>
              <w:t>①半污染区、污染区的清洁消毒：上班时打开窗户、保持良好通风，上、下午工作后用含1000mg/L有效氯溶液拖地一次后，用紫外线灯照射1小时，并做好相关登记记录。</w:t>
            </w:r>
            <w:r>
              <w:br/>
            </w:r>
            <w:r>
              <w:rPr>
                <w:sz w:val="21"/>
              </w:rPr>
              <w:t>②清洁区的保洁：上班时开窗通风，用清水擦拭桌、椅、工作台面、拖地一次，保持清洁。下班时关闭门窗，减少灰尘和风沙，地面再用清水拖擦一次。</w:t>
            </w:r>
            <w:r>
              <w:br/>
            </w:r>
            <w:r>
              <w:rPr>
                <w:sz w:val="21"/>
              </w:rPr>
              <w:t>③机动车辆每天运送工作结束后，用1000mg/L含氯消毒剂进行车内外喷雾至表面湿润，作用60min，车厢内用紫外灯照射1小时候，并做好相关记录。</w:t>
            </w:r>
            <w:r>
              <w:br/>
            </w:r>
            <w:r>
              <w:rPr>
                <w:sz w:val="21"/>
              </w:rPr>
              <w:t xml:space="preserve">④洗衣房的污衣被装卸手推车每日用1000mg/L含氯消毒剂擦拭消毒，洁净衣被手推车每日用1000mg/L含氯消毒剂擦拭消毒，并用清水擦拭干净。 </w:t>
            </w:r>
            <w:r>
              <w:br/>
            </w:r>
            <w:r>
              <w:rPr>
                <w:sz w:val="21"/>
              </w:rPr>
              <w:t>⑤清洁卫生用具分区标识，分区使用，不准跨区，用后清洁消毒、洗净挂起晾干。 |</w:t>
            </w:r>
            <w:r>
              <w:br/>
            </w:r>
            <w:r>
              <w:rPr>
                <w:sz w:val="21"/>
              </w:rPr>
              <w:t>⑥洗衣房的洗衣池(机)洗衣后应消毒。洗衣房洗后处理区及清洁区应每日进行消毒处理。</w:t>
            </w:r>
            <w:r>
              <w:br/>
            </w:r>
            <w:r>
              <w:rPr>
                <w:sz w:val="21"/>
              </w:rPr>
              <w:t>⑦对洗后衣物、工作区空气、洗衣机把手、熨烫台、工作人员的手部等每半年进行监测。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广州市中西医结合医院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采购机构代理服务收费标准：中标人须向采购代理机构按如下标准和规定缴纳招标代理服务费（不含税）： （1）以中标总金额作为招标代理服务费的计算基数； （2）招标代理服务费采用差额定率累进法进行计算，按照以下标准计算后下浮20%计取： 100万元以下的部分，按照1.5%计取； 100-500万元的部分，按照1.1%计取； 500-1000万元的部分，按照0.8%计取。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中标（成交）通知书、服务费（标书款）发票可以现场领取，也可以由我司通过快递方式送达给中标（成交）人，服务费（标书款）发票以邮件方式发送电子发票。 采购合同送达 我司提倡中标（成交）人优先采用邮寄方式将签订的合同及时送达我司。 1）收件地址：广州市天河区龙怡路117号银汇大厦5楼 2）收件人：广东志正招标有限公司前台 罗小姐 3）注明采购项目编号、包组号</w:t>
            </w:r>
          </w:p>
        </w:tc>
      </w:tr>
      <w:tr>
        <w:tc>
          <w:tcPr>
            <w:tcW w:type="dxa" w:w="1051"/>
          </w:tcPr>
          <w:p>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政府采购监督管理机构名称：广州市花都区财政局政府采购科</w:t>
      </w:r>
    </w:p>
    <w:p>
      <w:r>
        <w:rPr/>
        <w:t>地  址：广州市花都区新华街迎宾大道18号</w:t>
      </w:r>
    </w:p>
    <w:p>
      <w:r>
        <w:rPr/>
        <w:t>电  话：020-36993727</w:t>
      </w:r>
    </w:p>
    <w:p>
      <w:r>
        <w:rPr/>
        <w:t>邮  编：510800</w:t>
      </w:r>
    </w:p>
    <w:p>
      <w:r>
        <w:rPr/>
        <w:t>传  真：020-36993710</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中西医结合医院被服洗涤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采购包1（广州市中西医结合医院被服洗涤项目）：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采购包1（广州市中西医结合医院被服洗涤项目）：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提供履行合同所必需的设备和专业技术能力情况，格式自拟。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采购包1（广州市中西医结合医院被服洗涤项目）：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符合招标文件规定的投标有效期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采购包1(广州市中西医结合医院被服洗涤项目):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整体管理方案及措施 (10.0分)</w:t>
            </w:r>
            <w:r>
              <w:rPr/>
              <w:t>，（等次分值选择：</w:t>
            </w:r>
            <w:r>
              <w:rPr/>
              <w:t>0.0;</w:t>
            </w:r>
            <w:r>
              <w:rPr/>
              <w:t>1.0;</w:t>
            </w:r>
            <w:r>
              <w:rPr/>
              <w:t>4.0;</w:t>
            </w:r>
            <w:r>
              <w:rPr/>
              <w:t>7.0;</w:t>
            </w:r>
            <w:r>
              <w:rPr/>
              <w:t>10.0;</w:t>
            </w:r>
            <w:r>
              <w:rPr/>
              <w:t>）</w:t>
            </w:r>
          </w:p>
        </w:tc>
        <w:tc>
          <w:tcPr>
            <w:tcW w:type="dxa" w:w="5076"/>
          </w:tcPr>
          <w:p>
            <w:pPr>
              <w:jc w:val="left"/>
            </w:pPr>
            <w:r>
              <w:rPr/>
              <w:t>根据供应商提供的整体服务方案及措施（包括但不限于运作流程、管理计划、人员安排等）进行评审：  1、方案内容完整，工作服务流程思路清晰合理、布局结构严谨且完全符合实际情况，管理计划科学合理，人员安排恰当，得10分； 2、方案内容较完整，工作服务流程思路较清晰、布局结构较好且基本符合实际情况，管理计划较合理，人员安排较恰当，得7分；  3、方案内容基本完整，工作服务流程思路基本清晰合理、布局结构基本严谨，管理计划基本科学合理，人员安排基本合理，得4分； 4、方案内容欠完整，工作服务流程思路欠佳、布局结构一般且基本符合实际情况，人员安排满足基本要求，得1分； 5、没有提供方案或其他的不得分。</w:t>
            </w:r>
          </w:p>
        </w:tc>
      </w:tr>
      <w:tr>
        <w:tc>
          <w:tcPr>
            <w:tcW w:type="dxa" w:w="922"/>
            <w:gridSpan w:val="2"/>
            <w:vMerge/>
          </w:tcPr>
          <w:p/>
        </w:tc>
        <w:tc>
          <w:tcPr>
            <w:tcW w:type="dxa" w:w="2307"/>
          </w:tcPr>
          <w:p>
            <w:pPr>
              <w:jc w:val="left"/>
            </w:pPr>
            <w:r>
              <w:rPr/>
              <w:t>织物洗涤流程及院感控制方案 (10.0分)</w:t>
            </w:r>
            <w:r>
              <w:rPr/>
              <w:t>，（等次分值选择：</w:t>
            </w:r>
            <w:r>
              <w:rPr/>
              <w:t>0.0;</w:t>
            </w:r>
            <w:r>
              <w:rPr/>
              <w:t>1.0;</w:t>
            </w:r>
            <w:r>
              <w:rPr/>
              <w:t>4.0;</w:t>
            </w:r>
            <w:r>
              <w:rPr/>
              <w:t>7.0;</w:t>
            </w:r>
            <w:r>
              <w:rPr/>
              <w:t>10.0;</w:t>
            </w:r>
            <w:r>
              <w:rPr/>
              <w:t>）</w:t>
            </w:r>
          </w:p>
        </w:tc>
        <w:tc>
          <w:tcPr>
            <w:tcW w:type="dxa" w:w="5076"/>
          </w:tcPr>
          <w:p>
            <w:pPr>
              <w:jc w:val="left"/>
            </w:pPr>
            <w:r>
              <w:rPr/>
              <w:t>根据供应商提供的织物洗涤流程及院感控制方案进行评审： 1、流程清晰，方案详细具体，可操作性强，院感控制措施科学合理，得10分；  2、流程较清晰，方案较详细具体，可操作性较强，院感控制措施较科学合理，得7分； 3、流程基本清晰，方案基本详细具体，可操作性欠缺，院感控制措施基本科学合理，得4分；  4、流程不清晰，方案不详细具体，可操作性差，院感控制措施不科学合理，得1分； 4、没有提供方案或其他的不得分。</w:t>
            </w:r>
          </w:p>
        </w:tc>
      </w:tr>
      <w:tr>
        <w:tc>
          <w:tcPr>
            <w:tcW w:type="dxa" w:w="922"/>
            <w:gridSpan w:val="2"/>
            <w:vMerge/>
          </w:tcPr>
          <w:p/>
        </w:tc>
        <w:tc>
          <w:tcPr>
            <w:tcW w:type="dxa" w:w="2307"/>
          </w:tcPr>
          <w:p>
            <w:pPr>
              <w:jc w:val="left"/>
            </w:pPr>
            <w:r>
              <w:rPr/>
              <w:t>项目管理制度 (10.0分)</w:t>
            </w:r>
            <w:r>
              <w:rPr/>
              <w:t>，（等次分值选择：</w:t>
            </w:r>
            <w:r>
              <w:rPr/>
              <w:t>0.0;</w:t>
            </w:r>
            <w:r>
              <w:rPr/>
              <w:t>1.0;</w:t>
            </w:r>
            <w:r>
              <w:rPr/>
              <w:t>4.0;</w:t>
            </w:r>
            <w:r>
              <w:rPr/>
              <w:t>7.0;</w:t>
            </w:r>
            <w:r>
              <w:rPr/>
              <w:t>10.0;</w:t>
            </w:r>
            <w:r>
              <w:rPr/>
              <w:t>）</w:t>
            </w:r>
          </w:p>
        </w:tc>
        <w:tc>
          <w:tcPr>
            <w:tcW w:type="dxa" w:w="5076"/>
          </w:tcPr>
          <w:p>
            <w:pPr>
              <w:jc w:val="left"/>
            </w:pPr>
            <w:r>
              <w:rPr/>
              <w:t>根据供应商提供的项目管理制度（包含但不限于日常管理、岗位职责、内部监督管理等）进行评审： 1、各项管理制度内容完整，日常管理操作性强，岗位职责划分清晰合理，内部监督管理全面的，得10分； 2、各项管理制度内容较完整，日常管理操作性较强，岗位职责划分较清晰合理，内部监督管理较全面的，得7分； 3、各项管理制度内容基本完整，日常管理操作性欠缺，岗位职责划分基本清晰合理，内部监督管理基本全面的，得4分； 4、各项管理制度内容不完整，日常管理操作性差，岗位职责划分不清晰合理，内部监督管理不全面的，得1分； 5、没有提供方案或其他的不得分。</w:t>
            </w:r>
          </w:p>
        </w:tc>
      </w:tr>
      <w:tr>
        <w:tc>
          <w:tcPr>
            <w:tcW w:type="dxa" w:w="922"/>
            <w:gridSpan w:val="2"/>
            <w:vMerge/>
          </w:tcPr>
          <w:p/>
        </w:tc>
        <w:tc>
          <w:tcPr>
            <w:tcW w:type="dxa" w:w="2307"/>
          </w:tcPr>
          <w:p>
            <w:pPr>
              <w:jc w:val="left"/>
            </w:pPr>
            <w:r>
              <w:rPr/>
              <w:t>服务质量保证方案及措施 (10.0分)</w:t>
            </w:r>
            <w:r>
              <w:rPr/>
              <w:t>，（等次分值选择：</w:t>
            </w:r>
            <w:r>
              <w:rPr/>
              <w:t>0.0;</w:t>
            </w:r>
            <w:r>
              <w:rPr/>
              <w:t>1.0;</w:t>
            </w:r>
            <w:r>
              <w:rPr/>
              <w:t>4.0;</w:t>
            </w:r>
            <w:r>
              <w:rPr/>
              <w:t>7.0;</w:t>
            </w:r>
            <w:r>
              <w:rPr/>
              <w:t>10.0;</w:t>
            </w:r>
            <w:r>
              <w:rPr/>
              <w:t>）</w:t>
            </w:r>
          </w:p>
        </w:tc>
        <w:tc>
          <w:tcPr>
            <w:tcW w:type="dxa" w:w="5076"/>
          </w:tcPr>
          <w:p>
            <w:pPr>
              <w:jc w:val="left"/>
            </w:pPr>
            <w:r>
              <w:rPr/>
              <w:t>根据供应商提供本项目的质量保证方案措施（包括但不限被服洗涤质量保障、工作人员服务质量保障等）进行评审：  1、内容具体完善，科学合理，可操作性强，得10分；  2、内容较具体完善，较科学合理，可操作性较强，得7分；  3、内容基本具体完善，基本科学合理，可操作性欠缺，得4分； 4、内容不具体完善，不科学合理，可操作性差，得1分； 5、没有提供方案或其他的不得分。</w:t>
            </w:r>
          </w:p>
        </w:tc>
      </w:tr>
      <w:tr>
        <w:tc>
          <w:tcPr>
            <w:tcW w:type="dxa" w:w="922"/>
            <w:gridSpan w:val="2"/>
            <w:vMerge/>
          </w:tcPr>
          <w:p/>
        </w:tc>
        <w:tc>
          <w:tcPr>
            <w:tcW w:type="dxa" w:w="2307"/>
          </w:tcPr>
          <w:p>
            <w:pPr>
              <w:jc w:val="left"/>
            </w:pPr>
            <w:r>
              <w:rPr/>
              <w:t>应急服务方案 (10.0分)</w:t>
            </w:r>
            <w:r>
              <w:rPr/>
              <w:t>，（等次分值选择：</w:t>
            </w:r>
            <w:r>
              <w:rPr/>
              <w:t>0.0;</w:t>
            </w:r>
            <w:r>
              <w:rPr/>
              <w:t>1.0;</w:t>
            </w:r>
            <w:r>
              <w:rPr/>
              <w:t>4.0;</w:t>
            </w:r>
            <w:r>
              <w:rPr/>
              <w:t>7.0;</w:t>
            </w:r>
            <w:r>
              <w:rPr/>
              <w:t>10.0;</w:t>
            </w:r>
            <w:r>
              <w:rPr/>
              <w:t>）</w:t>
            </w:r>
          </w:p>
        </w:tc>
        <w:tc>
          <w:tcPr>
            <w:tcW w:type="dxa" w:w="5076"/>
          </w:tcPr>
          <w:p>
            <w:pPr>
              <w:jc w:val="left"/>
            </w:pPr>
            <w:r>
              <w:rPr/>
              <w:t>根据供应商对突发事件（包括但不限停水、停电、机器故障以及因故暂停服务或暂时减少服务量等）提供应急预案、采取的应急措施，调配的人力、物力的支持力度等进行评审： 1、提供的应急服务方案对突发事件的处理措施和应急预案全面、详细，可行性高，能切实保障本项目服务及时性及连续性，得10分； 2、提供的应急服务方案对突发事件的处理措施和应急预案较全面、较详细，可行性较高，能保障本项目服务及时性及连续性，得7分； 3、提供的应急服务方案对突发事件的处理措施和应急预案基本全面、基本详细，可行性欠缺，得4分； 4、提供的应急服务方案对突发事件的处理措施和应急预案不全面、不详细，可行性差，得1分； 5、没有提供方案或其他的不得分。</w:t>
            </w:r>
          </w:p>
        </w:tc>
      </w:tr>
      <w:tr>
        <w:tc>
          <w:tcPr>
            <w:tcW w:type="dxa" w:w="922"/>
            <w:gridSpan w:val="2"/>
            <w:vMerge/>
          </w:tcPr>
          <w:p/>
        </w:tc>
        <w:tc>
          <w:tcPr>
            <w:tcW w:type="dxa" w:w="2307"/>
          </w:tcPr>
          <w:p>
            <w:pPr>
              <w:jc w:val="left"/>
            </w:pPr>
            <w:r>
              <w:rPr/>
              <w:t>供应商的洗涤场所情况 (10.0分)</w:t>
            </w:r>
            <w:r>
              <w:rPr/>
              <w:t>，（等次分值选择：</w:t>
            </w:r>
            <w:r>
              <w:rPr/>
              <w:t>0.0;</w:t>
            </w:r>
            <w:r>
              <w:rPr/>
              <w:t>2.0;</w:t>
            </w:r>
            <w:r>
              <w:rPr/>
              <w:t>6.0;</w:t>
            </w:r>
            <w:r>
              <w:rPr/>
              <w:t>10.0;</w:t>
            </w:r>
            <w:r>
              <w:rPr/>
              <w:t>）</w:t>
            </w:r>
          </w:p>
        </w:tc>
        <w:tc>
          <w:tcPr>
            <w:tcW w:type="dxa" w:w="5076"/>
          </w:tcPr>
          <w:p>
            <w:pPr>
              <w:jc w:val="left"/>
            </w:pPr>
            <w:r>
              <w:rPr/>
              <w:t>对供应商洗涤场所进行评审： 1、供应商车间区域隔离清晰，车间布局合理性强，具有独立的感染布草专洗区和专机分类洗涤车间，得10分； 2、供应商没有明确的车间区域隔离，车间布局合理性一般，具有独立的感染布草专洗区和专机分类洗涤车间；得6分； 3、供应商没有车间区域隔离，车间布局合理性差，或者没有设立感染布草专洗区和专机分类洗涤车间；得2分； 4、不提供相关材料不得分。  注：提供车间布局需提供区域划分图（包括污染区、半污染区、清洁区等）及感染布草专洗区、专机分类洗涤车间的实景照片。</w:t>
            </w:r>
          </w:p>
        </w:tc>
      </w:tr>
      <w:tr>
        <w:tc>
          <w:tcPr>
            <w:tcW w:type="dxa" w:w="922"/>
            <w:gridSpan w:val="2"/>
            <w:vMerge w:val="restart"/>
          </w:tcPr>
          <w:p>
            <w:pPr>
              <w:jc w:val="center"/>
            </w:pPr>
            <w:r>
              <w:rPr/>
              <w:t>商务部分</w:t>
            </w:r>
          </w:p>
        </w:tc>
        <w:tc>
          <w:tcPr>
            <w:tcW w:type="dxa" w:w="2307"/>
          </w:tcPr>
          <w:p>
            <w:pPr>
              <w:jc w:val="left"/>
            </w:pPr>
            <w:r>
              <w:rPr/>
              <w:t>项目业绩 (7.0分)</w:t>
            </w:r>
          </w:p>
        </w:tc>
        <w:tc>
          <w:tcPr>
            <w:tcW w:type="dxa" w:w="5076"/>
          </w:tcPr>
          <w:p>
            <w:pPr>
              <w:jc w:val="left"/>
            </w:pPr>
            <w:r>
              <w:rPr/>
              <w:t>供应商提供2020年至今承接的被服洗涤项目业绩，每提供1个有效业绩得1分，最高得7分。 注：以合同签订时间为准。提供合同复印件，不提供不得分。</w:t>
            </w:r>
          </w:p>
        </w:tc>
      </w:tr>
      <w:tr>
        <w:tc>
          <w:tcPr>
            <w:tcW w:type="dxa" w:w="922"/>
            <w:gridSpan w:val="2"/>
            <w:vMerge/>
          </w:tcPr>
          <w:p/>
        </w:tc>
        <w:tc>
          <w:tcPr>
            <w:tcW w:type="dxa" w:w="2307"/>
          </w:tcPr>
          <w:p>
            <w:pPr>
              <w:jc w:val="left"/>
            </w:pPr>
            <w:r>
              <w:rPr/>
              <w:t>客户满意度 (7.0分)</w:t>
            </w:r>
          </w:p>
        </w:tc>
        <w:tc>
          <w:tcPr>
            <w:tcW w:type="dxa" w:w="5076"/>
          </w:tcPr>
          <w:p>
            <w:pPr>
              <w:jc w:val="left"/>
            </w:pPr>
            <w:r>
              <w:rPr/>
              <w:t>供应商提供的上述有效业绩中具有用户出具的满意度评价书面证明，评价结果为“优”或“满意”或百分制为90分（及以上）或类似评价，每提供一项得1分，最高得7分。  注：需提供客户满意度评价文件复印件（评价表上须有客户单位盖章，否则不得分），不提供不得分。</w:t>
            </w:r>
          </w:p>
        </w:tc>
      </w:tr>
      <w:tr>
        <w:tc>
          <w:tcPr>
            <w:tcW w:type="dxa" w:w="922"/>
            <w:gridSpan w:val="2"/>
            <w:vMerge/>
          </w:tcPr>
          <w:p/>
        </w:tc>
        <w:tc>
          <w:tcPr>
            <w:tcW w:type="dxa" w:w="2307"/>
          </w:tcPr>
          <w:p>
            <w:pPr>
              <w:jc w:val="left"/>
            </w:pPr>
            <w:r>
              <w:rPr/>
              <w:t>企业认证 (4.0分)</w:t>
            </w:r>
          </w:p>
        </w:tc>
        <w:tc>
          <w:tcPr>
            <w:tcW w:type="dxa" w:w="5076"/>
          </w:tcPr>
          <w:p>
            <w:pPr>
              <w:jc w:val="left"/>
            </w:pPr>
            <w:r>
              <w:rPr/>
              <w:t>1、供应商具有质量管理体系认证证书的，得1分；  2、供应商具有环境管理体系认证证书的，得1分；  3、供应商具有职业健康安全管理体系认证证书的，得1分。 4、供应商具有符合商品售后服务评价体系的服务认证证书，得1分。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人员配置 (3.0分)</w:t>
            </w:r>
          </w:p>
        </w:tc>
        <w:tc>
          <w:tcPr>
            <w:tcW w:type="dxa" w:w="5076"/>
          </w:tcPr>
          <w:p>
            <w:pPr>
              <w:jc w:val="left"/>
            </w:pPr>
            <w:r>
              <w:rPr/>
              <w:t>（1）供应商拟投入本项目的团队人员中持有洗衣师三级或以上职业资格证书（技能等级证书），每提供一人得1分，最高得3分。  注：须提供上述人员的相关证书（需提供职业证书网上查询结果）及在本单位近3个月内任意1个月的社保证明材料（如果投标人因成立时间不足无法缴纳社保证明的，应提供相关说明材料；若依法无需缴纳社保的，须提供相关说明），不提供不得分。</w:t>
            </w:r>
          </w:p>
        </w:tc>
      </w:tr>
      <w:tr>
        <w:tc>
          <w:tcPr>
            <w:tcW w:type="dxa" w:w="922"/>
            <w:gridSpan w:val="2"/>
            <w:vMerge/>
          </w:tcPr>
          <w:p/>
        </w:tc>
        <w:tc>
          <w:tcPr>
            <w:tcW w:type="dxa" w:w="2307"/>
          </w:tcPr>
          <w:p>
            <w:pPr>
              <w:jc w:val="left"/>
            </w:pPr>
            <w:r>
              <w:rPr/>
              <w:t>洗涤设备配置情况 (9.0分)</w:t>
            </w:r>
          </w:p>
        </w:tc>
        <w:tc>
          <w:tcPr>
            <w:tcW w:type="dxa" w:w="5076"/>
          </w:tcPr>
          <w:p>
            <w:pPr>
              <w:jc w:val="left"/>
            </w:pPr>
            <w:r>
              <w:rPr/>
              <w:t>供应商投入本项目设备情况： 1、每配置有1台卫生隔离洗涤设备的，得0.5分，本小项最高3分； 2、每配置有1台烘干机的，得0.5分，本小项最高2分； 3、每配置1台高速后整理熨烫线的，得1分，本小项最高3分； 4、每配置织物前、后（净衣、污衣）吊袋系统的，得1分，本小项最高1分。 其他情况不得分。 注：供应商同时：①提供投入设备的购置合同复印件或租赁合同复印件、②设备实景实物图片。不按要求提供的不得分。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4"/>
        </w:rPr>
        <w:t>广州市中西医结合医院被服洗涤项目</w:t>
      </w:r>
    </w:p>
    <w:p>
      <w:pPr>
        <w:jc w:val="center"/>
      </w:pPr>
    </w:p>
    <w:p>
      <w:pPr>
        <w:jc w:val="center"/>
      </w:pPr>
    </w:p>
    <w:p>
      <w:pPr>
        <w:jc w:val="center"/>
      </w:pPr>
      <w:r>
        <w:rPr>
          <w:b/>
          <w:sz w:val="72"/>
        </w:rPr>
        <w:t>合同书</w:t>
      </w:r>
    </w:p>
    <w:p>
      <w:pPr>
        <w:jc w:val="center"/>
      </w:pPr>
    </w:p>
    <w:p>
      <w:pPr>
        <w:jc w:val="center"/>
      </w:pPr>
    </w:p>
    <w:p>
      <w:pPr>
        <w:jc w:val="both"/>
      </w:pPr>
      <w:r>
        <w:rPr>
          <w:b/>
          <w:sz w:val="28"/>
        </w:rPr>
        <w:t>项目名称：</w:t>
      </w:r>
      <w:r>
        <w:rPr>
          <w:b/>
          <w:sz w:val="28"/>
          <w:u w:val="single"/>
        </w:rPr>
        <w:t xml:space="preserve">                          </w:t>
      </w:r>
    </w:p>
    <w:p>
      <w:pPr>
        <w:jc w:val="both"/>
      </w:pPr>
      <w:r>
        <w:rPr>
          <w:b/>
          <w:sz w:val="28"/>
        </w:rPr>
        <w:t>合同编号：</w:t>
      </w:r>
      <w:r>
        <w:rPr>
          <w:b/>
          <w:sz w:val="28"/>
          <w:u w:val="single"/>
        </w:rPr>
        <w:t xml:space="preserve">                          </w:t>
      </w:r>
    </w:p>
    <w:p>
      <w:pPr>
        <w:jc w:val="both"/>
      </w:pPr>
      <w:r>
        <w:rPr>
          <w:b/>
          <w:sz w:val="28"/>
        </w:rPr>
        <w:t>签约地点：</w:t>
      </w:r>
      <w:r>
        <w:rPr>
          <w:b/>
          <w:sz w:val="28"/>
          <w:u w:val="single"/>
        </w:rPr>
        <w:t xml:space="preserve">                          </w:t>
      </w:r>
    </w:p>
    <w:p>
      <w:pPr>
        <w:jc w:val="both"/>
      </w:pPr>
      <w:r>
        <w:rPr>
          <w:b/>
          <w:sz w:val="28"/>
        </w:rPr>
        <w:t>签订日期：       年    月     日</w:t>
      </w:r>
    </w:p>
    <w:p>
      <w:pPr>
        <w:jc w:val="both"/>
      </w:pPr>
    </w:p>
    <w:p>
      <w:pPr>
        <w:jc w:val="both"/>
      </w:pPr>
    </w:p>
    <w:p/>
    <w:p/>
    <w:p>
      <w:pPr>
        <w:jc w:val="both"/>
      </w:pPr>
      <w:r>
        <w:br/>
      </w:r>
      <w:r>
        <w:br/>
      </w:r>
      <w:r>
        <w:br/>
      </w:r>
      <w:r>
        <w:rPr>
          <w:b/>
          <w:sz w:val="21"/>
        </w:rPr>
        <w:t>甲    方：</w:t>
      </w:r>
      <w:r>
        <w:rPr>
          <w:b/>
          <w:sz w:val="21"/>
          <w:u w:val="single"/>
        </w:rPr>
        <w:t xml:space="preserve">                </w:t>
      </w:r>
    </w:p>
    <w:p>
      <w:pPr>
        <w:jc w:val="both"/>
      </w:pPr>
      <w:r>
        <w:rPr>
          <w:sz w:val="21"/>
        </w:rPr>
        <w:t>电    话：           　   传  真：           地  址：</w:t>
      </w:r>
    </w:p>
    <w:p>
      <w:pPr>
        <w:jc w:val="both"/>
      </w:pPr>
      <w:r>
        <w:rPr>
          <w:b/>
          <w:sz w:val="21"/>
        </w:rPr>
        <w:t>乙    方：</w:t>
      </w:r>
      <w:r>
        <w:rPr>
          <w:b/>
          <w:sz w:val="21"/>
          <w:u w:val="single"/>
        </w:rPr>
        <w:t xml:space="preserve">                 </w:t>
      </w:r>
      <w:r>
        <w:br/>
      </w:r>
      <w:r>
        <w:rPr>
          <w:sz w:val="21"/>
        </w:rPr>
        <w:t xml:space="preserve">电    话：                传  真：           地  址：  </w:t>
      </w:r>
    </w:p>
    <w:p>
      <w:pPr>
        <w:jc w:val="both"/>
      </w:pPr>
    </w:p>
    <w:p>
      <w:pPr>
        <w:ind w:firstLine="420"/>
        <w:jc w:val="both"/>
      </w:pPr>
      <w:r>
        <w:rPr>
          <w:sz w:val="21"/>
        </w:rPr>
        <w:t>根据</w:t>
      </w:r>
      <w:r>
        <w:rPr>
          <w:sz w:val="21"/>
          <w:u w:val="single"/>
        </w:rPr>
        <w:t xml:space="preserve"> 广州市中西医结合医院被服洗涤项目 </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一、合同金额</w:t>
      </w:r>
    </w:p>
    <w:p>
      <w:pPr>
        <w:ind w:firstLine="420"/>
        <w:jc w:val="both"/>
      </w:pPr>
      <w:r>
        <w:rPr>
          <w:sz w:val="21"/>
        </w:rPr>
        <w:t>合同金额为（大写）：</w:t>
      </w:r>
      <w:r>
        <w:rPr>
          <w:b/>
          <w:sz w:val="21"/>
          <w:u w:val="single"/>
        </w:rPr>
        <w:t xml:space="preserve">            </w:t>
      </w:r>
      <w:r>
        <w:rPr>
          <w:sz w:val="21"/>
        </w:rPr>
        <w:t>元（￥</w:t>
      </w:r>
      <w:r>
        <w:rPr>
          <w:b/>
          <w:sz w:val="21"/>
          <w:u w:val="single"/>
        </w:rPr>
        <w:t xml:space="preserve">            </w:t>
      </w:r>
      <w:r>
        <w:rPr>
          <w:sz w:val="21"/>
        </w:rPr>
        <w:t>元）人民币。</w:t>
      </w:r>
    </w:p>
    <w:p>
      <w:pPr>
        <w:jc w:val="both"/>
      </w:pPr>
      <w:r>
        <w:rPr>
          <w:b/>
          <w:sz w:val="21"/>
        </w:rPr>
        <w:t>二、服务范围</w:t>
      </w:r>
    </w:p>
    <w:p>
      <w:pPr>
        <w:jc w:val="both"/>
      </w:pPr>
      <w:r>
        <w:rPr>
          <w:sz w:val="21"/>
        </w:rPr>
        <w:t>　　甲方聘请乙方提供以下服务：</w:t>
      </w:r>
    </w:p>
    <w:p>
      <w:pPr>
        <w:ind w:firstLine="420"/>
        <w:jc w:val="both"/>
      </w:pPr>
      <w:r>
        <w:rPr>
          <w:sz w:val="21"/>
        </w:rPr>
        <w:t>广州市中西医结合医院全院内部所有被服布类物品及工作人员被服（包括：工作服、 病人衣服、床单、被褥、毛毯、窗帘等各种布料）的洗涤、消毒、保管、收送、缝补、折叠和熨烫等服务。</w:t>
      </w:r>
    </w:p>
    <w:p>
      <w:pPr>
        <w:jc w:val="both"/>
      </w:pPr>
      <w:r>
        <w:rPr>
          <w:b/>
          <w:sz w:val="21"/>
        </w:rPr>
        <w:t>三、甲方乙方的权利和义务</w:t>
      </w:r>
      <w:r>
        <w:br/>
      </w:r>
      <w:r>
        <w:rPr>
          <w:sz w:val="21"/>
        </w:rPr>
        <w:t>（一）甲方的权利和义务</w:t>
      </w:r>
    </w:p>
    <w:p>
      <w:pPr>
        <w:ind w:firstLine="420"/>
        <w:jc w:val="both"/>
      </w:pPr>
      <w:r>
        <w:rPr>
          <w:sz w:val="21"/>
        </w:rPr>
        <w:t>1.</w:t>
      </w:r>
      <w:r>
        <w:rPr>
          <w:sz w:val="21"/>
        </w:rPr>
        <w:t>甲方对乙方的进度安排，可根据本项目实际情况进行调整，乙方应予以服从。乙方也可根据实际情况和自身经验进行调整，但调整内容须得到甲方的认可方能执行。</w:t>
      </w:r>
    </w:p>
    <w:p>
      <w:pPr>
        <w:ind w:firstLine="420"/>
        <w:jc w:val="both"/>
      </w:pPr>
      <w:r>
        <w:rPr>
          <w:sz w:val="21"/>
        </w:rPr>
        <w:t>2.</w:t>
      </w:r>
      <w:r>
        <w:rPr>
          <w:sz w:val="21"/>
        </w:rPr>
        <w:t>甲方有权要求乙方按照本合同约定的期限、质量标准完成技术服务项目。</w:t>
      </w:r>
    </w:p>
    <w:p>
      <w:pPr>
        <w:ind w:firstLine="420"/>
        <w:jc w:val="both"/>
      </w:pPr>
      <w:r>
        <w:rPr>
          <w:sz w:val="21"/>
        </w:rPr>
        <w:t>3.</w:t>
      </w:r>
      <w:r>
        <w:rPr>
          <w:sz w:val="21"/>
        </w:rPr>
        <w:t>甲方在监督过程中发现问题的，或乙方将服务项目委托给第三方的，甲方有权取消乙方成交资格或终止委托合同。</w:t>
      </w:r>
    </w:p>
    <w:p>
      <w:pPr>
        <w:ind w:firstLine="420"/>
        <w:jc w:val="both"/>
      </w:pPr>
      <w:r>
        <w:rPr>
          <w:sz w:val="21"/>
        </w:rPr>
        <w:t>4.</w:t>
      </w:r>
      <w:r>
        <w:rPr>
          <w:sz w:val="21"/>
        </w:rPr>
        <w:t>甲方应按合同付款方式付清乙方款项。</w:t>
      </w:r>
    </w:p>
    <w:p>
      <w:pPr>
        <w:ind w:firstLine="210"/>
        <w:jc w:val="both"/>
      </w:pPr>
      <w:r>
        <w:rPr>
          <w:sz w:val="21"/>
        </w:rPr>
        <w:t>（二）乙方的权利和义务</w:t>
      </w:r>
    </w:p>
    <w:p>
      <w:pPr>
        <w:ind w:firstLine="420"/>
        <w:jc w:val="both"/>
      </w:pPr>
      <w:r>
        <w:rPr>
          <w:sz w:val="21"/>
        </w:rPr>
        <w:t>1.</w:t>
      </w:r>
      <w:r>
        <w:rPr>
          <w:sz w:val="21"/>
        </w:rPr>
        <w:t>乙方应依据有关法律法规及甲方的要求开展工作。</w:t>
      </w:r>
    </w:p>
    <w:p>
      <w:pPr>
        <w:ind w:firstLine="420"/>
        <w:jc w:val="both"/>
      </w:pPr>
      <w:r>
        <w:rPr>
          <w:sz w:val="21"/>
        </w:rPr>
        <w:t>2.</w:t>
      </w:r>
      <w:r>
        <w:rPr>
          <w:sz w:val="21"/>
        </w:rPr>
        <w:t>乙方应根据甲方的计划安排，按时完成本项目所有任务。</w:t>
      </w:r>
    </w:p>
    <w:p>
      <w:pPr>
        <w:ind w:firstLine="420"/>
        <w:jc w:val="both"/>
      </w:pPr>
      <w:r>
        <w:rPr>
          <w:sz w:val="21"/>
        </w:rPr>
        <w:t>3.</w:t>
      </w:r>
      <w:r>
        <w:rPr>
          <w:sz w:val="21"/>
        </w:rPr>
        <w:t>乙方应遵守相关规定，接受甲方对实施情况进行全程跟踪和监督。</w:t>
      </w:r>
    </w:p>
    <w:p>
      <w:pPr>
        <w:ind w:firstLine="420"/>
        <w:jc w:val="both"/>
      </w:pPr>
      <w:r>
        <w:rPr>
          <w:sz w:val="21"/>
        </w:rPr>
        <w:t>4.</w:t>
      </w:r>
      <w:r>
        <w:rPr>
          <w:sz w:val="21"/>
        </w:rPr>
        <w:t>乙方有权获得本合同约定的项目支付费用。</w:t>
      </w:r>
    </w:p>
    <w:p>
      <w:pPr>
        <w:jc w:val="both"/>
      </w:pPr>
      <w:r>
        <w:rPr>
          <w:b/>
          <w:sz w:val="21"/>
        </w:rPr>
        <w:t>四、服务期间（项目完成期限）</w:t>
      </w:r>
    </w:p>
    <w:p>
      <w:pPr>
        <w:ind w:firstLine="435"/>
        <w:jc w:val="both"/>
      </w:pPr>
      <w:r>
        <w:rPr>
          <w:sz w:val="21"/>
        </w:rPr>
        <w:t>委托服务期间自______年______月至______年______月止。</w:t>
      </w:r>
    </w:p>
    <w:p>
      <w:pPr>
        <w:jc w:val="both"/>
      </w:pPr>
      <w:r>
        <w:rPr>
          <w:b/>
          <w:sz w:val="21"/>
        </w:rPr>
        <w:t>五、付款方式</w:t>
      </w:r>
    </w:p>
    <w:p>
      <w:pPr>
        <w:ind w:firstLine="420"/>
        <w:jc w:val="both"/>
      </w:pPr>
      <w:r>
        <w:rPr>
          <w:sz w:val="21"/>
        </w:rPr>
        <w:t>1</w:t>
      </w:r>
      <w:r>
        <w:rPr>
          <w:sz w:val="21"/>
        </w:rPr>
        <w:t>、医疗洗涤服务期内，甲方按月支付洗涤费用给乙方。甲方根据实际情况有权对洗涤数量进行增减，结算价=中标单价×实际数量。每月的3号乙方将上月报表给甲方，根据按双方确认的洗涤清单进行结算，甲方在收到乙方开具的依法纳税的服务费发票后，于每月15号前支付上月洗涤费(遇节、假日顺延)。</w:t>
      </w:r>
    </w:p>
    <w:p>
      <w:pPr>
        <w:ind w:firstLine="420"/>
        <w:jc w:val="both"/>
      </w:pPr>
      <w:r>
        <w:rPr>
          <w:sz w:val="21"/>
        </w:rPr>
        <w:t>2</w:t>
      </w:r>
      <w:r>
        <w:rPr>
          <w:sz w:val="21"/>
        </w:rPr>
        <w:t>、因甲方使用的是财政资金，甲方在前款规定的付款时间为向政府采购支付部门提出 办理财政支付申请手续的时间(不含政府财政支付部门审核的时间) ，在规定时间内提出支付申请手续后即视为甲方已经按期支付。</w:t>
      </w:r>
    </w:p>
    <w:p>
      <w:pPr>
        <w:ind w:firstLine="420"/>
        <w:jc w:val="both"/>
      </w:pPr>
      <w:r>
        <w:rPr>
          <w:sz w:val="21"/>
        </w:rPr>
        <w:t>3.</w:t>
      </w:r>
      <w:r>
        <w:rPr>
          <w:sz w:val="21"/>
        </w:rPr>
        <w:t>乙方账户信息：</w:t>
      </w:r>
    </w:p>
    <w:p>
      <w:pPr>
        <w:ind w:firstLine="420"/>
        <w:jc w:val="both"/>
      </w:pPr>
      <w:r>
        <w:rPr>
          <w:sz w:val="21"/>
        </w:rPr>
        <w:t>开户名称：</w:t>
      </w:r>
    </w:p>
    <w:p>
      <w:pPr>
        <w:ind w:firstLine="420"/>
        <w:jc w:val="both"/>
      </w:pPr>
      <w:r>
        <w:rPr>
          <w:sz w:val="21"/>
        </w:rPr>
        <w:t>开户行：</w:t>
      </w:r>
    </w:p>
    <w:p>
      <w:pPr>
        <w:ind w:firstLine="420"/>
        <w:jc w:val="both"/>
      </w:pPr>
      <w:r>
        <w:rPr>
          <w:sz w:val="21"/>
        </w:rPr>
        <w:t>银行账号：</w:t>
      </w:r>
    </w:p>
    <w:p>
      <w:pPr>
        <w:jc w:val="both"/>
      </w:pPr>
      <w:r>
        <w:rPr>
          <w:b/>
          <w:sz w:val="21"/>
        </w:rPr>
        <w:t>六、知识产权产权归属</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sz w:val="21"/>
        </w:rPr>
        <w:t>七、保密</w:t>
      </w:r>
    </w:p>
    <w:p>
      <w:pPr>
        <w:ind w:firstLine="420"/>
        <w:jc w:val="both"/>
      </w:pPr>
      <w:r>
        <w:rPr>
          <w:sz w:val="21"/>
        </w:rPr>
        <w:t xml:space="preserve">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 </w:t>
      </w:r>
    </w:p>
    <w:p>
      <w:pPr>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jc w:val="both"/>
      </w:pPr>
      <w:r>
        <w:rPr>
          <w:b/>
          <w:sz w:val="21"/>
        </w:rPr>
        <w:t>八、违约责任与赔偿损失</w:t>
      </w:r>
    </w:p>
    <w:p>
      <w:pPr>
        <w:ind w:firstLine="420"/>
        <w:jc w:val="both"/>
      </w:pPr>
      <w:r>
        <w:rPr>
          <w:sz w:val="21"/>
        </w:rPr>
        <w:t>1)</w:t>
      </w:r>
      <w:r>
        <w:rPr>
          <w:sz w:val="21"/>
        </w:rPr>
        <w:t>乙方提供的服务不符合采购文件、投标文件或本合同规定的，甲方有权拒收，并且乙方须向甲方方支付本合同总价5%的违约金。</w:t>
      </w:r>
    </w:p>
    <w:p>
      <w:pPr>
        <w:ind w:firstLine="420"/>
        <w:jc w:val="both"/>
      </w:pPr>
      <w:r>
        <w:rPr>
          <w:sz w:val="21"/>
        </w:rPr>
        <w:t>2)</w:t>
      </w:r>
      <w:r>
        <w:rPr>
          <w:sz w:val="21"/>
        </w:rPr>
        <w:t>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w:t>
      </w:r>
      <w:r>
        <w:rPr>
          <w:sz w:val="21"/>
        </w:rPr>
        <w:t>甲方无正当理由拒收接受服务，到期拒付服务款项的，甲方向乙方偿付本合同总的5%的违约金。甲方逾期付款，则每日按本合同总价的3‰向乙方偿付违约金。</w:t>
      </w:r>
    </w:p>
    <w:p>
      <w:pPr>
        <w:ind w:firstLine="420"/>
        <w:jc w:val="both"/>
      </w:pPr>
      <w:r>
        <w:rPr>
          <w:sz w:val="21"/>
        </w:rPr>
        <w:t>4)</w:t>
      </w:r>
      <w:r>
        <w:rPr>
          <w:sz w:val="21"/>
        </w:rPr>
        <w:t>其它</w:t>
      </w:r>
      <w:r>
        <w:rPr>
          <w:sz w:val="21"/>
        </w:rPr>
        <w:t>违约责任按《中华人民共和国民法典》第三编　合同处理。</w:t>
      </w:r>
    </w:p>
    <w:p>
      <w:pPr>
        <w:jc w:val="both"/>
      </w:pPr>
      <w:r>
        <w:rPr>
          <w:b/>
          <w:sz w:val="21"/>
        </w:rPr>
        <w:t>九、争端的解决</w:t>
      </w:r>
    </w:p>
    <w:p>
      <w:pPr>
        <w:ind w:firstLine="420"/>
        <w:jc w:val="both"/>
      </w:pPr>
      <w:r>
        <w:rPr>
          <w:sz w:val="21"/>
        </w:rPr>
        <w:t>合同执行过程中发生的任何争议，如双方不能通过友好协商解决，按相关法律法规处理。</w:t>
      </w:r>
    </w:p>
    <w:p>
      <w:pPr>
        <w:jc w:val="both"/>
      </w:pPr>
      <w:r>
        <w:rPr>
          <w:b/>
          <w:sz w:val="21"/>
        </w:rPr>
        <w:t>十、不可抗力</w:t>
      </w:r>
    </w:p>
    <w:p>
      <w:pPr>
        <w:ind w:firstLine="412"/>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十一、税费</w:t>
      </w:r>
    </w:p>
    <w:p>
      <w:pPr>
        <w:ind w:firstLine="412"/>
        <w:jc w:val="both"/>
      </w:pPr>
      <w:r>
        <w:rPr>
          <w:sz w:val="21"/>
        </w:rPr>
        <w:t>在中国境内、外发生的与本合同执行有关的一切税费均由乙方负担。</w:t>
      </w:r>
    </w:p>
    <w:p>
      <w:pPr>
        <w:jc w:val="both"/>
      </w:pPr>
      <w:r>
        <w:rPr>
          <w:b/>
          <w:sz w:val="21"/>
        </w:rPr>
        <w:t>十二、其它</w:t>
      </w:r>
    </w:p>
    <w:p>
      <w:pPr>
        <w:ind w:firstLine="420"/>
        <w:jc w:val="both"/>
      </w:pPr>
      <w:r>
        <w:rPr>
          <w:sz w:val="21"/>
        </w:rPr>
        <w:t>1)</w:t>
      </w:r>
      <w:r>
        <w:rPr>
          <w:sz w:val="21"/>
        </w:rPr>
        <w:t>本合同所有附件、采购文件、投标文件、中标通知书通知书均为合同的有效组成部分，与本合同具有同等法律效力。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jc w:val="both"/>
      </w:pPr>
      <w:r>
        <w:rPr>
          <w:b/>
          <w:sz w:val="21"/>
        </w:rPr>
        <w:t>十三、合同生效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w:t>
      </w:r>
    </w:p>
    <w:p>
      <w:pPr>
        <w:jc w:val="both"/>
      </w:pPr>
    </w:p>
    <w:p>
      <w:pPr>
        <w:jc w:val="both"/>
      </w:pPr>
    </w:p>
    <w:p>
      <w:pPr>
        <w:jc w:val="both"/>
      </w:pPr>
    </w:p>
    <w:p>
      <w:pPr>
        <w:jc w:val="both"/>
      </w:pPr>
      <w:r>
        <w:rPr>
          <w:sz w:val="21"/>
        </w:rPr>
        <w:t>甲方（盖章）：                          乙方（盖章）：</w:t>
      </w:r>
    </w:p>
    <w:p>
      <w:pPr>
        <w:jc w:val="both"/>
      </w:pPr>
      <w:r>
        <w:rPr>
          <w:sz w:val="21"/>
        </w:rPr>
        <w:t>法定代表/授权代表（签字）：             法定代表/授权代表（签字）：</w:t>
      </w:r>
    </w:p>
    <w:p>
      <w:pPr>
        <w:jc w:val="both"/>
      </w:pPr>
      <w:r>
        <w:rPr>
          <w:sz w:val="21"/>
        </w:rPr>
        <w:t>日期：                                 日期：</w:t>
      </w:r>
    </w:p>
    <w:p>
      <w:pPr>
        <w:jc w:val="both"/>
      </w:pPr>
      <w:r>
        <w:rPr>
          <w:sz w:val="21"/>
        </w:rPr>
        <w:t>邮政编码：                             邮政编码：</w:t>
      </w:r>
    </w:p>
    <w:p>
      <w:pPr>
        <w:jc w:val="both"/>
      </w:pPr>
      <w:r>
        <w:rPr>
          <w:sz w:val="21"/>
        </w:rPr>
        <w:t>开户名称：                             开户名称：</w:t>
      </w:r>
    </w:p>
    <w:p>
      <w:pPr>
        <w:jc w:val="both"/>
      </w:pPr>
      <w:r>
        <w:rPr>
          <w:sz w:val="21"/>
        </w:rPr>
        <w:t>开户银行：                             开户银行：</w:t>
      </w:r>
    </w:p>
    <w:p>
      <w:pPr>
        <w:jc w:val="both"/>
      </w:pPr>
      <w:r>
        <w:rPr>
          <w:sz w:val="21"/>
        </w:rPr>
        <w:t>开户账号：                             开户账号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440114-2023-03975</w:t>
      </w:r>
    </w:p>
    <w:p>
      <w:pPr>
        <w:jc w:val="center"/>
      </w:pPr>
      <w:r>
        <w:rPr>
          <w:b/>
          <w:sz w:val="24"/>
        </w:rPr>
        <w:t>采购项目编号：</w:t>
      </w:r>
      <w:r>
        <w:rPr>
          <w:b/>
          <w:sz w:val="24"/>
        </w:rPr>
        <w:t>440114-2023-03975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广州市中西医结合医院被服洗涤项目</w:t>
      </w:r>
      <w:r>
        <w:rPr>
          <w:u w:val="single"/>
        </w:rPr>
        <w:t>”</w:t>
      </w:r>
      <w:r>
        <w:rPr/>
        <w:t>项目的招标[采购项目编号为：</w:t>
      </w:r>
      <w:r>
        <w:rPr>
          <w:u w:val="single"/>
        </w:rPr>
        <w:t>440114-2023-03975</w:t>
      </w:r>
      <w:r>
        <w:rPr/>
        <w:t>]，我方愿参与投标。</w:t>
      </w:r>
    </w:p>
    <w:p>
      <w:pPr>
        <w:ind w:firstLine="480"/>
      </w:pPr>
      <w:r>
        <w:rPr/>
        <w:t>我方确认收到贵方提供的</w:t>
      </w:r>
      <w:r>
        <w:rPr>
          <w:u w:val="single"/>
        </w:rPr>
        <w:t>“</w:t>
      </w:r>
      <w:r>
        <w:rPr>
          <w:u w:val="single"/>
        </w:rPr>
        <w:t>广州市中西医结合医院被服洗涤项目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广州市中西医结合医院被服洗涤项目</w:t>
      </w:r>
      <w:r>
        <w:rPr/>
        <w:t>”项目采购[采购项目编号为</w:t>
      </w:r>
      <w:r>
        <w:rPr/>
        <w:t>440114-2023-03975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广州市中西医结合医院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广州市中西医结合医院被服洗涤项目</w:t>
      </w:r>
      <w:r>
        <w:rPr/>
        <w:t>招标中获中标（采购项目编号：</w:t>
      </w:r>
      <w:r>
        <w:rPr/>
        <w:t>440114-2023-03975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