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AF9E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实质性响应一览表</w:t>
      </w: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537"/>
        <w:gridCol w:w="2942"/>
        <w:gridCol w:w="2080"/>
      </w:tblGrid>
      <w:tr w14:paraId="58D80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 w14:paraId="6954BBAA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3537" w:type="dxa"/>
            <w:vAlign w:val="center"/>
          </w:tcPr>
          <w:p w14:paraId="0AEFE634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实质性响应条款</w:t>
            </w:r>
          </w:p>
        </w:tc>
        <w:tc>
          <w:tcPr>
            <w:tcW w:w="2942" w:type="dxa"/>
            <w:vAlign w:val="center"/>
          </w:tcPr>
          <w:p w14:paraId="58862A3A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投标人响应情况</w:t>
            </w:r>
          </w:p>
        </w:tc>
        <w:tc>
          <w:tcPr>
            <w:tcW w:w="2080" w:type="dxa"/>
            <w:vAlign w:val="center"/>
          </w:tcPr>
          <w:p w14:paraId="79A5E0F7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差异</w:t>
            </w:r>
          </w:p>
        </w:tc>
      </w:tr>
      <w:tr w14:paraId="29530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438C241A"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7" w:type="dxa"/>
          </w:tcPr>
          <w:p w14:paraId="17CBF396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/>
                <w:szCs w:val="21"/>
              </w:rPr>
              <w:t>★投标人承诺遵守投标过程中所作出的响应和承诺，严格按合同的要求履约，不偷工减料、不以次充好，在合同服务期内，若采购人发现中标人有违反响应与承诺、不按合同要求履约、偷工减料、以次充好的，中标人须按涉事货物、工程或服务合同价格3倍的金额向采购人进行赔偿，情节严重的，采购人有权直接终止合同并进行不诚信履约记录公示。</w:t>
            </w:r>
            <w:bookmarkEnd w:id="0"/>
          </w:p>
        </w:tc>
        <w:tc>
          <w:tcPr>
            <w:tcW w:w="2942" w:type="dxa"/>
          </w:tcPr>
          <w:p w14:paraId="09305D72">
            <w:pPr>
              <w:snapToGrid w:val="0"/>
              <w:spacing w:line="4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0" w:type="dxa"/>
          </w:tcPr>
          <w:p w14:paraId="5CAA92CE">
            <w:pPr>
              <w:snapToGrid w:val="0"/>
              <w:spacing w:line="4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D6BA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59554B30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537" w:type="dxa"/>
          </w:tcPr>
          <w:p w14:paraId="6376A932">
            <w:pPr>
              <w:pStyle w:val="4"/>
              <w:tabs>
                <w:tab w:val="left" w:pos="540"/>
              </w:tabs>
              <w:snapToGrid w:val="0"/>
              <w:ind w:firstLine="420" w:firstLineChars="200"/>
              <w:rPr>
                <w:rFonts w:hint="eastAsia" w:hAnsi="宋体"/>
                <w:bCs/>
                <w:sz w:val="21"/>
              </w:rPr>
            </w:pPr>
          </w:p>
        </w:tc>
        <w:tc>
          <w:tcPr>
            <w:tcW w:w="2942" w:type="dxa"/>
          </w:tcPr>
          <w:p w14:paraId="30562523">
            <w:pPr>
              <w:snapToGrid w:val="0"/>
              <w:spacing w:line="4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0" w:type="dxa"/>
          </w:tcPr>
          <w:p w14:paraId="07AD3EDB">
            <w:pPr>
              <w:snapToGrid w:val="0"/>
              <w:spacing w:line="4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9F99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054BA162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3537" w:type="dxa"/>
          </w:tcPr>
          <w:p w14:paraId="31311899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42" w:type="dxa"/>
          </w:tcPr>
          <w:p w14:paraId="7EBE259B">
            <w:pPr>
              <w:snapToGrid w:val="0"/>
              <w:spacing w:line="4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80" w:type="dxa"/>
          </w:tcPr>
          <w:p w14:paraId="4AEBF375">
            <w:pPr>
              <w:snapToGrid w:val="0"/>
              <w:spacing w:line="400" w:lineRule="exac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6FF92A4B">
      <w:pPr>
        <w:spacing w:line="360" w:lineRule="auto"/>
        <w:ind w:firstLine="480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说明：</w:t>
      </w:r>
    </w:p>
    <w:p w14:paraId="02D3608C">
      <w:pPr>
        <w:spacing w:line="360" w:lineRule="auto"/>
        <w:ind w:firstLine="48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1.实质性响应条款一览表后续内容请根据第二章采购需求★号条款详细列举</w:t>
      </w:r>
    </w:p>
    <w:p w14:paraId="4DC5359E">
      <w:pPr>
        <w:spacing w:line="360" w:lineRule="auto"/>
        <w:ind w:firstLine="48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2.本表所列条款必须一一予以响应，“投标人响应情况”一栏应填写具体的响应内容，有差异的要具体说明。</w:t>
      </w:r>
    </w:p>
    <w:p w14:paraId="3B4949F8">
      <w:pPr>
        <w:spacing w:line="360" w:lineRule="auto"/>
        <w:ind w:firstLine="48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3.请投标人认真填写本表内容，如填写错误将可能导致投标无效。</w:t>
      </w:r>
    </w:p>
    <w:p w14:paraId="12424BD6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TA1ZDQzMGEzNWRkNDhlMTE5ZTE1ZmQzYjZjM2EifQ=="/>
  </w:docVars>
  <w:rsids>
    <w:rsidRoot w:val="59DB3D97"/>
    <w:rsid w:val="000B3AC4"/>
    <w:rsid w:val="001B7734"/>
    <w:rsid w:val="005A65BB"/>
    <w:rsid w:val="00706D0B"/>
    <w:rsid w:val="00724624"/>
    <w:rsid w:val="00CE588B"/>
    <w:rsid w:val="00D76E72"/>
    <w:rsid w:val="00E10D27"/>
    <w:rsid w:val="00F9097F"/>
    <w:rsid w:val="0677431B"/>
    <w:rsid w:val="15EF4833"/>
    <w:rsid w:val="19806E9E"/>
    <w:rsid w:val="1EA22502"/>
    <w:rsid w:val="20503B74"/>
    <w:rsid w:val="2ACC21F2"/>
    <w:rsid w:val="2C933C96"/>
    <w:rsid w:val="38133BE5"/>
    <w:rsid w:val="3E0C173C"/>
    <w:rsid w:val="3F8769CB"/>
    <w:rsid w:val="402C513C"/>
    <w:rsid w:val="455F1C7E"/>
    <w:rsid w:val="466B2093"/>
    <w:rsid w:val="496F64D9"/>
    <w:rsid w:val="50BE0F51"/>
    <w:rsid w:val="564231F4"/>
    <w:rsid w:val="56570495"/>
    <w:rsid w:val="59DB3D97"/>
    <w:rsid w:val="60B812DC"/>
    <w:rsid w:val="63CB6550"/>
    <w:rsid w:val="6E6D3133"/>
    <w:rsid w:val="6F4C3DB5"/>
    <w:rsid w:val="70F868D3"/>
    <w:rsid w:val="71C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4">
    <w:name w:val="Plain Text"/>
    <w:basedOn w:val="1"/>
    <w:link w:val="15"/>
    <w:qFormat/>
    <w:uiPriority w:val="99"/>
    <w:pPr>
      <w:spacing w:line="360" w:lineRule="auto"/>
    </w:pPr>
    <w:rPr>
      <w:rFonts w:ascii="宋体" w:hAnsi="Courier New" w:eastAsia="宋体" w:cs="Times New Roman"/>
      <w:sz w:val="24"/>
      <w:szCs w:val="21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12">
    <w:name w:val="页眉 字符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纯文本 字符"/>
    <w:basedOn w:val="9"/>
    <w:link w:val="4"/>
    <w:qFormat/>
    <w:uiPriority w:val="99"/>
    <w:rPr>
      <w:rFonts w:ascii="宋体" w:hAnsi="Courier New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419</Characters>
  <Lines>3</Lines>
  <Paragraphs>1</Paragraphs>
  <TotalTime>0</TotalTime>
  <ScaleCrop>false</ScaleCrop>
  <LinksUpToDate>false</LinksUpToDate>
  <CharactersWithSpaces>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2022-07-20T05:30:00Z</dcterms:created>
  <dc:creator>NTKO</dc:creator>
  <cp:lastModifiedBy>代理机构</cp:lastModifiedBy>
  <dcterms:modified xsi:type="dcterms:W3CDTF">2026-06-12T09:19:31Z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E4C00B58C01242A282741248B42360A1</vt:lpwstr>
  </property>
  <property fmtid="{D5CDD505-2E9C-101B-9397-08002B2CF9AE}" pid="4" name="KSOTemplateDocerSaveRecord">
    <vt:lpwstr>eyJoZGlkIjoiYWIxOWU4Y2YwNmZjNGYwODFhOGVmNDQzMWZjYWMzMjAiLCJ1c2VySWQiOiIyNTgyNTg4MTgifQ==</vt:lpwstr>
  </property>
</Properties>
</file>