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2" w:rsidRDefault="00CE588B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实质性响应一览表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3537"/>
        <w:gridCol w:w="2942"/>
        <w:gridCol w:w="2080"/>
      </w:tblGrid>
      <w:tr w:rsidR="00D76E72">
        <w:tc>
          <w:tcPr>
            <w:tcW w:w="615" w:type="dxa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537" w:type="dxa"/>
            <w:vAlign w:val="center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实质性响应条款</w:t>
            </w:r>
          </w:p>
        </w:tc>
        <w:tc>
          <w:tcPr>
            <w:tcW w:w="2942" w:type="dxa"/>
            <w:vAlign w:val="center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投标人响应情况</w:t>
            </w:r>
          </w:p>
        </w:tc>
        <w:tc>
          <w:tcPr>
            <w:tcW w:w="2080" w:type="dxa"/>
            <w:vAlign w:val="center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差异</w:t>
            </w:r>
          </w:p>
        </w:tc>
      </w:tr>
      <w:tr w:rsidR="00D76E72">
        <w:tc>
          <w:tcPr>
            <w:tcW w:w="615" w:type="dxa"/>
            <w:vAlign w:val="center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537" w:type="dxa"/>
          </w:tcPr>
          <w:p w:rsidR="005A65BB" w:rsidRPr="005A65BB" w:rsidRDefault="005A65BB">
            <w:pPr>
              <w:pStyle w:val="null3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A65BB">
              <w:rPr>
                <w:rFonts w:ascii="宋体" w:hAnsi="宋体"/>
                <w:sz w:val="21"/>
                <w:szCs w:val="21"/>
              </w:rPr>
              <w:t>★落实2025年政府采购脱贫地区农副产品的工作</w:t>
            </w:r>
            <w:r w:rsidRPr="005A65BB">
              <w:rPr>
                <w:rFonts w:ascii="宋体" w:hAnsi="宋体"/>
                <w:sz w:val="21"/>
                <w:szCs w:val="21"/>
                <w:lang w:eastAsia="zh-CN"/>
              </w:rPr>
              <w:t>：</w:t>
            </w:r>
          </w:p>
          <w:p w:rsidR="00D76E72" w:rsidRDefault="005A65BB">
            <w:pPr>
              <w:pStyle w:val="null3"/>
              <w:rPr>
                <w:rFonts w:ascii="宋体" w:hAnsi="宋体" w:cs="宋体" w:hint="default"/>
                <w:sz w:val="21"/>
                <w:szCs w:val="21"/>
                <w:lang w:eastAsia="zh-CN"/>
              </w:rPr>
            </w:pPr>
            <w:r w:rsidRPr="005A65BB">
              <w:rPr>
                <w:rFonts w:ascii="宋体" w:hAnsi="宋体"/>
                <w:sz w:val="21"/>
                <w:szCs w:val="21"/>
              </w:rPr>
              <w:t>成交供应商有义务配合采购人落实2025年政府采购脱贫地区农副产品的工作。根据 《广东省财政厅关于落实2025年政府采购脱贫地区农副产品工作的通知</w:t>
            </w:r>
            <w:bookmarkStart w:id="0" w:name="_GoBack"/>
            <w:bookmarkEnd w:id="0"/>
            <w:r w:rsidRPr="005A65BB">
              <w:rPr>
                <w:rFonts w:ascii="宋体" w:hAnsi="宋体"/>
                <w:sz w:val="21"/>
                <w:szCs w:val="21"/>
              </w:rPr>
              <w:t>》（粤财采购〔2025〕2号）要求，预留比例按照省财政厅要求的 “原则上不低于本单位年度食堂食材采购总金额的30%”严格执行。如遇政策文件调整预留采购脱贫地区农副产品金额比例，以新的文件标准执行。（提供承诺函，格式自拟）。</w:t>
            </w:r>
          </w:p>
        </w:tc>
        <w:tc>
          <w:tcPr>
            <w:tcW w:w="2942" w:type="dxa"/>
          </w:tcPr>
          <w:p w:rsidR="00D76E72" w:rsidRDefault="00D76E72">
            <w:pPr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0" w:type="dxa"/>
          </w:tcPr>
          <w:p w:rsidR="00D76E72" w:rsidRDefault="00D76E72">
            <w:pPr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D76E72" w:rsidRDefault="00CE588B">
      <w:pPr>
        <w:spacing w:line="360" w:lineRule="auto"/>
        <w:ind w:firstLine="480"/>
        <w:rPr>
          <w:rFonts w:ascii="宋体" w:eastAsia="宋体" w:hAnsi="宋体" w:cs="宋体"/>
          <w:b/>
          <w:bCs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sz w:val="22"/>
          <w:szCs w:val="22"/>
        </w:rPr>
        <w:t>说明：</w:t>
      </w:r>
    </w:p>
    <w:p w:rsidR="00D76E72" w:rsidRDefault="00CE588B">
      <w:pPr>
        <w:spacing w:line="360" w:lineRule="auto"/>
        <w:ind w:firstLine="48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1.</w:t>
      </w:r>
      <w:r>
        <w:rPr>
          <w:rFonts w:ascii="宋体" w:eastAsia="宋体" w:hAnsi="宋体" w:cs="宋体" w:hint="eastAsia"/>
          <w:sz w:val="22"/>
          <w:szCs w:val="22"/>
        </w:rPr>
        <w:t>实质性响应条款一览表后续内容请根据第二章采购需求★号条款详细列举</w:t>
      </w:r>
    </w:p>
    <w:p w:rsidR="00D76E72" w:rsidRDefault="00CE588B">
      <w:pPr>
        <w:spacing w:line="360" w:lineRule="auto"/>
        <w:ind w:firstLine="48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2.</w:t>
      </w:r>
      <w:r>
        <w:rPr>
          <w:rFonts w:ascii="宋体" w:eastAsia="宋体" w:hAnsi="宋体" w:cs="宋体" w:hint="eastAsia"/>
          <w:sz w:val="22"/>
          <w:szCs w:val="22"/>
        </w:rPr>
        <w:t>本表所列条款必须一一予以响应，“投标人响应情况”一栏应填写具体的响应内容，有差异的要具体说明。</w:t>
      </w:r>
    </w:p>
    <w:p w:rsidR="00D76E72" w:rsidRDefault="00CE588B">
      <w:pPr>
        <w:spacing w:line="360" w:lineRule="auto"/>
        <w:ind w:firstLine="48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3.</w:t>
      </w:r>
      <w:r>
        <w:rPr>
          <w:rFonts w:ascii="宋体" w:eastAsia="宋体" w:hAnsi="宋体" w:cs="宋体" w:hint="eastAsia"/>
          <w:sz w:val="22"/>
          <w:szCs w:val="22"/>
        </w:rPr>
        <w:t>请投标人认真填写本表内容，如填写错误将可能导致投标无效</w:t>
      </w:r>
      <w:r>
        <w:rPr>
          <w:rFonts w:ascii="宋体" w:eastAsia="宋体" w:hAnsi="宋体" w:cs="宋体" w:hint="eastAsia"/>
          <w:sz w:val="22"/>
          <w:szCs w:val="22"/>
        </w:rPr>
        <w:t>。</w:t>
      </w:r>
    </w:p>
    <w:p w:rsidR="00D76E72" w:rsidRDefault="00D76E72"/>
    <w:sectPr w:rsidR="00D76E72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8B" w:rsidRDefault="00CE588B" w:rsidP="005A65BB">
      <w:r>
        <w:separator/>
      </w:r>
    </w:p>
  </w:endnote>
  <w:endnote w:type="continuationSeparator" w:id="0">
    <w:p w:rsidR="00CE588B" w:rsidRDefault="00CE588B" w:rsidP="005A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8B" w:rsidRDefault="00CE588B" w:rsidP="005A65BB">
      <w:r>
        <w:separator/>
      </w:r>
    </w:p>
  </w:footnote>
  <w:footnote w:type="continuationSeparator" w:id="0">
    <w:p w:rsidR="00CE588B" w:rsidRDefault="00CE588B" w:rsidP="005A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OTA1ZDQzMGEzNWRkNDhlMTE5ZTE1ZmQzYjZjM2EifQ=="/>
  </w:docVars>
  <w:rsids>
    <w:rsidRoot w:val="59DB3D97"/>
    <w:rsid w:val="005A65BB"/>
    <w:rsid w:val="00CE588B"/>
    <w:rsid w:val="00D76E72"/>
    <w:rsid w:val="0677431B"/>
    <w:rsid w:val="15EF4833"/>
    <w:rsid w:val="19806E9E"/>
    <w:rsid w:val="1EA22502"/>
    <w:rsid w:val="20503B74"/>
    <w:rsid w:val="2ACC21F2"/>
    <w:rsid w:val="2C933C96"/>
    <w:rsid w:val="38133BE5"/>
    <w:rsid w:val="3E0C173C"/>
    <w:rsid w:val="3F8769CB"/>
    <w:rsid w:val="402C513C"/>
    <w:rsid w:val="455F1C7E"/>
    <w:rsid w:val="466B2093"/>
    <w:rsid w:val="496F64D9"/>
    <w:rsid w:val="50BE0F51"/>
    <w:rsid w:val="56570495"/>
    <w:rsid w:val="59DB3D97"/>
    <w:rsid w:val="60B812DC"/>
    <w:rsid w:val="6E6D3133"/>
    <w:rsid w:val="6F4C3DB5"/>
    <w:rsid w:val="70F868D3"/>
    <w:rsid w:val="71C8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72BB9"/>
  <w15:docId w15:val="{6027C471-7106-4383-958D-ED4B0106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null3">
    <w:name w:val="null3"/>
    <w:qFormat/>
    <w:rPr>
      <w:rFonts w:ascii="Calibri" w:hAnsi="Calibri" w:hint="eastAsia"/>
      <w:lang w:eastAsia="zh-Hans"/>
    </w:rPr>
  </w:style>
  <w:style w:type="paragraph" w:styleId="a5">
    <w:name w:val="header"/>
    <w:basedOn w:val="a"/>
    <w:link w:val="a6"/>
    <w:rsid w:val="005A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A65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A6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A65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代理</cp:lastModifiedBy>
  <cp:revision>2</cp:revision>
  <dcterms:created xsi:type="dcterms:W3CDTF">2022-07-20T05:30:00Z</dcterms:created>
  <dcterms:modified xsi:type="dcterms:W3CDTF">2026-04-16T06:51:00Z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E4C00B58C01242A282741248B42360A1</vt:lpwstr>
  </property>
</Properties>
</file>