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440001-2025-36299</w:t>
      </w:r>
    </w:p>
    <w:p>
      <w:pPr>
        <w:pStyle w:val="null3"/>
        <w:jc w:val="center"/>
        <w:outlineLvl w:val="3"/>
      </w:pPr>
      <w:r>
        <w:rPr>
          <w:sz w:val="24"/>
          <w:b/>
        </w:rPr>
        <w:t>采购项目编号：</w:t>
      </w:r>
      <w:r>
        <w:rPr>
          <w:sz w:val="24"/>
          <w:b/>
        </w:rPr>
        <w:t>ZZ0250540</w:t>
      </w:r>
    </w:p>
    <w:p>
      <w:pPr>
        <w:pStyle w:val="null3"/>
        <w:jc w:val="center"/>
        <w:outlineLvl w:val="3"/>
      </w:pPr>
      <w:r>
        <w:rPr>
          <w:sz w:val="24"/>
          <w:b/>
        </w:rPr>
        <w:t>项目名称：</w:t>
      </w:r>
      <w:r>
        <w:rPr>
          <w:sz w:val="24"/>
          <w:b/>
        </w:rPr>
        <w:t>华南师范大学计算机辅助设计专业机房设备采购项目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华南师范大学计算机辅助设计专业机房设备采购项目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华南师范大学计算机辅助设计专业机房设备采购项目</w:t>
      </w:r>
    </w:p>
    <w:p>
      <w:pPr>
        <w:pStyle w:val="null3"/>
        <w:ind w:firstLine="480"/>
      </w:pPr>
      <w:r>
        <w:rPr/>
        <w:t>采购计划编号：</w:t>
      </w:r>
      <w:r>
        <w:rPr/>
        <w:t>440001-2025-36299</w:t>
      </w:r>
    </w:p>
    <w:p>
      <w:pPr>
        <w:pStyle w:val="null3"/>
        <w:ind w:firstLine="480"/>
      </w:pPr>
      <w:r>
        <w:rPr/>
        <w:t>采购项目编号：</w:t>
      </w:r>
      <w:r>
        <w:rPr/>
        <w:t>ZZ0250540</w:t>
      </w:r>
    </w:p>
    <w:p>
      <w:pPr>
        <w:pStyle w:val="null3"/>
        <w:ind w:firstLine="480"/>
      </w:pPr>
      <w:r>
        <w:rPr/>
        <w:t>采购方式：</w:t>
      </w:r>
      <w:r>
        <w:rPr/>
        <w:t>公开招标</w:t>
      </w:r>
    </w:p>
    <w:p>
      <w:pPr>
        <w:pStyle w:val="null3"/>
        <w:ind w:firstLine="480"/>
      </w:pPr>
      <w:r>
        <w:rPr/>
        <w:t>预算金额：</w:t>
      </w:r>
      <w:r>
        <w:rPr/>
        <w:t>3,872,400.00</w:t>
      </w:r>
      <w:r>
        <w:rPr/>
        <w:t>元</w:t>
      </w:r>
    </w:p>
    <w:p>
      <w:pPr>
        <w:pStyle w:val="null3"/>
        <w:outlineLvl w:val="3"/>
      </w:pPr>
      <w:r>
        <w:rPr>
          <w:sz w:val="24"/>
          <w:b/>
        </w:rPr>
        <w:t>2.项目内容及需求情况（采购项目技术规格、参数及要求）</w:t>
      </w:r>
    </w:p>
    <w:p>
      <w:pPr>
        <w:pStyle w:val="null3"/>
      </w:pPr>
      <w:r>
        <w:rPr/>
        <w:t>采购包1(华南师范大学计算机辅助设计专业机房设备采购项目):</w:t>
      </w:r>
    </w:p>
    <w:p>
      <w:pPr>
        <w:pStyle w:val="null3"/>
      </w:pPr>
      <w:r>
        <w:rPr/>
        <w:t>采购包预算金额：3,872,400.00元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服装绘图仪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服装数字化仪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图形工作站</w:t>
            </w:r>
          </w:p>
        </w:tc>
        <w:tc>
          <w:tcPr>
            <w:tcW w:type="dxa" w:w="2136"/>
          </w:tcPr>
          <w:p>
            <w:pPr>
              <w:pStyle w:val="null3"/>
            </w:pPr>
            <w:r>
              <w:rPr/>
              <w:t>图形工作站</w:t>
            </w:r>
          </w:p>
        </w:tc>
        <w:tc>
          <w:tcPr>
            <w:tcW w:type="dxa" w:w="1187"/>
          </w:tcPr>
          <w:p>
            <w:pPr>
              <w:pStyle w:val="null3"/>
            </w:pPr>
            <w:r>
              <w:rPr/>
              <w:t>93(台)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应用软件</w:t>
            </w:r>
          </w:p>
        </w:tc>
        <w:tc>
          <w:tcPr>
            <w:tcW w:type="dxa" w:w="2136"/>
          </w:tcPr>
          <w:p>
            <w:pPr>
              <w:pStyle w:val="null3"/>
            </w:pPr>
            <w:r>
              <w:rPr/>
              <w:t>设计推款系统</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教学、实验用桌</w:t>
            </w:r>
          </w:p>
        </w:tc>
        <w:tc>
          <w:tcPr>
            <w:tcW w:type="dxa" w:w="2136"/>
          </w:tcPr>
          <w:p>
            <w:pPr>
              <w:pStyle w:val="null3"/>
            </w:pPr>
            <w:r>
              <w:rPr/>
              <w:t>教师桌椅</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应用软件</w:t>
            </w:r>
          </w:p>
        </w:tc>
        <w:tc>
          <w:tcPr>
            <w:tcW w:type="dxa" w:w="2136"/>
          </w:tcPr>
          <w:p>
            <w:pPr>
              <w:pStyle w:val="null3"/>
            </w:pPr>
            <w:r>
              <w:rPr/>
              <w:t>服装面料数字化软件</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应用软件</w:t>
            </w:r>
          </w:p>
        </w:tc>
        <w:tc>
          <w:tcPr>
            <w:tcW w:type="dxa" w:w="2136"/>
          </w:tcPr>
          <w:p>
            <w:pPr>
              <w:pStyle w:val="null3"/>
            </w:pPr>
            <w:r>
              <w:rPr/>
              <w:t>服装数字化服装建模软件</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应用软件</w:t>
            </w:r>
          </w:p>
        </w:tc>
        <w:tc>
          <w:tcPr>
            <w:tcW w:type="dxa" w:w="2136"/>
          </w:tcPr>
          <w:p>
            <w:pPr>
              <w:pStyle w:val="null3"/>
            </w:pPr>
            <w:r>
              <w:rPr/>
              <w:t>服装CAD软件</w:t>
            </w:r>
          </w:p>
        </w:tc>
        <w:tc>
          <w:tcPr>
            <w:tcW w:type="dxa" w:w="1187"/>
          </w:tcPr>
          <w:p>
            <w:pPr>
              <w:pStyle w:val="null3"/>
            </w:pPr>
            <w:r>
              <w:rPr/>
              <w:t>90(套)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教学、实验用桌</w:t>
            </w:r>
          </w:p>
        </w:tc>
        <w:tc>
          <w:tcPr>
            <w:tcW w:type="dxa" w:w="2136"/>
          </w:tcPr>
          <w:p>
            <w:pPr>
              <w:pStyle w:val="null3"/>
            </w:pPr>
            <w:r>
              <w:rPr/>
              <w:t>学生桌椅</w:t>
            </w:r>
          </w:p>
        </w:tc>
        <w:tc>
          <w:tcPr>
            <w:tcW w:type="dxa" w:w="1187"/>
          </w:tcPr>
          <w:p>
            <w:pPr>
              <w:pStyle w:val="null3"/>
            </w:pPr>
            <w:r>
              <w:rPr/>
              <w:t>18(套)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其他柜类</w:t>
            </w:r>
          </w:p>
        </w:tc>
        <w:tc>
          <w:tcPr>
            <w:tcW w:type="dxa" w:w="2136"/>
          </w:tcPr>
          <w:p>
            <w:pPr>
              <w:pStyle w:val="null3"/>
            </w:pPr>
            <w:r>
              <w:rPr/>
              <w:t>储物柜</w:t>
            </w:r>
          </w:p>
        </w:tc>
        <w:tc>
          <w:tcPr>
            <w:tcW w:type="dxa" w:w="1187"/>
          </w:tcPr>
          <w:p>
            <w:pPr>
              <w:pStyle w:val="null3"/>
            </w:pPr>
            <w:r>
              <w:rPr/>
              <w:t>120(个)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采购包1（华南师范大学计算机辅助设计专业机房设备采购项目）：</w:t>
      </w: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采购包1（华南师范大学计算机辅助设计专业机房设备采购项目）：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吴老师020-85211082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本项目核心产品为：服装数字化服装建模软件。投标人需在投标文件中列明所投产品的品牌。</w:t>
      </w:r>
    </w:p>
    <w:p>
      <w:pPr>
        <w:pStyle w:val="null3"/>
        <w:jc w:val="both"/>
      </w:pPr>
      <w:r>
        <w:rPr>
          <w:sz w:val="21"/>
          <w:b/>
        </w:rPr>
        <w:t>5、关于采购需求中要求提供</w:t>
      </w:r>
      <w:r>
        <w:rPr>
          <w:sz w:val="21"/>
          <w:b/>
        </w:rPr>
        <w:t>功能</w:t>
      </w:r>
      <w:r>
        <w:rPr>
          <w:sz w:val="21"/>
          <w:b/>
        </w:rPr>
        <w:t>视频</w:t>
      </w:r>
      <w:r>
        <w:rPr>
          <w:sz w:val="21"/>
          <w:b/>
        </w:rPr>
        <w:t>演示的</w:t>
      </w:r>
      <w:r>
        <w:rPr>
          <w:sz w:val="21"/>
          <w:b/>
        </w:rPr>
        <w:t>，</w:t>
      </w:r>
      <w:r>
        <w:rPr>
          <w:sz w:val="21"/>
          <w:b/>
        </w:rPr>
        <w:t>投标人需录制一段相关功能演示视频作为评分依据，不提供或演示不完整则为不满足此项需求。</w:t>
      </w:r>
      <w:r>
        <w:rPr>
          <w:sz w:val="21"/>
          <w:b/>
        </w:rPr>
        <w:t>录制时长不得超过</w:t>
      </w:r>
      <w:r>
        <w:rPr>
          <w:sz w:val="21"/>
          <w:b/>
        </w:rPr>
        <w:t>10分钟，视频保存在U盘上密封递交（在提交投标文件截止时间前提交至采购代理机构处）。投标人需确保u盘无携带病毒、无加密、可正常打开，如遇u盘损坏等问题无法正常打开的，所造成的一切后果由投标人自行承担。采购人与采购代理机构不承担任何责任。</w:t>
      </w:r>
    </w:p>
    <w:p>
      <w:pPr>
        <w:pStyle w:val="null3"/>
        <w:jc w:val="both"/>
      </w:pPr>
      <w:r>
        <w:rPr>
          <w:b/>
        </w:rPr>
        <w:t>6.实验室平面图</w:t>
      </w:r>
    </w:p>
    <w:p>
      <w:pPr>
        <w:pStyle w:val="null3"/>
        <w:jc w:val="both"/>
      </w:pPr>
      <w:r>
        <w:drawing>
          <wp:inline distT="0" distR="0" distB="0" distL="0">
            <wp:extent cx="4667250" cy="35433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667250" cy="3543300"/>
                    </a:xfrm>
                    <a:prstGeom prst="rect">
                      <a:avLst/>
                    </a:prstGeom>
                  </pic:spPr>
                </pic:pic>
              </a:graphicData>
            </a:graphic>
          </wp:inline>
        </w:drawing>
      </w:r>
    </w:p>
    <w:p>
      <w:pPr>
        <w:pStyle w:val="null3"/>
      </w:pPr>
      <w:r>
        <w:rPr/>
        <w:t>采购包1（华南师范大学计算机辅助设计专业机房设备采购项目）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1期：支付比例30%,合同签订生效且采购人收到中标人开具的等额增值税专用发票后10个工作日内，支付合同总金额的30%作为预付款。</w:t>
            </w:r>
          </w:p>
          <w:p>
            <w:pPr>
              <w:pStyle w:val="null3"/>
            </w:pPr>
            <w:r>
              <w:rPr/>
              <w:t>2期：支付比例70%,货到交货地点、验收合格，且采购人收到中标人开具的等额增值税专用发票后10个工作日内支付合同总金额剩余的70%。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货物安装调试完毕且正常运行7天后，中标人应备齐采购人要求提供的验收文件，并提出书面验收申请。收到中标人验收申请后7日内，采购人将按流程进行验收，并出具采购物资验收报告给中标人。货物验收合格之日为采购人签署采购物资验收报告的日期。 2.货物验收标准：以招投标文件和合同项下所述的标准和要求进行验收，如招投标文件与合同的标准和要求有冲突的，以招投标文件为准。 3.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4.采购人在货物到达交货地点后对货物进行检验、测试及必要时拒绝接受货物的权利将不会因为货物在中标人或其分包人的驻地已通过了采购人或其代表的检验、测试和认可而受到限制或放弃。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一、包装运输，1. 中标后，中标人货物安装前需进行现场勘察（货物需安装摆放在3个房间，房间面积详见实验室平面图），应根据现场实际情况，结合实验室功能需求，编制详细设计图纸（包括设备家具布局方案、水电改造图纸等相关配套施工图纸），上述图纸需充分考虑实验室使用安全、功能合理性和后期使用便利性，并提交采购人审核确认，得到采购人确认后方可进场项目改造。未经采购人书面确认，任何安装施工不得擅自进行。采购人有权对中标人应提交的图纸进行审查，如发现存在不符合实验室建设规范、国家及行业相关标准的，或违反教育部科学技术与信息化司、高等教育司发布的《高等学校实验室安全检查项目表（2025年）》相关条款中要求的内容，采购人有权要求中标方进行整改优化。中标人应无偿根据采购人意见及时修改完善，确保图纸符合实验室安全、建设规范和使用要求，确保整体项目按图施工，确保项目整体质量安全达标并满足使用需求。本项目为总价包干，包括设计、安装、配套设备、水电布线、基础改造、标配工具、运输保险、调试、质保期服务、各项税费等项目实施及正常运行相关的全部费用，中标人不得以任何理由要求增加款项。2．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pPr>
            <w:r>
              <w:rPr/>
              <w:t>二、质保期保障服务，1.质保期：中标人对本合同标的提供至少3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中标人应有专职工程师负责对所售产品安装，调试，培训，维修和处理。质保期内，在接到系统故障或问题告知后，中标人响应时间不得超过2小时，到达现场时间不得超过8小时，并应在48小时（前述响应及到达现场时间已包含计算在内）内排除故障。否则视为中标人不能修复货物。如果需要更换配件的，中标人须在5个工作日内完成配件更换服务，且更换的配件跟被更换的品牌、类型相一致或者是同类档次相当或更高的替代品，后者需征得采购人管理人员同意。如果故障在前述时间内仍无法排除，中标人应无条件在10个工作日内提供不低于故障设备规格型号档次的备用设备供采购人使用，直至故障设备修复。 3.质保期内，同一硬件一个月内连续2次出现同一故障，中标人应无条件更换性能指标不低于原规格型号的新部件。严重影响教学工作的，中标人无条件提供不低于该档次的设备给采购人使用。 4.质保期满后设备维修仅收取配件成本费，不收取上门费及人工费。</w:t>
            </w:r>
          </w:p>
          <w:p>
            <w:pPr>
              <w:pStyle w:val="null3"/>
            </w:pPr>
            <w:r>
              <w:rPr/>
              <w:t>三、培训，中标人负责提供合同标的现场操作、运行、维护、修理的培训方案及必需的培训资料，并对采购人受训人员进行现场培训直至能熟练操作为止，培训次数不少于3次，每次培训应配置不少于1个工程师，总培训天数应不少于7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服装绘图仪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服装数字化仪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图形工作站</w:t>
            </w:r>
          </w:p>
        </w:tc>
        <w:tc>
          <w:tcPr>
            <w:tcW w:type="dxa" w:w="831"/>
          </w:tcPr>
          <w:p>
            <w:pPr>
              <w:pStyle w:val="null3"/>
              <w:jc w:val="left"/>
            </w:pPr>
            <w:r>
              <w:rPr/>
              <w:t>图形工作站</w:t>
            </w:r>
          </w:p>
        </w:tc>
        <w:tc>
          <w:tcPr>
            <w:tcW w:type="dxa" w:w="831"/>
          </w:tcPr>
          <w:p>
            <w:pPr>
              <w:pStyle w:val="null3"/>
              <w:jc w:val="left"/>
            </w:pPr>
            <w:r>
              <w:rPr/>
              <w:t>台</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应用软件</w:t>
            </w:r>
          </w:p>
        </w:tc>
        <w:tc>
          <w:tcPr>
            <w:tcW w:type="dxa" w:w="831"/>
          </w:tcPr>
          <w:p>
            <w:pPr>
              <w:pStyle w:val="null3"/>
              <w:jc w:val="left"/>
            </w:pPr>
            <w:r>
              <w:rPr/>
              <w:t>设计推款系统</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教学、实验用桌</w:t>
            </w:r>
          </w:p>
        </w:tc>
        <w:tc>
          <w:tcPr>
            <w:tcW w:type="dxa" w:w="831"/>
          </w:tcPr>
          <w:p>
            <w:pPr>
              <w:pStyle w:val="null3"/>
              <w:jc w:val="left"/>
            </w:pPr>
            <w:r>
              <w:rPr/>
              <w:t>教师桌椅</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应用软件</w:t>
            </w:r>
          </w:p>
        </w:tc>
        <w:tc>
          <w:tcPr>
            <w:tcW w:type="dxa" w:w="831"/>
          </w:tcPr>
          <w:p>
            <w:pPr>
              <w:pStyle w:val="null3"/>
              <w:jc w:val="left"/>
            </w:pPr>
            <w:r>
              <w:rPr/>
              <w:t>服装面料数字化软件</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详见附表六</w:t>
            </w:r>
          </w:p>
        </w:tc>
      </w:tr>
      <w:tr>
        <w:tc>
          <w:tcPr>
            <w:tcW w:type="dxa" w:w="831"/>
          </w:tcPr>
          <w:p>
            <w:pPr>
              <w:pStyle w:val="null3"/>
              <w:jc w:val="center"/>
            </w:pPr>
            <w:r>
              <w:rPr/>
              <w:t>7</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服装数字化服装建模软件</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服装CAD软件</w:t>
            </w:r>
          </w:p>
        </w:tc>
        <w:tc>
          <w:tcPr>
            <w:tcW w:type="dxa" w:w="831"/>
          </w:tcPr>
          <w:p>
            <w:pPr>
              <w:pStyle w:val="null3"/>
              <w:jc w:val="left"/>
            </w:pPr>
            <w:r>
              <w:rPr/>
              <w:t>套</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教学、实验用桌</w:t>
            </w:r>
          </w:p>
        </w:tc>
        <w:tc>
          <w:tcPr>
            <w:tcW w:type="dxa" w:w="831"/>
          </w:tcPr>
          <w:p>
            <w:pPr>
              <w:pStyle w:val="null3"/>
              <w:jc w:val="left"/>
            </w:pPr>
            <w:r>
              <w:rPr/>
              <w:t>学生桌椅</w:t>
            </w:r>
          </w:p>
        </w:tc>
        <w:tc>
          <w:tcPr>
            <w:tcW w:type="dxa" w:w="831"/>
          </w:tcPr>
          <w:p>
            <w:pPr>
              <w:pStyle w:val="null3"/>
              <w:jc w:val="left"/>
            </w:pPr>
            <w:r>
              <w:rPr/>
              <w:t>套</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其他柜类</w:t>
            </w:r>
          </w:p>
        </w:tc>
        <w:tc>
          <w:tcPr>
            <w:tcW w:type="dxa" w:w="831"/>
          </w:tcPr>
          <w:p>
            <w:pPr>
              <w:pStyle w:val="null3"/>
              <w:jc w:val="left"/>
            </w:pPr>
            <w:r>
              <w:rPr/>
              <w:t>储物柜</w:t>
            </w:r>
          </w:p>
        </w:tc>
        <w:tc>
          <w:tcPr>
            <w:tcW w:type="dxa" w:w="831"/>
          </w:tcPr>
          <w:p>
            <w:pPr>
              <w:pStyle w:val="null3"/>
              <w:jc w:val="left"/>
            </w:pPr>
            <w:r>
              <w:rPr/>
              <w:t>个</w:t>
            </w:r>
          </w:p>
        </w:tc>
        <w:tc>
          <w:tcPr>
            <w:tcW w:type="dxa" w:w="831"/>
          </w:tcPr>
          <w:p>
            <w:pPr>
              <w:pStyle w:val="null3"/>
              <w:jc w:val="right"/>
            </w:pPr>
            <w:r>
              <w:rPr/>
              <w:t>120.00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bl>
    <w:p>
      <w:pPr>
        <w:pStyle w:val="null3"/>
      </w:pPr>
      <w:r>
        <w:rPr>
          <w:b/>
        </w:rPr>
        <w:t>附表</w:t>
      </w:r>
      <w:r>
        <w:rPr>
          <w:b/>
        </w:rPr>
        <w:t>一</w:t>
      </w:r>
      <w:r>
        <w:rPr>
          <w:b/>
        </w:rPr>
        <w:t>：</w:t>
      </w:r>
      <w:r>
        <w:rPr>
          <w:b/>
        </w:rPr>
        <w:t>服装绘图仪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1、实际打印宽度：≥185CM</w:t>
            </w:r>
          </w:p>
          <w:p>
            <w:pPr>
              <w:pStyle w:val="null3"/>
              <w:ind w:firstLine="420"/>
              <w:jc w:val="left"/>
            </w:pPr>
            <w:r>
              <w:rPr>
                <w:sz w:val="21"/>
              </w:rPr>
              <w:t>2、实际进纸宽度：≥195CM</w:t>
            </w:r>
          </w:p>
          <w:p>
            <w:pPr>
              <w:pStyle w:val="null3"/>
              <w:ind w:firstLine="420"/>
              <w:jc w:val="left"/>
            </w:pPr>
            <w:r>
              <w:rPr>
                <w:sz w:val="21"/>
              </w:rPr>
              <w:t>3、喷头数量：≥2大喷头（可选择黑色或者彩色打印）</w:t>
            </w:r>
          </w:p>
          <w:p>
            <w:pPr>
              <w:pStyle w:val="null3"/>
              <w:ind w:firstLine="420"/>
              <w:jc w:val="left"/>
            </w:pPr>
            <w:r>
              <w:rPr>
                <w:sz w:val="21"/>
              </w:rPr>
              <w:t>4、最大绘图速度：95-105平米/小时，分辨率：≥600dpi</w:t>
            </w:r>
          </w:p>
          <w:p>
            <w:pPr>
              <w:pStyle w:val="null3"/>
              <w:ind w:firstLine="420"/>
              <w:jc w:val="left"/>
            </w:pPr>
            <w:r>
              <w:rPr>
                <w:sz w:val="21"/>
              </w:rPr>
              <w:t>5、打印精度：≥0.05%</w:t>
            </w:r>
          </w:p>
          <w:p>
            <w:pPr>
              <w:pStyle w:val="null3"/>
              <w:ind w:firstLine="420"/>
              <w:jc w:val="left"/>
            </w:pPr>
            <w:r>
              <w:rPr>
                <w:sz w:val="21"/>
              </w:rPr>
              <w:t>6、进纸方式：搓纸结构</w:t>
            </w:r>
          </w:p>
          <w:p>
            <w:pPr>
              <w:pStyle w:val="null3"/>
              <w:ind w:firstLine="420"/>
              <w:jc w:val="left"/>
            </w:pPr>
            <w:r>
              <w:rPr>
                <w:sz w:val="21"/>
              </w:rPr>
              <w:t>7、收纸方式：支持单片打印或无人值守</w:t>
            </w:r>
          </w:p>
          <w:p>
            <w:pPr>
              <w:pStyle w:val="null3"/>
              <w:ind w:firstLine="420"/>
              <w:jc w:val="left"/>
            </w:pPr>
            <w:r>
              <w:rPr>
                <w:sz w:val="21"/>
              </w:rPr>
              <w:t>8、最大纸卷重量：45kg</w:t>
            </w:r>
          </w:p>
          <w:p>
            <w:pPr>
              <w:pStyle w:val="null3"/>
              <w:ind w:firstLine="420"/>
              <w:jc w:val="left"/>
            </w:pPr>
            <w:r>
              <w:rPr>
                <w:sz w:val="21"/>
              </w:rPr>
              <w:t>9、适用纸张：35g-120g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服装数字化仪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1、应满足读入多种样片进行修改和排版；除可读取样片周边线、内部点、和钻孔位置之外，还应包括：标示参数，剪口类型和位置，每个样片应设置至少五种不同的剪口类型，便于在CAD系统使用。</w:t>
            </w:r>
          </w:p>
          <w:p>
            <w:pPr>
              <w:pStyle w:val="null3"/>
              <w:ind w:firstLine="420"/>
              <w:jc w:val="left"/>
            </w:pPr>
            <w:r>
              <w:rPr>
                <w:sz w:val="21"/>
              </w:rPr>
              <w:t>2、十六键数字定位器；</w:t>
            </w:r>
          </w:p>
          <w:p>
            <w:pPr>
              <w:pStyle w:val="null3"/>
              <w:ind w:firstLine="420"/>
              <w:jc w:val="left"/>
            </w:pPr>
            <w:r>
              <w:rPr>
                <w:sz w:val="21"/>
              </w:rPr>
              <w:t>3、工作面积：</w:t>
            </w:r>
            <w:r>
              <w:rPr>
                <w:sz w:val="21"/>
              </w:rPr>
              <w:t>≥</w:t>
            </w:r>
            <w:r>
              <w:rPr>
                <w:sz w:val="21"/>
              </w:rPr>
              <w:t>36*48inch/914*1219mm；</w:t>
            </w:r>
          </w:p>
          <w:p>
            <w:pPr>
              <w:pStyle w:val="null3"/>
              <w:ind w:firstLine="420"/>
              <w:jc w:val="left"/>
            </w:pPr>
            <w:r>
              <w:rPr>
                <w:sz w:val="21"/>
              </w:rPr>
              <w:t>4、整机尺寸：≦1450*1150mm；</w:t>
            </w:r>
          </w:p>
          <w:p>
            <w:pPr>
              <w:pStyle w:val="null3"/>
              <w:ind w:firstLine="420"/>
              <w:jc w:val="left"/>
            </w:pPr>
            <w:r>
              <w:rPr>
                <w:sz w:val="21"/>
              </w:rPr>
              <w:t>5、精度等级：≥0.12mm；</w:t>
            </w:r>
          </w:p>
          <w:p>
            <w:pPr>
              <w:pStyle w:val="null3"/>
              <w:ind w:firstLine="420"/>
              <w:jc w:val="left"/>
            </w:pPr>
            <w:r>
              <w:rPr>
                <w:sz w:val="21"/>
              </w:rPr>
              <w:t>6、数据传输速率：10～200对/秒；</w:t>
            </w:r>
          </w:p>
          <w:p>
            <w:pPr>
              <w:pStyle w:val="null3"/>
              <w:ind w:firstLine="420"/>
              <w:jc w:val="left"/>
            </w:pPr>
            <w:r>
              <w:rPr>
                <w:sz w:val="21"/>
              </w:rPr>
              <w:t>7、分辨率：100线～12800线；</w:t>
            </w:r>
          </w:p>
          <w:p>
            <w:pPr>
              <w:pStyle w:val="null3"/>
              <w:ind w:firstLine="420"/>
              <w:jc w:val="left"/>
            </w:pPr>
            <w:r>
              <w:rPr>
                <w:sz w:val="21"/>
              </w:rPr>
              <w:t>8、波特率：150～19200；</w:t>
            </w:r>
          </w:p>
          <w:p>
            <w:pPr>
              <w:pStyle w:val="null3"/>
              <w:ind w:firstLine="420"/>
              <w:jc w:val="left"/>
            </w:pPr>
            <w:r>
              <w:rPr>
                <w:sz w:val="21"/>
              </w:rPr>
              <w:t>9、工作温度：-5°C～60°C；</w:t>
            </w:r>
          </w:p>
          <w:p>
            <w:pPr>
              <w:pStyle w:val="null3"/>
              <w:ind w:firstLine="420"/>
              <w:jc w:val="left"/>
            </w:pPr>
            <w:r>
              <w:rPr>
                <w:sz w:val="21"/>
              </w:rPr>
              <w:t>10、存储温度：-5°C～70°C；</w:t>
            </w:r>
          </w:p>
          <w:p>
            <w:pPr>
              <w:pStyle w:val="null3"/>
              <w:ind w:firstLine="420"/>
              <w:jc w:val="left"/>
            </w:pPr>
            <w:r>
              <w:rPr>
                <w:sz w:val="21"/>
              </w:rPr>
              <w:t>11、工作相对湿度：10～95%（无冷凝）；</w:t>
            </w:r>
          </w:p>
          <w:p>
            <w:pPr>
              <w:pStyle w:val="null3"/>
              <w:ind w:firstLine="420"/>
              <w:jc w:val="left"/>
            </w:pPr>
            <w:r>
              <w:rPr>
                <w:sz w:val="21"/>
              </w:rPr>
              <w:t>12、电压：AC220V±10%，50HZ；</w:t>
            </w:r>
          </w:p>
          <w:p>
            <w:pPr>
              <w:pStyle w:val="null3"/>
              <w:ind w:firstLine="420"/>
              <w:jc w:val="left"/>
            </w:pPr>
            <w:r>
              <w:rPr>
                <w:sz w:val="21"/>
              </w:rPr>
              <w:t>13、操作系统：支持Windows95/98/Me/NT/2000/XP/Win7等，硬件接口：标准RS-232。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color w:val="404040"/>
                <w:shd w:fill="FFFFFF" w:val="clear"/>
              </w:rPr>
              <w:t>处理器（</w:t>
            </w:r>
            <w:r>
              <w:rPr>
                <w:sz w:val="21"/>
                <w:b/>
                <w:color w:val="404040"/>
                <w:shd w:fill="FFFFFF" w:val="clear"/>
              </w:rPr>
              <w:t>CPU）规格：</w:t>
            </w:r>
          </w:p>
          <w:p>
            <w:pPr>
              <w:pStyle w:val="null3"/>
              <w:jc w:val="both"/>
            </w:pPr>
            <w:r>
              <w:rPr>
                <w:sz w:val="21"/>
                <w:color w:val="404040"/>
                <w:shd w:fill="FFFFFF" w:val="clear"/>
              </w:rPr>
              <w:t>相当于或优于</w:t>
            </w:r>
            <w:r>
              <w:rPr>
                <w:sz w:val="21"/>
                <w:color w:val="404040"/>
                <w:shd w:fill="FFFFFF" w:val="clear"/>
              </w:rPr>
              <w:t>Intel 14代I9-14900处理器，≥二十四核32线程，三级缓存≥32MB，主频≥2.8GHz，睿频≥5.6GHz，热设计功耗≥65W ,内存的最高速率≥Up to DDR5 4800 MT/s,通道数≥2,位宽64位。</w:t>
            </w:r>
          </w:p>
        </w:tc>
      </w:tr>
      <w:tr>
        <w:tc>
          <w:tcPr>
            <w:tcW w:type="dxa" w:w="2076"/>
          </w:tcPr>
          <w:p/>
        </w:tc>
        <w:tc>
          <w:tcPr>
            <w:tcW w:type="dxa" w:w="415"/>
          </w:tcPr>
          <w:p>
            <w:pPr>
              <w:pStyle w:val="null3"/>
            </w:pPr>
            <w:r>
              <w:rPr/>
              <w:t>2</w:t>
            </w:r>
          </w:p>
        </w:tc>
        <w:tc>
          <w:tcPr>
            <w:tcW w:type="dxa" w:w="5814"/>
          </w:tcPr>
          <w:p>
            <w:pPr>
              <w:pStyle w:val="null3"/>
              <w:jc w:val="both"/>
            </w:pPr>
            <w:r>
              <w:rPr>
                <w:sz w:val="21"/>
                <w:b/>
              </w:rPr>
              <w:t>★内存规格：</w:t>
            </w:r>
          </w:p>
          <w:p>
            <w:pPr>
              <w:pStyle w:val="null3"/>
              <w:jc w:val="both"/>
            </w:pPr>
            <w:r>
              <w:rPr>
                <w:sz w:val="21"/>
              </w:rPr>
              <w:t>1.内存配置容量：≥</w:t>
            </w:r>
            <w:r>
              <w:rPr>
                <w:sz w:val="21"/>
                <w:color w:val="404040"/>
                <w:shd w:fill="FFFFFF" w:val="clear"/>
              </w:rPr>
              <w:t>32</w:t>
            </w:r>
            <w:r>
              <w:rPr>
                <w:sz w:val="21"/>
              </w:rPr>
              <w:t>GB。</w:t>
            </w:r>
          </w:p>
          <w:p>
            <w:pPr>
              <w:pStyle w:val="null3"/>
              <w:jc w:val="both"/>
            </w:pPr>
            <w:r>
              <w:rPr>
                <w:sz w:val="21"/>
              </w:rPr>
              <w:t>2.内存类型：支持DDR5及以上内存类型。</w:t>
            </w:r>
          </w:p>
          <w:p>
            <w:pPr>
              <w:pStyle w:val="null3"/>
              <w:jc w:val="both"/>
            </w:pPr>
            <w:r>
              <w:rPr>
                <w:sz w:val="21"/>
              </w:rPr>
              <w:t>3.内存条配置数量（板载内存不涉及）：≥1。</w:t>
            </w:r>
          </w:p>
        </w:tc>
      </w:tr>
      <w:tr>
        <w:tc>
          <w:tcPr>
            <w:tcW w:type="dxa" w:w="2076"/>
          </w:tcPr>
          <w:p/>
        </w:tc>
        <w:tc>
          <w:tcPr>
            <w:tcW w:type="dxa" w:w="415"/>
          </w:tcPr>
          <w:p>
            <w:pPr>
              <w:pStyle w:val="null3"/>
            </w:pPr>
            <w:r>
              <w:rPr/>
              <w:t>3</w:t>
            </w:r>
          </w:p>
        </w:tc>
        <w:tc>
          <w:tcPr>
            <w:tcW w:type="dxa" w:w="5814"/>
          </w:tcPr>
          <w:p>
            <w:pPr>
              <w:pStyle w:val="null3"/>
              <w:jc w:val="both"/>
            </w:pPr>
            <w:r>
              <w:rPr>
                <w:sz w:val="21"/>
                <w:b/>
              </w:rPr>
              <w:t>★主板规格：</w:t>
            </w:r>
          </w:p>
          <w:p>
            <w:pPr>
              <w:pStyle w:val="null3"/>
              <w:jc w:val="both"/>
            </w:pPr>
            <w:r>
              <w:rPr>
                <w:sz w:val="21"/>
              </w:rPr>
              <w:t>1.主板集成模块：集成资源扩展模块、计算处理模块、音频扩展模块等，主板的互联拓扑可通过处理器或交换电路实现。</w:t>
            </w:r>
          </w:p>
          <w:p>
            <w:pPr>
              <w:pStyle w:val="null3"/>
              <w:jc w:val="both"/>
            </w:pPr>
            <w:r>
              <w:rPr>
                <w:sz w:val="21"/>
              </w:rPr>
              <w:t>2.主板支持的CPU和内存情况：</w:t>
            </w:r>
            <w:r>
              <w:rPr>
                <w:sz w:val="21"/>
                <w:color w:val="000000"/>
              </w:rPr>
              <w:t>支持的</w:t>
            </w:r>
            <w:r>
              <w:rPr>
                <w:sz w:val="21"/>
                <w:color w:val="000000"/>
              </w:rPr>
              <w:t>CPU与供应商提供的CPU相匹配，1颗；支持≥DDR5 32GB内存，≥2个DIMM插槽。</w:t>
            </w:r>
          </w:p>
          <w:p>
            <w:pPr>
              <w:pStyle w:val="null3"/>
              <w:jc w:val="both"/>
            </w:pPr>
            <w:r>
              <w:rPr>
                <w:sz w:val="21"/>
              </w:rPr>
              <w:t>3.</w:t>
            </w:r>
            <w:r>
              <w:rPr>
                <w:sz w:val="21"/>
              </w:rPr>
              <w:t>主板其他内置接口：</w:t>
            </w:r>
            <w:r>
              <w:rPr>
                <w:sz w:val="21"/>
                <w:color w:val="000000"/>
              </w:rPr>
              <w:t>内置</w:t>
            </w:r>
            <w:r>
              <w:rPr>
                <w:sz w:val="21"/>
                <w:color w:val="000000"/>
              </w:rPr>
              <w:t>≥</w:t>
            </w:r>
            <w:r>
              <w:rPr>
                <w:sz w:val="21"/>
                <w:color w:val="000000"/>
              </w:rPr>
              <w:t>3个M.2</w:t>
            </w:r>
            <w:r>
              <w:rPr>
                <w:sz w:val="21"/>
                <w:color w:val="000000"/>
              </w:rPr>
              <w:t>、</w:t>
            </w:r>
            <w:r>
              <w:rPr>
                <w:sz w:val="21"/>
                <w:color w:val="000000"/>
              </w:rPr>
              <w:t>2个SATA 接口</w:t>
            </w:r>
            <w:r>
              <w:rPr>
                <w:sz w:val="21"/>
                <w:color w:val="000000"/>
              </w:rPr>
              <w:t>及</w:t>
            </w:r>
            <w:r>
              <w:rPr>
                <w:sz w:val="21"/>
                <w:color w:val="000000"/>
              </w:rPr>
              <w:t>3个USB接口。</w:t>
            </w:r>
          </w:p>
          <w:p>
            <w:pPr>
              <w:pStyle w:val="null3"/>
              <w:jc w:val="both"/>
            </w:pPr>
            <w:r>
              <w:rPr>
                <w:sz w:val="21"/>
              </w:rPr>
              <w:t>4.单内存插槽最大可支持容量（板载内存不涉及）≥32GB。</w:t>
            </w:r>
          </w:p>
          <w:p>
            <w:pPr>
              <w:pStyle w:val="null3"/>
              <w:jc w:val="both"/>
            </w:pPr>
            <w:r>
              <w:rPr>
                <w:sz w:val="21"/>
              </w:rPr>
              <w:t>5.内存插槽满配时提供的最高内存总容量：≥128GB。</w:t>
            </w:r>
          </w:p>
        </w:tc>
      </w:tr>
      <w:tr>
        <w:tc>
          <w:tcPr>
            <w:tcW w:type="dxa" w:w="2076"/>
          </w:tcPr>
          <w:p/>
        </w:tc>
        <w:tc>
          <w:tcPr>
            <w:tcW w:type="dxa" w:w="415"/>
          </w:tcPr>
          <w:p>
            <w:pPr>
              <w:pStyle w:val="null3"/>
            </w:pPr>
            <w:r>
              <w:rPr/>
              <w:t>4</w:t>
            </w:r>
          </w:p>
        </w:tc>
        <w:tc>
          <w:tcPr>
            <w:tcW w:type="dxa" w:w="5814"/>
          </w:tcPr>
          <w:p>
            <w:pPr>
              <w:pStyle w:val="null3"/>
              <w:jc w:val="both"/>
            </w:pPr>
            <w:r>
              <w:rPr>
                <w:sz w:val="21"/>
                <w:b/>
              </w:rPr>
              <w:t>★存储设备规格：</w:t>
            </w:r>
          </w:p>
          <w:p>
            <w:pPr>
              <w:pStyle w:val="null3"/>
              <w:jc w:val="both"/>
            </w:pPr>
            <w:r>
              <w:rPr>
                <w:sz w:val="21"/>
              </w:rPr>
              <w:t>1</w:t>
            </w:r>
            <w:r>
              <w:rPr>
                <w:sz w:val="21"/>
              </w:rPr>
              <w:t>.</w:t>
            </w:r>
            <w:r>
              <w:rPr>
                <w:sz w:val="21"/>
              </w:rPr>
              <w:t>固态盘数量：</w:t>
            </w:r>
            <w:r>
              <w:rPr>
                <w:sz w:val="21"/>
              </w:rPr>
              <w:t>≥1个。</w:t>
            </w:r>
          </w:p>
          <w:p>
            <w:pPr>
              <w:pStyle w:val="null3"/>
              <w:jc w:val="both"/>
            </w:pPr>
            <w:r>
              <w:rPr>
                <w:sz w:val="21"/>
              </w:rPr>
              <w:t>2</w:t>
            </w:r>
            <w:r>
              <w:rPr>
                <w:sz w:val="21"/>
              </w:rPr>
              <w:t>.</w:t>
            </w:r>
            <w:r>
              <w:rPr>
                <w:sz w:val="21"/>
              </w:rPr>
              <w:t>固态存储容量：</w:t>
            </w:r>
            <w:r>
              <w:rPr>
                <w:sz w:val="21"/>
              </w:rPr>
              <w:t>≥</w:t>
            </w:r>
            <w:r>
              <w:rPr>
                <w:sz w:val="21"/>
              </w:rPr>
              <w:t>512G</w:t>
            </w:r>
            <w:r>
              <w:rPr>
                <w:sz w:val="21"/>
              </w:rPr>
              <w:t>B</w:t>
            </w:r>
          </w:p>
          <w:p>
            <w:pPr>
              <w:pStyle w:val="null3"/>
              <w:jc w:val="both"/>
            </w:pPr>
            <w:r>
              <w:rPr>
                <w:sz w:val="21"/>
              </w:rPr>
              <w:t>3</w:t>
            </w:r>
            <w:r>
              <w:rPr>
                <w:sz w:val="21"/>
              </w:rPr>
              <w:t>.</w:t>
            </w:r>
            <w:r>
              <w:rPr>
                <w:sz w:val="21"/>
              </w:rPr>
              <w:t>机械硬盘数量：</w:t>
            </w:r>
            <w:r>
              <w:rPr>
                <w:sz w:val="21"/>
              </w:rPr>
              <w:t>≥</w:t>
            </w:r>
            <w:r>
              <w:rPr>
                <w:sz w:val="21"/>
              </w:rPr>
              <w:t>1</w:t>
            </w:r>
            <w:r>
              <w:rPr>
                <w:sz w:val="21"/>
              </w:rPr>
              <w:t>个。</w:t>
            </w:r>
          </w:p>
          <w:p>
            <w:pPr>
              <w:pStyle w:val="null3"/>
              <w:jc w:val="both"/>
            </w:pPr>
            <w:r>
              <w:rPr>
                <w:sz w:val="21"/>
              </w:rPr>
              <w:t>4</w:t>
            </w:r>
            <w:r>
              <w:rPr>
                <w:sz w:val="21"/>
              </w:rPr>
              <w:t>.</w:t>
            </w:r>
            <w:r>
              <w:rPr>
                <w:sz w:val="21"/>
              </w:rPr>
              <w:t>机械硬盘总容量：</w:t>
            </w:r>
            <w:r>
              <w:rPr>
                <w:sz w:val="21"/>
              </w:rPr>
              <w:t>≥2TB。</w:t>
            </w:r>
          </w:p>
          <w:p>
            <w:pPr>
              <w:pStyle w:val="null3"/>
              <w:jc w:val="both"/>
            </w:pPr>
            <w:r>
              <w:rPr>
                <w:sz w:val="21"/>
              </w:rPr>
              <w:t>5</w:t>
            </w:r>
            <w:r>
              <w:rPr>
                <w:sz w:val="21"/>
              </w:rPr>
              <w:t>.</w:t>
            </w:r>
            <w:r>
              <w:rPr>
                <w:sz w:val="21"/>
              </w:rPr>
              <w:t>机械硬盘转速：</w:t>
            </w:r>
            <w:r>
              <w:rPr>
                <w:sz w:val="21"/>
              </w:rPr>
              <w:t>≥</w:t>
            </w:r>
            <w:r>
              <w:rPr>
                <w:sz w:val="21"/>
              </w:rPr>
              <w:t>7</w:t>
            </w:r>
            <w:r>
              <w:rPr>
                <w:sz w:val="21"/>
              </w:rPr>
              <w:t>200rpm。</w:t>
            </w:r>
          </w:p>
          <w:p>
            <w:pPr>
              <w:pStyle w:val="null3"/>
              <w:jc w:val="both"/>
            </w:pPr>
            <w:r>
              <w:rPr>
                <w:sz w:val="21"/>
              </w:rPr>
              <w:t>6.固态存储形态：采用插卡或板载等形态，插卡形态宜符合M.2 或mSATA 等标准尺寸和接口定义。</w:t>
            </w:r>
          </w:p>
          <w:p>
            <w:pPr>
              <w:pStyle w:val="null3"/>
              <w:jc w:val="both"/>
            </w:pPr>
            <w:r>
              <w:rPr>
                <w:sz w:val="21"/>
              </w:rPr>
              <w:t>7.存储设备其他参数要求：</w:t>
            </w:r>
          </w:p>
          <w:p>
            <w:pPr>
              <w:pStyle w:val="null3"/>
              <w:jc w:val="both"/>
            </w:pPr>
            <w:r>
              <w:rPr>
                <w:sz w:val="21"/>
              </w:rPr>
              <w:t>1）固态盘应符合SJ/T 11654 相关规定；</w:t>
            </w:r>
          </w:p>
          <w:p>
            <w:pPr>
              <w:pStyle w:val="null3"/>
              <w:jc w:val="both"/>
            </w:pPr>
            <w:r>
              <w:rPr>
                <w:sz w:val="21"/>
              </w:rPr>
              <w:t>2）机械硬盘准备时间应不大于30s；侧面固定螺丝孔数量可为4孔或6孔；工作状态环境温度应满足5℃~55℃；其它参数应符合GB/T 12628 的相关规定。</w:t>
            </w:r>
          </w:p>
        </w:tc>
      </w:tr>
      <w:tr>
        <w:tc>
          <w:tcPr>
            <w:tcW w:type="dxa" w:w="2076"/>
          </w:tcPr>
          <w:p/>
        </w:tc>
        <w:tc>
          <w:tcPr>
            <w:tcW w:type="dxa" w:w="415"/>
          </w:tcPr>
          <w:p>
            <w:pPr>
              <w:pStyle w:val="null3"/>
            </w:pPr>
            <w:r>
              <w:rPr/>
              <w:t>5</w:t>
            </w:r>
          </w:p>
        </w:tc>
        <w:tc>
          <w:tcPr>
            <w:tcW w:type="dxa" w:w="5814"/>
          </w:tcPr>
          <w:p>
            <w:pPr>
              <w:pStyle w:val="null3"/>
              <w:jc w:val="both"/>
            </w:pPr>
            <w:r>
              <w:rPr>
                <w:sz w:val="21"/>
                <w:b/>
              </w:rPr>
              <w:t>★显卡规格：</w:t>
            </w:r>
          </w:p>
          <w:p>
            <w:pPr>
              <w:pStyle w:val="null3"/>
              <w:jc w:val="both"/>
            </w:pPr>
            <w:r>
              <w:rPr>
                <w:sz w:val="21"/>
              </w:rPr>
              <w:t>1</w:t>
            </w:r>
            <w:r>
              <w:rPr>
                <w:sz w:val="21"/>
              </w:rPr>
              <w:t>.</w:t>
            </w:r>
            <w:r>
              <w:rPr>
                <w:sz w:val="21"/>
              </w:rPr>
              <w:t>显卡类型：</w:t>
            </w:r>
            <w:r>
              <w:rPr>
                <w:sz w:val="21"/>
              </w:rPr>
              <w:t>独立显卡</w:t>
            </w:r>
            <w:r>
              <w:rPr>
                <w:sz w:val="21"/>
              </w:rPr>
              <w:t>CUDA≥4608个</w:t>
            </w:r>
          </w:p>
          <w:p>
            <w:pPr>
              <w:pStyle w:val="null3"/>
              <w:jc w:val="both"/>
            </w:pPr>
            <w:r>
              <w:rPr>
                <w:sz w:val="21"/>
              </w:rPr>
              <w:t>2</w:t>
            </w:r>
            <w:r>
              <w:rPr>
                <w:sz w:val="21"/>
              </w:rPr>
              <w:t>.</w:t>
            </w:r>
            <w:r>
              <w:rPr>
                <w:sz w:val="21"/>
              </w:rPr>
              <w:t>独立显卡显存类型：</w:t>
            </w:r>
            <w:r>
              <w:rPr>
                <w:sz w:val="21"/>
                <w:shd w:fill="FFFFFF" w:val="clear"/>
              </w:rPr>
              <w:t>≥GDDR7</w:t>
            </w:r>
          </w:p>
          <w:p>
            <w:pPr>
              <w:pStyle w:val="null3"/>
              <w:jc w:val="both"/>
            </w:pPr>
            <w:r>
              <w:rPr>
                <w:sz w:val="21"/>
              </w:rPr>
              <w:t>3</w:t>
            </w:r>
            <w:r>
              <w:rPr>
                <w:sz w:val="21"/>
              </w:rPr>
              <w:t>.</w:t>
            </w:r>
            <w:r>
              <w:rPr>
                <w:sz w:val="21"/>
              </w:rPr>
              <w:t>独立显卡显存位宽：</w:t>
            </w:r>
            <w:r>
              <w:rPr>
                <w:sz w:val="21"/>
                <w:shd w:fill="FFFFFF" w:val="clear"/>
              </w:rPr>
              <w:t>≥128bit</w:t>
            </w:r>
          </w:p>
          <w:p>
            <w:pPr>
              <w:pStyle w:val="null3"/>
              <w:jc w:val="both"/>
            </w:pPr>
            <w:r>
              <w:rPr>
                <w:sz w:val="21"/>
              </w:rPr>
              <w:t>4</w:t>
            </w:r>
            <w:r>
              <w:rPr>
                <w:sz w:val="21"/>
              </w:rPr>
              <w:t>.</w:t>
            </w:r>
            <w:r>
              <w:rPr>
                <w:sz w:val="21"/>
              </w:rPr>
              <w:t>独立显卡显存容量：</w:t>
            </w:r>
            <w:r>
              <w:rPr>
                <w:sz w:val="21"/>
                <w:shd w:fill="FFFFFF" w:val="clear"/>
              </w:rPr>
              <w:t>≥16GB</w:t>
            </w:r>
          </w:p>
          <w:p>
            <w:pPr>
              <w:pStyle w:val="null3"/>
              <w:jc w:val="both"/>
            </w:pPr>
            <w:r>
              <w:rPr>
                <w:sz w:val="21"/>
                <w:shd w:fill="FFFFFF" w:val="clear"/>
              </w:rPr>
              <w:t>5.基础频率≥2407MHz，显存频率≥2502MHz,TDP功耗≤190W，算力FP16≥93 TFLOPS FP32≥22 TFLOPS。</w:t>
            </w:r>
          </w:p>
        </w:tc>
      </w:tr>
      <w:tr>
        <w:tc>
          <w:tcPr>
            <w:tcW w:type="dxa" w:w="2076"/>
          </w:tcPr>
          <w:p/>
        </w:tc>
        <w:tc>
          <w:tcPr>
            <w:tcW w:type="dxa" w:w="415"/>
          </w:tcPr>
          <w:p>
            <w:pPr>
              <w:pStyle w:val="null3"/>
            </w:pPr>
            <w:r>
              <w:rPr/>
              <w:t>6</w:t>
            </w:r>
          </w:p>
        </w:tc>
        <w:tc>
          <w:tcPr>
            <w:tcW w:type="dxa" w:w="5814"/>
          </w:tcPr>
          <w:p>
            <w:pPr>
              <w:pStyle w:val="null3"/>
              <w:jc w:val="both"/>
            </w:pPr>
            <w:r>
              <w:rPr>
                <w:sz w:val="21"/>
                <w:b/>
              </w:rPr>
              <w:t>★显示设备规格：</w:t>
            </w:r>
          </w:p>
          <w:p>
            <w:pPr>
              <w:pStyle w:val="null3"/>
              <w:jc w:val="both"/>
            </w:pPr>
            <w:r>
              <w:rPr>
                <w:sz w:val="21"/>
              </w:rPr>
              <w:t>1</w:t>
            </w:r>
            <w:r>
              <w:rPr>
                <w:sz w:val="21"/>
              </w:rPr>
              <w:t>.</w:t>
            </w:r>
            <w:r>
              <w:rPr>
                <w:sz w:val="21"/>
              </w:rPr>
              <w:t>显示屏屏占比：</w:t>
            </w:r>
            <w:r>
              <w:rPr>
                <w:sz w:val="21"/>
              </w:rPr>
              <w:t>≥80%。</w:t>
            </w:r>
          </w:p>
          <w:p>
            <w:pPr>
              <w:pStyle w:val="null3"/>
              <w:jc w:val="both"/>
            </w:pPr>
            <w:r>
              <w:rPr>
                <w:sz w:val="21"/>
              </w:rPr>
              <w:t>2</w:t>
            </w:r>
            <w:r>
              <w:rPr>
                <w:sz w:val="21"/>
              </w:rPr>
              <w:t>.</w:t>
            </w:r>
            <w:r>
              <w:rPr>
                <w:sz w:val="21"/>
              </w:rPr>
              <w:t>显示屏分辨率：</w:t>
            </w:r>
            <w:r>
              <w:rPr>
                <w:sz w:val="21"/>
              </w:rPr>
              <w:t>≥1920×1080。</w:t>
            </w:r>
          </w:p>
          <w:p>
            <w:pPr>
              <w:pStyle w:val="null3"/>
              <w:jc w:val="both"/>
            </w:pPr>
            <w:r>
              <w:rPr>
                <w:sz w:val="21"/>
              </w:rPr>
              <w:t>3.</w:t>
            </w:r>
            <w:r>
              <w:rPr>
                <w:sz w:val="21"/>
              </w:rPr>
              <w:t>显示屏尺寸：</w:t>
            </w:r>
            <w:r>
              <w:rPr>
                <w:sz w:val="21"/>
              </w:rPr>
              <w:t>≥</w:t>
            </w:r>
            <w:r>
              <w:rPr>
                <w:sz w:val="21"/>
                <w:color w:val="404040"/>
                <w:shd w:fill="FFFFFF" w:val="clear"/>
              </w:rPr>
              <w:t>23.8</w:t>
            </w:r>
            <w:r>
              <w:rPr>
                <w:sz w:val="21"/>
              </w:rPr>
              <w:t>英</w:t>
            </w:r>
            <w:r>
              <w:rPr>
                <w:sz w:val="21"/>
                <w:color w:val="404040"/>
                <w:shd w:fill="FFFFFF" w:val="clear"/>
              </w:rPr>
              <w:t>寸</w:t>
            </w:r>
            <w:r>
              <w:rPr>
                <w:sz w:val="21"/>
              </w:rPr>
              <w:t>。</w:t>
            </w:r>
          </w:p>
          <w:p>
            <w:pPr>
              <w:pStyle w:val="null3"/>
              <w:jc w:val="both"/>
            </w:pPr>
            <w:r>
              <w:rPr>
                <w:sz w:val="21"/>
              </w:rPr>
              <w:t>4</w:t>
            </w:r>
            <w:r>
              <w:rPr>
                <w:sz w:val="21"/>
              </w:rPr>
              <w:t>.</w:t>
            </w:r>
            <w:r>
              <w:rPr>
                <w:sz w:val="21"/>
              </w:rPr>
              <w:t>显示屏屏幕比例：</w:t>
            </w:r>
            <w:r>
              <w:rPr>
                <w:sz w:val="21"/>
              </w:rPr>
              <w:t>16:9</w:t>
            </w:r>
          </w:p>
          <w:p>
            <w:pPr>
              <w:pStyle w:val="null3"/>
              <w:jc w:val="both"/>
            </w:pPr>
            <w:r>
              <w:rPr>
                <w:sz w:val="21"/>
              </w:rPr>
              <w:t>5.</w:t>
            </w:r>
            <w:r>
              <w:rPr>
                <w:sz w:val="21"/>
              </w:rPr>
              <w:t>显示器外观颜色：黑色。</w:t>
            </w:r>
          </w:p>
          <w:p>
            <w:pPr>
              <w:pStyle w:val="null3"/>
              <w:jc w:val="both"/>
            </w:pPr>
            <w:r>
              <w:rPr>
                <w:sz w:val="21"/>
              </w:rPr>
              <w:t>6</w:t>
            </w:r>
            <w:r>
              <w:rPr>
                <w:sz w:val="21"/>
              </w:rPr>
              <w:t>.</w:t>
            </w:r>
            <w:r>
              <w:rPr>
                <w:sz w:val="21"/>
              </w:rPr>
              <w:t>显示屏防蓝光：支持防蓝光模式，蓝光加权辐射亮度比应</w:t>
            </w:r>
            <w:r>
              <w:rPr>
                <w:sz w:val="21"/>
              </w:rPr>
              <w:t>≤0.0012W/(·cd·sr)（瓦每坎特拉每球面度）。</w:t>
            </w:r>
          </w:p>
          <w:p>
            <w:pPr>
              <w:pStyle w:val="null3"/>
              <w:jc w:val="both"/>
            </w:pPr>
            <w:r>
              <w:rPr>
                <w:sz w:val="21"/>
              </w:rPr>
              <w:t>7</w:t>
            </w:r>
            <w:r>
              <w:rPr>
                <w:sz w:val="21"/>
              </w:rPr>
              <w:t>.</w:t>
            </w:r>
            <w:r>
              <w:rPr>
                <w:sz w:val="21"/>
              </w:rPr>
              <w:t>显示屏低频闪：显示屏应支持低频闪</w:t>
            </w:r>
            <w:r>
              <w:rPr>
                <w:sz w:val="21"/>
              </w:rPr>
              <w:t>≤-35dB。</w:t>
            </w:r>
          </w:p>
          <w:p>
            <w:pPr>
              <w:pStyle w:val="null3"/>
              <w:jc w:val="both"/>
            </w:pPr>
            <w:r>
              <w:rPr>
                <w:sz w:val="21"/>
              </w:rPr>
              <w:t>8</w:t>
            </w:r>
            <w:r>
              <w:rPr>
                <w:sz w:val="21"/>
              </w:rPr>
              <w:t>.</w:t>
            </w:r>
            <w:r>
              <w:rPr>
                <w:sz w:val="21"/>
              </w:rPr>
              <w:t>显示屏防炫目：显示屏镜面反射率</w:t>
            </w:r>
            <w:r>
              <w:rPr>
                <w:sz w:val="21"/>
              </w:rPr>
              <w:t>≤10%。</w:t>
            </w:r>
          </w:p>
        </w:tc>
      </w:tr>
      <w:tr>
        <w:tc>
          <w:tcPr>
            <w:tcW w:type="dxa" w:w="2076"/>
          </w:tcPr>
          <w:p/>
        </w:tc>
        <w:tc>
          <w:tcPr>
            <w:tcW w:type="dxa" w:w="415"/>
          </w:tcPr>
          <w:p>
            <w:pPr>
              <w:pStyle w:val="null3"/>
            </w:pPr>
            <w:r>
              <w:rPr/>
              <w:t>7</w:t>
            </w:r>
          </w:p>
        </w:tc>
        <w:tc>
          <w:tcPr>
            <w:tcW w:type="dxa" w:w="5814"/>
          </w:tcPr>
          <w:p>
            <w:pPr>
              <w:pStyle w:val="null3"/>
              <w:jc w:val="both"/>
            </w:pPr>
            <w:r>
              <w:rPr>
                <w:sz w:val="21"/>
                <w:b/>
              </w:rPr>
              <w:t>★外设规格：</w:t>
            </w:r>
          </w:p>
          <w:p>
            <w:pPr>
              <w:pStyle w:val="null3"/>
              <w:jc w:val="both"/>
            </w:pPr>
            <w:r>
              <w:rPr>
                <w:sz w:val="21"/>
              </w:rPr>
              <w:t>1</w:t>
            </w:r>
            <w:r>
              <w:rPr>
                <w:sz w:val="21"/>
              </w:rPr>
              <w:t>.</w:t>
            </w:r>
            <w:r>
              <w:rPr>
                <w:sz w:val="21"/>
              </w:rPr>
              <w:t>鼠标数量：</w:t>
            </w:r>
            <w:r>
              <w:rPr>
                <w:sz w:val="21"/>
              </w:rPr>
              <w:t>≥1个。</w:t>
            </w:r>
          </w:p>
          <w:p>
            <w:pPr>
              <w:pStyle w:val="null3"/>
              <w:jc w:val="both"/>
            </w:pPr>
            <w:r>
              <w:rPr>
                <w:sz w:val="21"/>
              </w:rPr>
              <w:t>2</w:t>
            </w:r>
            <w:r>
              <w:rPr>
                <w:sz w:val="21"/>
              </w:rPr>
              <w:t>.</w:t>
            </w:r>
            <w:r>
              <w:rPr>
                <w:sz w:val="21"/>
              </w:rPr>
              <w:t>键盘数量：</w:t>
            </w:r>
            <w:r>
              <w:rPr>
                <w:sz w:val="21"/>
              </w:rPr>
              <w:t>≥1个。</w:t>
            </w:r>
          </w:p>
          <w:p>
            <w:pPr>
              <w:pStyle w:val="null3"/>
              <w:jc w:val="both"/>
            </w:pPr>
            <w:r>
              <w:rPr>
                <w:sz w:val="21"/>
              </w:rPr>
              <w:t>3</w:t>
            </w:r>
            <w:r>
              <w:rPr>
                <w:sz w:val="21"/>
              </w:rPr>
              <w:t>.</w:t>
            </w:r>
            <w:r>
              <w:rPr>
                <w:sz w:val="21"/>
              </w:rPr>
              <w:t>键盘按键数目：</w:t>
            </w:r>
            <w:r>
              <w:rPr>
                <w:sz w:val="21"/>
              </w:rPr>
              <w:t>104键。</w:t>
            </w:r>
          </w:p>
          <w:p>
            <w:pPr>
              <w:pStyle w:val="null3"/>
              <w:jc w:val="both"/>
            </w:pPr>
            <w:r>
              <w:rPr>
                <w:sz w:val="21"/>
              </w:rPr>
              <w:t>4</w:t>
            </w:r>
            <w:r>
              <w:rPr>
                <w:sz w:val="21"/>
              </w:rPr>
              <w:t>.</w:t>
            </w:r>
            <w:r>
              <w:rPr>
                <w:sz w:val="21"/>
              </w:rPr>
              <w:t>键盘连接方式：有线。</w:t>
            </w:r>
          </w:p>
          <w:p>
            <w:pPr>
              <w:pStyle w:val="null3"/>
              <w:jc w:val="both"/>
            </w:pPr>
            <w:r>
              <w:rPr>
                <w:sz w:val="21"/>
              </w:rPr>
              <w:t>5</w:t>
            </w:r>
            <w:r>
              <w:rPr>
                <w:sz w:val="21"/>
              </w:rPr>
              <w:t>.</w:t>
            </w:r>
            <w:r>
              <w:rPr>
                <w:sz w:val="21"/>
              </w:rPr>
              <w:t>键盘键程：</w:t>
            </w:r>
            <w:r>
              <w:rPr>
                <w:sz w:val="21"/>
              </w:rPr>
              <w:t>2.3mm ~ 4.0mm。</w:t>
            </w:r>
          </w:p>
          <w:p>
            <w:pPr>
              <w:pStyle w:val="null3"/>
              <w:jc w:val="both"/>
            </w:pPr>
            <w:r>
              <w:rPr>
                <w:sz w:val="21"/>
              </w:rPr>
              <w:t>6</w:t>
            </w:r>
            <w:r>
              <w:rPr>
                <w:sz w:val="21"/>
              </w:rPr>
              <w:t>.</w:t>
            </w:r>
            <w:r>
              <w:rPr>
                <w:sz w:val="21"/>
              </w:rPr>
              <w:t>键盘按键压力：按键压力应在</w:t>
            </w:r>
            <w:r>
              <w:rPr>
                <w:sz w:val="21"/>
              </w:rPr>
              <w:t>0.54 N±0.14N。</w:t>
            </w:r>
          </w:p>
          <w:p>
            <w:pPr>
              <w:pStyle w:val="null3"/>
              <w:jc w:val="both"/>
            </w:pPr>
            <w:r>
              <w:rPr>
                <w:sz w:val="21"/>
              </w:rPr>
              <w:t>7</w:t>
            </w:r>
            <w:r>
              <w:rPr>
                <w:sz w:val="21"/>
              </w:rPr>
              <w:t>.</w:t>
            </w:r>
            <w:r>
              <w:rPr>
                <w:sz w:val="21"/>
              </w:rPr>
              <w:t>有线键盘连接线：</w:t>
            </w:r>
            <w:r>
              <w:rPr>
                <w:sz w:val="21"/>
              </w:rPr>
              <w:t>≥1.5米。</w:t>
            </w:r>
          </w:p>
          <w:p>
            <w:pPr>
              <w:pStyle w:val="null3"/>
              <w:jc w:val="both"/>
            </w:pPr>
            <w:r>
              <w:rPr>
                <w:sz w:val="21"/>
              </w:rPr>
              <w:t>8</w:t>
            </w:r>
            <w:r>
              <w:rPr>
                <w:sz w:val="21"/>
              </w:rPr>
              <w:t>.</w:t>
            </w:r>
            <w:r>
              <w:rPr>
                <w:sz w:val="21"/>
              </w:rPr>
              <w:t>键盘颜色：</w:t>
            </w:r>
            <w:r>
              <w:rPr>
                <w:sz w:val="21"/>
                <w:color w:val="000000"/>
              </w:rPr>
              <w:t>黑色商务色系</w:t>
            </w:r>
            <w:r>
              <w:rPr>
                <w:sz w:val="21"/>
              </w:rPr>
              <w:t>。</w:t>
            </w:r>
          </w:p>
          <w:p>
            <w:pPr>
              <w:pStyle w:val="null3"/>
              <w:jc w:val="both"/>
            </w:pPr>
            <w:r>
              <w:rPr>
                <w:sz w:val="21"/>
              </w:rPr>
              <w:t>9</w:t>
            </w:r>
            <w:r>
              <w:rPr>
                <w:sz w:val="21"/>
              </w:rPr>
              <w:t>.</w:t>
            </w:r>
            <w:r>
              <w:rPr>
                <w:sz w:val="21"/>
              </w:rPr>
              <w:t>键盘其他要求：键盘外观结构、连接方式、主要功能、安全、电磁兼容性、可靠性应符合</w:t>
            </w:r>
            <w:r>
              <w:rPr>
                <w:sz w:val="21"/>
              </w:rPr>
              <w:t>GB/T14081 的相关规定。</w:t>
            </w:r>
          </w:p>
          <w:p>
            <w:pPr>
              <w:pStyle w:val="null3"/>
              <w:jc w:val="both"/>
            </w:pPr>
            <w:r>
              <w:rPr>
                <w:sz w:val="21"/>
              </w:rPr>
              <w:t>10</w:t>
            </w:r>
            <w:r>
              <w:rPr>
                <w:sz w:val="21"/>
              </w:rPr>
              <w:t>.</w:t>
            </w:r>
            <w:r>
              <w:rPr>
                <w:sz w:val="21"/>
              </w:rPr>
              <w:t>鼠标连接方式：有线。</w:t>
            </w:r>
          </w:p>
          <w:p>
            <w:pPr>
              <w:pStyle w:val="null3"/>
              <w:jc w:val="both"/>
            </w:pPr>
            <w:r>
              <w:rPr>
                <w:sz w:val="21"/>
              </w:rPr>
              <w:t>1</w:t>
            </w:r>
            <w:r>
              <w:rPr>
                <w:sz w:val="21"/>
              </w:rPr>
              <w:t>1</w:t>
            </w:r>
            <w:r>
              <w:rPr>
                <w:sz w:val="21"/>
              </w:rPr>
              <w:t>.</w:t>
            </w:r>
            <w:r>
              <w:rPr>
                <w:sz w:val="21"/>
              </w:rPr>
              <w:t>有线鼠标连接线：</w:t>
            </w:r>
            <w:r>
              <w:rPr>
                <w:sz w:val="21"/>
              </w:rPr>
              <w:t>≥1.5米。</w:t>
            </w:r>
          </w:p>
          <w:p>
            <w:pPr>
              <w:pStyle w:val="null3"/>
              <w:jc w:val="both"/>
            </w:pPr>
            <w:r>
              <w:rPr>
                <w:sz w:val="21"/>
              </w:rPr>
              <w:t>12</w:t>
            </w:r>
            <w:r>
              <w:rPr>
                <w:sz w:val="21"/>
              </w:rPr>
              <w:t>.</w:t>
            </w:r>
            <w:r>
              <w:rPr>
                <w:sz w:val="21"/>
              </w:rPr>
              <w:t>鼠标</w:t>
            </w:r>
            <w:r>
              <w:rPr>
                <w:sz w:val="21"/>
              </w:rPr>
              <w:t>DPI分辨率：</w:t>
            </w:r>
            <w:r>
              <w:rPr>
                <w:sz w:val="21"/>
              </w:rPr>
              <w:t>800~1600。</w:t>
            </w:r>
          </w:p>
          <w:p>
            <w:pPr>
              <w:pStyle w:val="null3"/>
              <w:jc w:val="both"/>
            </w:pPr>
            <w:r>
              <w:rPr>
                <w:sz w:val="21"/>
              </w:rPr>
              <w:t>13</w:t>
            </w:r>
            <w:r>
              <w:rPr>
                <w:sz w:val="21"/>
              </w:rPr>
              <w:t>.</w:t>
            </w:r>
            <w:r>
              <w:rPr>
                <w:sz w:val="21"/>
              </w:rPr>
              <w:t>鼠标其他要求</w:t>
            </w:r>
            <w:r>
              <w:rPr>
                <w:sz w:val="21"/>
              </w:rPr>
              <w:t>：</w:t>
            </w:r>
            <w:r>
              <w:rPr>
                <w:sz w:val="21"/>
              </w:rPr>
              <w:t>其它参数应符合</w:t>
            </w:r>
            <w:r>
              <w:rPr>
                <w:sz w:val="21"/>
              </w:rPr>
              <w:t>GB/T 26245 的相关规定。</w:t>
            </w:r>
          </w:p>
        </w:tc>
      </w:tr>
      <w:tr>
        <w:tc>
          <w:tcPr>
            <w:tcW w:type="dxa" w:w="2076"/>
          </w:tcPr>
          <w:p/>
        </w:tc>
        <w:tc>
          <w:tcPr>
            <w:tcW w:type="dxa" w:w="415"/>
          </w:tcPr>
          <w:p>
            <w:pPr>
              <w:pStyle w:val="null3"/>
            </w:pPr>
            <w:r>
              <w:rPr/>
              <w:t>8</w:t>
            </w:r>
          </w:p>
        </w:tc>
        <w:tc>
          <w:tcPr>
            <w:tcW w:type="dxa" w:w="5814"/>
          </w:tcPr>
          <w:p>
            <w:pPr>
              <w:pStyle w:val="null3"/>
              <w:jc w:val="both"/>
            </w:pPr>
            <w:r>
              <w:rPr>
                <w:sz w:val="21"/>
                <w:b/>
              </w:rPr>
              <w:t>★网络设备规格：</w:t>
            </w:r>
          </w:p>
          <w:p>
            <w:pPr>
              <w:pStyle w:val="null3"/>
              <w:jc w:val="both"/>
            </w:pPr>
            <w:r>
              <w:rPr>
                <w:sz w:val="21"/>
              </w:rPr>
              <w:t>1</w:t>
            </w:r>
            <w:r>
              <w:rPr>
                <w:sz w:val="21"/>
              </w:rPr>
              <w:t>.</w:t>
            </w:r>
            <w:r>
              <w:rPr>
                <w:sz w:val="21"/>
              </w:rPr>
              <w:t>有线网卡数量</w:t>
            </w:r>
            <w:r>
              <w:rPr>
                <w:sz w:val="21"/>
              </w:rPr>
              <w:t>：</w:t>
            </w:r>
            <w:r>
              <w:rPr>
                <w:sz w:val="21"/>
              </w:rPr>
              <w:t>≥1。</w:t>
            </w:r>
          </w:p>
        </w:tc>
      </w:tr>
      <w:tr>
        <w:tc>
          <w:tcPr>
            <w:tcW w:type="dxa" w:w="2076"/>
          </w:tcPr>
          <w:p/>
        </w:tc>
        <w:tc>
          <w:tcPr>
            <w:tcW w:type="dxa" w:w="415"/>
          </w:tcPr>
          <w:p>
            <w:pPr>
              <w:pStyle w:val="null3"/>
            </w:pPr>
            <w:r>
              <w:rPr/>
              <w:t>9</w:t>
            </w:r>
          </w:p>
        </w:tc>
        <w:tc>
          <w:tcPr>
            <w:tcW w:type="dxa" w:w="5814"/>
          </w:tcPr>
          <w:p>
            <w:pPr>
              <w:pStyle w:val="null3"/>
              <w:jc w:val="both"/>
            </w:pPr>
            <w:r>
              <w:rPr>
                <w:sz w:val="21"/>
                <w:b/>
              </w:rPr>
              <w:t>★外部接口规格：</w:t>
            </w:r>
          </w:p>
          <w:p>
            <w:pPr>
              <w:pStyle w:val="null3"/>
              <w:jc w:val="both"/>
            </w:pPr>
            <w:r>
              <w:rPr>
                <w:sz w:val="21"/>
              </w:rPr>
              <w:t>1</w:t>
            </w:r>
            <w:r>
              <w:rPr>
                <w:sz w:val="21"/>
              </w:rPr>
              <w:t>.</w:t>
            </w:r>
            <w:r>
              <w:rPr>
                <w:sz w:val="21"/>
              </w:rPr>
              <w:t>USB 接口数量：≥8，机箱前板至少包括2个USB3.0及以上接口。</w:t>
            </w:r>
          </w:p>
          <w:p>
            <w:pPr>
              <w:pStyle w:val="null3"/>
              <w:jc w:val="both"/>
            </w:pPr>
            <w:r>
              <w:rPr>
                <w:sz w:val="21"/>
              </w:rPr>
              <w:t>2</w:t>
            </w:r>
            <w:r>
              <w:rPr>
                <w:sz w:val="21"/>
              </w:rPr>
              <w:t>.</w:t>
            </w:r>
            <w:r>
              <w:rPr>
                <w:sz w:val="21"/>
              </w:rPr>
              <w:t>视频接口数量：</w:t>
            </w:r>
            <w:r>
              <w:rPr>
                <w:sz w:val="21"/>
              </w:rPr>
              <w:t>≥4。</w:t>
            </w:r>
          </w:p>
          <w:p>
            <w:pPr>
              <w:pStyle w:val="null3"/>
              <w:jc w:val="both"/>
            </w:pPr>
            <w:r>
              <w:rPr>
                <w:sz w:val="21"/>
              </w:rPr>
              <w:t>3</w:t>
            </w:r>
            <w:r>
              <w:rPr>
                <w:sz w:val="21"/>
              </w:rPr>
              <w:t>.</w:t>
            </w:r>
            <w:r>
              <w:rPr>
                <w:sz w:val="21"/>
              </w:rPr>
              <w:t>音频接口数量：</w:t>
            </w:r>
            <w:r>
              <w:rPr>
                <w:sz w:val="21"/>
              </w:rPr>
              <w:t>≥2。</w:t>
            </w:r>
          </w:p>
        </w:tc>
      </w:tr>
      <w:tr>
        <w:tc>
          <w:tcPr>
            <w:tcW w:type="dxa" w:w="2076"/>
          </w:tcPr>
          <w:p/>
        </w:tc>
        <w:tc>
          <w:tcPr>
            <w:tcW w:type="dxa" w:w="415"/>
          </w:tcPr>
          <w:p>
            <w:pPr>
              <w:pStyle w:val="null3"/>
            </w:pPr>
            <w:r>
              <w:rPr/>
              <w:t>10</w:t>
            </w:r>
          </w:p>
        </w:tc>
        <w:tc>
          <w:tcPr>
            <w:tcW w:type="dxa" w:w="5814"/>
          </w:tcPr>
          <w:p>
            <w:pPr>
              <w:pStyle w:val="null3"/>
              <w:jc w:val="both"/>
            </w:pPr>
            <w:r>
              <w:rPr>
                <w:sz w:val="21"/>
                <w:b/>
              </w:rPr>
              <w:t>★整机基础规格：</w:t>
            </w:r>
          </w:p>
          <w:p>
            <w:pPr>
              <w:pStyle w:val="null3"/>
              <w:jc w:val="both"/>
            </w:pPr>
            <w:r>
              <w:rPr>
                <w:sz w:val="21"/>
              </w:rPr>
              <w:t>1</w:t>
            </w:r>
            <w:r>
              <w:rPr>
                <w:sz w:val="21"/>
              </w:rPr>
              <w:t>.</w:t>
            </w:r>
            <w:r>
              <w:rPr>
                <w:sz w:val="21"/>
              </w:rPr>
              <w:t>整机外观</w:t>
            </w:r>
          </w:p>
          <w:p>
            <w:pPr>
              <w:pStyle w:val="null3"/>
              <w:jc w:val="both"/>
            </w:pPr>
            <w:r>
              <w:rPr>
                <w:sz w:val="21"/>
              </w:rPr>
              <w:t>a)产品表面不应有凹痕、划伤、裂缝、变形和污染等。表面涂层均匀，不应起泡、龟裂、脱落和磨损，金属零部件无锈蚀及其它机械损伤；</w:t>
            </w:r>
          </w:p>
          <w:p>
            <w:pPr>
              <w:pStyle w:val="null3"/>
              <w:jc w:val="both"/>
            </w:pPr>
            <w:r>
              <w:rPr>
                <w:sz w:val="21"/>
              </w:rPr>
              <w:t>b)产品表面说明功能的文字、符号、标志，应清晰、端正、牢固；</w:t>
            </w:r>
          </w:p>
          <w:p>
            <w:pPr>
              <w:pStyle w:val="null3"/>
              <w:jc w:val="both"/>
            </w:pPr>
            <w:r>
              <w:rPr>
                <w:sz w:val="21"/>
              </w:rPr>
              <w:t>c)宜在产品显著位置提供运行状态指示功能，并由生产厂商提供详细参数。</w:t>
            </w:r>
          </w:p>
          <w:p>
            <w:pPr>
              <w:pStyle w:val="null3"/>
              <w:jc w:val="both"/>
            </w:pPr>
            <w:r>
              <w:rPr>
                <w:sz w:val="21"/>
              </w:rPr>
              <w:t>2</w:t>
            </w:r>
            <w:r>
              <w:rPr>
                <w:sz w:val="21"/>
              </w:rPr>
              <w:t>.</w:t>
            </w:r>
            <w:r>
              <w:rPr>
                <w:sz w:val="21"/>
              </w:rPr>
              <w:t>整机结构</w:t>
            </w:r>
          </w:p>
          <w:p>
            <w:pPr>
              <w:pStyle w:val="null3"/>
              <w:jc w:val="both"/>
            </w:pPr>
            <w:r>
              <w:rPr>
                <w:sz w:val="21"/>
              </w:rPr>
              <w:t>a)机箱应符合GB/T 4208、GB/T 26246的相关规定；</w:t>
            </w:r>
          </w:p>
          <w:p>
            <w:pPr>
              <w:pStyle w:val="null3"/>
              <w:jc w:val="both"/>
            </w:pPr>
            <w:r>
              <w:rPr>
                <w:sz w:val="21"/>
              </w:rPr>
              <w:t>b)产品内部结构应符合通用部件的安装需要；</w:t>
            </w:r>
          </w:p>
          <w:p>
            <w:pPr>
              <w:pStyle w:val="null3"/>
              <w:jc w:val="both"/>
            </w:pPr>
            <w:r>
              <w:rPr>
                <w:sz w:val="21"/>
              </w:rPr>
              <w:t>c)所有输入输出接口应符合相关国家或行业标准；</w:t>
            </w:r>
          </w:p>
          <w:p>
            <w:pPr>
              <w:pStyle w:val="null3"/>
              <w:jc w:val="both"/>
            </w:pPr>
            <w:r>
              <w:rPr>
                <w:sz w:val="21"/>
              </w:rPr>
              <w:t>d)产品零部件应紧固无松动，可插拔部件应可靠连接，开关、按钮和其它控制部件应灵活可靠，布局应方便使用；</w:t>
            </w:r>
          </w:p>
          <w:p>
            <w:pPr>
              <w:pStyle w:val="null3"/>
              <w:jc w:val="both"/>
            </w:pPr>
            <w:r>
              <w:rPr>
                <w:sz w:val="21"/>
              </w:rPr>
              <w:t>e)所有I/O 连接器及需插接线缆的部位应预留用户操作空间，方便插拔解锁与插拔线缆；</w:t>
            </w:r>
          </w:p>
          <w:p>
            <w:pPr>
              <w:pStyle w:val="null3"/>
              <w:jc w:val="both"/>
            </w:pPr>
            <w:r>
              <w:rPr>
                <w:sz w:val="21"/>
              </w:rPr>
              <w:t>f)可插拔板卡插槽部位应预留安装、拆卸或更换板卡空间；</w:t>
            </w:r>
          </w:p>
          <w:p>
            <w:pPr>
              <w:pStyle w:val="null3"/>
              <w:jc w:val="both"/>
            </w:pPr>
            <w:r>
              <w:rPr>
                <w:sz w:val="21"/>
              </w:rPr>
              <w:t>g)拆装可能接触到的金属剪口或金属尖角部位应做防划伤处理，以保证安全；</w:t>
            </w:r>
          </w:p>
          <w:p>
            <w:pPr>
              <w:pStyle w:val="null3"/>
              <w:jc w:val="both"/>
            </w:pPr>
            <w:r>
              <w:rPr>
                <w:sz w:val="21"/>
              </w:rPr>
              <w:t>h)整机内部走线应规整，固线结构和位置要合理可靠并做防割线处理，需便于理线和插拔操作，走线应不影响系统各主要部件组装和拆卸；</w:t>
            </w:r>
          </w:p>
          <w:p>
            <w:pPr>
              <w:pStyle w:val="null3"/>
              <w:jc w:val="both"/>
            </w:pPr>
            <w:r>
              <w:rPr>
                <w:sz w:val="21"/>
              </w:rPr>
              <w:t>i)如需通过孔走线，过线孔应做防割线处理；</w:t>
            </w:r>
          </w:p>
          <w:p>
            <w:pPr>
              <w:pStyle w:val="null3"/>
              <w:jc w:val="both"/>
            </w:pPr>
            <w:r>
              <w:rPr>
                <w:sz w:val="21"/>
              </w:rPr>
              <w:t>j)各插头位置和插拔方向应合理，应做到插拔无障碍设计，具备防呆设计，有效避免误操作；</w:t>
            </w:r>
          </w:p>
          <w:p>
            <w:pPr>
              <w:pStyle w:val="null3"/>
              <w:jc w:val="both"/>
            </w:pPr>
            <w:r>
              <w:rPr>
                <w:sz w:val="21"/>
              </w:rPr>
              <w:t>k)各主要部件拆装无障碍，使用常规工具拆装，无特殊拆装工具需求；</w:t>
            </w:r>
          </w:p>
          <w:p>
            <w:pPr>
              <w:pStyle w:val="null3"/>
              <w:jc w:val="both"/>
            </w:pPr>
            <w:r>
              <w:rPr>
                <w:sz w:val="21"/>
              </w:rPr>
              <w:t>l)各主要部件拆装步骤要少，各自拆装需避免相互干扰；</w:t>
            </w:r>
          </w:p>
          <w:p>
            <w:pPr>
              <w:pStyle w:val="null3"/>
              <w:jc w:val="both"/>
            </w:pPr>
            <w:r>
              <w:rPr>
                <w:sz w:val="21"/>
              </w:rPr>
              <w:t>m)对于整机或零部件外表面为高亮面的，应粘贴保护膜，保护膜需粘贴牢固，运输、组装等过程不易脱落，撕下无残留；</w:t>
            </w:r>
          </w:p>
          <w:p>
            <w:pPr>
              <w:pStyle w:val="null3"/>
              <w:jc w:val="both"/>
            </w:pPr>
            <w:r>
              <w:rPr>
                <w:sz w:val="21"/>
              </w:rPr>
              <w:t>n) 其它要求应符合GB/T 9813.1 的相关规定。</w:t>
            </w:r>
          </w:p>
          <w:p>
            <w:pPr>
              <w:pStyle w:val="null3"/>
              <w:jc w:val="both"/>
            </w:pPr>
            <w:r>
              <w:rPr>
                <w:sz w:val="21"/>
              </w:rPr>
              <w:t>3.</w:t>
            </w:r>
            <w:r>
              <w:rPr>
                <w:sz w:val="21"/>
              </w:rPr>
              <w:t>机箱防护要求：机箱应符合</w:t>
            </w:r>
            <w:r>
              <w:rPr>
                <w:sz w:val="21"/>
              </w:rPr>
              <w:t>GB/T4208中IP20防护要求。</w:t>
            </w:r>
          </w:p>
          <w:p>
            <w:pPr>
              <w:pStyle w:val="null3"/>
              <w:jc w:val="both"/>
            </w:pPr>
            <w:r>
              <w:rPr>
                <w:sz w:val="21"/>
              </w:rPr>
              <w:t>4</w:t>
            </w:r>
            <w:r>
              <w:rPr>
                <w:sz w:val="21"/>
              </w:rPr>
              <w:t>.</w:t>
            </w:r>
            <w:r>
              <w:rPr>
                <w:sz w:val="21"/>
              </w:rPr>
              <w:t>整机噪音：产品工作在空闲状态下，产品的声功率级应不超过</w:t>
            </w:r>
            <w:r>
              <w:rPr>
                <w:sz w:val="21"/>
              </w:rPr>
              <w:t>3.0Bel</w:t>
            </w:r>
            <w:r>
              <w:rPr>
                <w:sz w:val="21"/>
              </w:rPr>
              <w:t>。</w:t>
            </w:r>
          </w:p>
          <w:p>
            <w:pPr>
              <w:pStyle w:val="null3"/>
              <w:jc w:val="both"/>
            </w:pPr>
            <w:r>
              <w:rPr>
                <w:sz w:val="21"/>
              </w:rPr>
              <w:t>5</w:t>
            </w:r>
            <w:r>
              <w:rPr>
                <w:sz w:val="21"/>
              </w:rPr>
              <w:t>.</w:t>
            </w:r>
            <w:r>
              <w:rPr>
                <w:sz w:val="21"/>
              </w:rPr>
              <w:t>整机散热：</w:t>
            </w:r>
          </w:p>
          <w:p>
            <w:pPr>
              <w:pStyle w:val="null3"/>
              <w:jc w:val="both"/>
            </w:pPr>
            <w:r>
              <w:rPr>
                <w:sz w:val="21"/>
              </w:rPr>
              <w:t>在环境温度</w:t>
            </w:r>
            <w:r>
              <w:rPr>
                <w:sz w:val="21"/>
              </w:rPr>
              <w:t>25℃及处理器满载情况下，产品表面温度应符合下列要求：</w:t>
            </w:r>
          </w:p>
          <w:p>
            <w:pPr>
              <w:pStyle w:val="null3"/>
              <w:jc w:val="both"/>
            </w:pPr>
            <w:r>
              <w:rPr>
                <w:sz w:val="21"/>
              </w:rPr>
              <w:t>a)出风口在机箱后面板情况下，出风口温度不高于55℃；</w:t>
            </w:r>
          </w:p>
          <w:p>
            <w:pPr>
              <w:pStyle w:val="null3"/>
              <w:jc w:val="both"/>
            </w:pPr>
            <w:r>
              <w:rPr>
                <w:sz w:val="21"/>
              </w:rPr>
              <w:t>b)可触及面温度小于45℃；</w:t>
            </w:r>
          </w:p>
          <w:p>
            <w:pPr>
              <w:pStyle w:val="null3"/>
              <w:jc w:val="both"/>
            </w:pPr>
            <w:r>
              <w:rPr>
                <w:sz w:val="21"/>
              </w:rPr>
              <w:t>c)显示器表面温度：显示屏温度不高于38℃，显示屏上下灯带位置温度（如涉及）不高于40℃，出风口温度不高于45℃。</w:t>
            </w:r>
          </w:p>
          <w:p>
            <w:pPr>
              <w:pStyle w:val="null3"/>
              <w:jc w:val="both"/>
            </w:pPr>
            <w:r>
              <w:rPr>
                <w:sz w:val="21"/>
              </w:rPr>
              <w:t>6</w:t>
            </w:r>
            <w:r>
              <w:rPr>
                <w:sz w:val="21"/>
              </w:rPr>
              <w:t>.</w:t>
            </w:r>
            <w:r>
              <w:rPr>
                <w:sz w:val="21"/>
              </w:rPr>
              <w:t>整机能效限定值：产品能效限定值应达到</w:t>
            </w:r>
            <w:r>
              <w:rPr>
                <w:sz w:val="21"/>
              </w:rPr>
              <w:t>GB 28380-2012标准中能效等级2 级及以上。</w:t>
            </w:r>
          </w:p>
          <w:p>
            <w:pPr>
              <w:pStyle w:val="null3"/>
              <w:jc w:val="both"/>
            </w:pPr>
            <w:r>
              <w:rPr>
                <w:sz w:val="21"/>
              </w:rPr>
              <w:t>7</w:t>
            </w:r>
            <w:r>
              <w:rPr>
                <w:sz w:val="21"/>
              </w:rPr>
              <w:t>.</w:t>
            </w:r>
            <w:r>
              <w:rPr>
                <w:sz w:val="21"/>
              </w:rPr>
              <w:t>机身颜色：黑色。</w:t>
            </w:r>
          </w:p>
          <w:p>
            <w:pPr>
              <w:pStyle w:val="null3"/>
              <w:jc w:val="both"/>
            </w:pPr>
            <w:r>
              <w:rPr>
                <w:sz w:val="21"/>
              </w:rPr>
              <w:t>8</w:t>
            </w:r>
            <w:r>
              <w:rPr>
                <w:sz w:val="21"/>
              </w:rPr>
              <w:t>.</w:t>
            </w:r>
            <w:r>
              <w:rPr>
                <w:sz w:val="21"/>
              </w:rPr>
              <w:t>机箱尺寸容量</w:t>
            </w:r>
            <w:r>
              <w:rPr>
                <w:sz w:val="21"/>
              </w:rPr>
              <w:t>：</w:t>
            </w:r>
            <w:r>
              <w:rPr>
                <w:sz w:val="21"/>
              </w:rPr>
              <w:t>机箱体积应不大于</w:t>
            </w:r>
            <w:r>
              <w:rPr>
                <w:sz w:val="21"/>
              </w:rPr>
              <w:t>40</w:t>
            </w:r>
            <w:r>
              <w:rPr>
                <w:sz w:val="21"/>
              </w:rPr>
              <w:t>L。</w:t>
            </w:r>
          </w:p>
        </w:tc>
      </w:tr>
      <w:tr>
        <w:tc>
          <w:tcPr>
            <w:tcW w:type="dxa" w:w="2076"/>
          </w:tcPr>
          <w:p/>
        </w:tc>
        <w:tc>
          <w:tcPr>
            <w:tcW w:type="dxa" w:w="415"/>
          </w:tcPr>
          <w:p>
            <w:pPr>
              <w:pStyle w:val="null3"/>
            </w:pPr>
            <w:r>
              <w:rPr/>
              <w:t>11</w:t>
            </w:r>
          </w:p>
        </w:tc>
        <w:tc>
          <w:tcPr>
            <w:tcW w:type="dxa" w:w="5814"/>
          </w:tcPr>
          <w:p>
            <w:pPr>
              <w:pStyle w:val="null3"/>
              <w:jc w:val="both"/>
            </w:pPr>
            <w:r>
              <w:rPr>
                <w:sz w:val="21"/>
                <w:b/>
              </w:rPr>
              <w:t>★</w:t>
            </w:r>
            <w:r>
              <w:rPr>
                <w:sz w:val="21"/>
                <w:b/>
              </w:rPr>
              <w:t>CPU</w:t>
            </w:r>
            <w:r>
              <w:rPr>
                <w:sz w:val="21"/>
                <w:b/>
              </w:rPr>
              <w:t>性能：</w:t>
            </w:r>
          </w:p>
          <w:p>
            <w:pPr>
              <w:pStyle w:val="null3"/>
              <w:jc w:val="both"/>
            </w:pPr>
            <w:r>
              <w:rPr>
                <w:sz w:val="21"/>
              </w:rPr>
              <w:t>1</w:t>
            </w:r>
            <w:r>
              <w:rPr>
                <w:sz w:val="21"/>
              </w:rPr>
              <w:t>.</w:t>
            </w:r>
            <w:r>
              <w:rPr>
                <w:sz w:val="21"/>
              </w:rPr>
              <w:t>CPU 物理核数：2核数或线程数≥ 32。</w:t>
            </w:r>
          </w:p>
          <w:p>
            <w:pPr>
              <w:pStyle w:val="null3"/>
              <w:jc w:val="both"/>
            </w:pPr>
            <w:r>
              <w:rPr>
                <w:sz w:val="21"/>
              </w:rPr>
              <w:t>2</w:t>
            </w:r>
            <w:r>
              <w:rPr>
                <w:sz w:val="21"/>
              </w:rPr>
              <w:t>.</w:t>
            </w:r>
            <w:r>
              <w:rPr>
                <w:sz w:val="21"/>
              </w:rPr>
              <w:t>CPU 主频：≥2.8GHz。</w:t>
            </w:r>
          </w:p>
          <w:p>
            <w:pPr>
              <w:pStyle w:val="null3"/>
              <w:jc w:val="both"/>
            </w:pPr>
            <w:r>
              <w:rPr>
                <w:sz w:val="21"/>
              </w:rPr>
              <w:t>3.</w:t>
            </w:r>
            <w:r>
              <w:rPr>
                <w:sz w:val="21"/>
              </w:rPr>
              <w:t>CPU 末级缓存容量：≥35MB。</w:t>
            </w:r>
          </w:p>
          <w:p>
            <w:pPr>
              <w:pStyle w:val="null3"/>
              <w:jc w:val="both"/>
            </w:pPr>
            <w:r>
              <w:rPr>
                <w:sz w:val="21"/>
              </w:rPr>
              <w:t>4.</w:t>
            </w:r>
            <w:r>
              <w:rPr>
                <w:sz w:val="21"/>
              </w:rPr>
              <w:t>CPU 支持的内存最高速率：≥2666MT/s。</w:t>
            </w:r>
          </w:p>
        </w:tc>
      </w:tr>
      <w:tr>
        <w:tc>
          <w:tcPr>
            <w:tcW w:type="dxa" w:w="2076"/>
          </w:tcPr>
          <w:p/>
        </w:tc>
        <w:tc>
          <w:tcPr>
            <w:tcW w:type="dxa" w:w="415"/>
          </w:tcPr>
          <w:p>
            <w:pPr>
              <w:pStyle w:val="null3"/>
            </w:pPr>
            <w:r>
              <w:rPr/>
              <w:t>12</w:t>
            </w:r>
          </w:p>
        </w:tc>
        <w:tc>
          <w:tcPr>
            <w:tcW w:type="dxa" w:w="5814"/>
          </w:tcPr>
          <w:p>
            <w:pPr>
              <w:pStyle w:val="null3"/>
              <w:jc w:val="both"/>
            </w:pPr>
            <w:r>
              <w:rPr>
                <w:sz w:val="21"/>
                <w:b/>
              </w:rPr>
              <w:t>★内存性能：</w:t>
            </w:r>
          </w:p>
          <w:p>
            <w:pPr>
              <w:pStyle w:val="null3"/>
              <w:jc w:val="both"/>
            </w:pPr>
            <w:r>
              <w:rPr>
                <w:sz w:val="21"/>
              </w:rPr>
              <w:t>1</w:t>
            </w:r>
            <w:r>
              <w:rPr>
                <w:sz w:val="21"/>
              </w:rPr>
              <w:t>.</w:t>
            </w:r>
            <w:r>
              <w:rPr>
                <w:sz w:val="21"/>
              </w:rPr>
              <w:t>内存读写速率：</w:t>
            </w:r>
            <w:r>
              <w:rPr>
                <w:sz w:val="21"/>
              </w:rPr>
              <w:t>≥2666MT/s</w:t>
            </w:r>
          </w:p>
        </w:tc>
      </w:tr>
      <w:tr>
        <w:tc>
          <w:tcPr>
            <w:tcW w:type="dxa" w:w="2076"/>
          </w:tcPr>
          <w:p/>
        </w:tc>
        <w:tc>
          <w:tcPr>
            <w:tcW w:type="dxa" w:w="415"/>
          </w:tcPr>
          <w:p>
            <w:pPr>
              <w:pStyle w:val="null3"/>
            </w:pPr>
            <w:r>
              <w:rPr/>
              <w:t>13</w:t>
            </w:r>
          </w:p>
        </w:tc>
        <w:tc>
          <w:tcPr>
            <w:tcW w:type="dxa" w:w="5814"/>
          </w:tcPr>
          <w:p>
            <w:pPr>
              <w:pStyle w:val="null3"/>
              <w:jc w:val="both"/>
            </w:pPr>
            <w:r>
              <w:rPr>
                <w:sz w:val="21"/>
                <w:b/>
              </w:rPr>
              <w:t>★显卡性能：</w:t>
            </w:r>
          </w:p>
          <w:p>
            <w:pPr>
              <w:pStyle w:val="null3"/>
              <w:jc w:val="both"/>
            </w:pPr>
            <w:r>
              <w:rPr>
                <w:sz w:val="21"/>
              </w:rPr>
              <w:t>1</w:t>
            </w:r>
            <w:r>
              <w:rPr>
                <w:sz w:val="21"/>
              </w:rPr>
              <w:t>.</w:t>
            </w:r>
            <w:r>
              <w:rPr>
                <w:sz w:val="21"/>
              </w:rPr>
              <w:t>显示分辨率：</w:t>
            </w:r>
            <w:r>
              <w:rPr>
                <w:sz w:val="21"/>
              </w:rPr>
              <w:t>≥2560×1440。</w:t>
            </w:r>
          </w:p>
          <w:p>
            <w:pPr>
              <w:pStyle w:val="null3"/>
              <w:jc w:val="both"/>
            </w:pPr>
            <w:r>
              <w:rPr>
                <w:sz w:val="21"/>
              </w:rPr>
              <w:t>2.显卡显示芯片核心频率：≥2407MHz。</w:t>
            </w:r>
          </w:p>
          <w:p>
            <w:pPr>
              <w:pStyle w:val="null3"/>
              <w:jc w:val="both"/>
            </w:pPr>
            <w:r>
              <w:rPr>
                <w:sz w:val="21"/>
              </w:rPr>
              <w:t>3.</w:t>
            </w:r>
            <w:r>
              <w:rPr>
                <w:sz w:val="21"/>
              </w:rPr>
              <w:t>显存等效频率：</w:t>
            </w:r>
            <w:r>
              <w:rPr>
                <w:sz w:val="21"/>
              </w:rPr>
              <w:t>≥1600MT/s。</w:t>
            </w:r>
          </w:p>
          <w:p>
            <w:pPr>
              <w:pStyle w:val="null3"/>
              <w:jc w:val="both"/>
            </w:pPr>
            <w:r>
              <w:rPr>
                <w:sz w:val="21"/>
              </w:rPr>
              <w:t>4.</w:t>
            </w:r>
            <w:r>
              <w:rPr>
                <w:sz w:val="21"/>
              </w:rPr>
              <w:t>显卡可支持多屏同时显示数量：支持</w:t>
            </w:r>
            <w:r>
              <w:rPr>
                <w:sz w:val="21"/>
              </w:rPr>
              <w:t>2块屏幕同时显示，分辨率应≥2560×1440。</w:t>
            </w:r>
          </w:p>
        </w:tc>
      </w:tr>
      <w:tr>
        <w:tc>
          <w:tcPr>
            <w:tcW w:type="dxa" w:w="2076"/>
          </w:tcPr>
          <w:p/>
        </w:tc>
        <w:tc>
          <w:tcPr>
            <w:tcW w:type="dxa" w:w="415"/>
          </w:tcPr>
          <w:p>
            <w:pPr>
              <w:pStyle w:val="null3"/>
            </w:pPr>
            <w:r>
              <w:rPr/>
              <w:t>14</w:t>
            </w:r>
          </w:p>
        </w:tc>
        <w:tc>
          <w:tcPr>
            <w:tcW w:type="dxa" w:w="5814"/>
          </w:tcPr>
          <w:p>
            <w:pPr>
              <w:pStyle w:val="null3"/>
              <w:jc w:val="both"/>
            </w:pPr>
            <w:r>
              <w:rPr>
                <w:sz w:val="21"/>
                <w:b/>
              </w:rPr>
              <w:t>★显示设备性能：</w:t>
            </w:r>
          </w:p>
          <w:p>
            <w:pPr>
              <w:pStyle w:val="null3"/>
              <w:jc w:val="both"/>
            </w:pPr>
            <w:r>
              <w:rPr>
                <w:sz w:val="21"/>
              </w:rPr>
              <w:t>1</w:t>
            </w:r>
            <w:r>
              <w:rPr>
                <w:sz w:val="21"/>
              </w:rPr>
              <w:t>.</w:t>
            </w:r>
            <w:r>
              <w:rPr>
                <w:sz w:val="21"/>
              </w:rPr>
              <w:t>显示屏刷新率：</w:t>
            </w:r>
            <w:r>
              <w:rPr>
                <w:sz w:val="21"/>
              </w:rPr>
              <w:t>≥75Hz。</w:t>
            </w:r>
          </w:p>
          <w:p>
            <w:pPr>
              <w:pStyle w:val="null3"/>
              <w:jc w:val="both"/>
            </w:pPr>
            <w:r>
              <w:rPr>
                <w:sz w:val="21"/>
              </w:rPr>
              <w:t>2</w:t>
            </w:r>
            <w:r>
              <w:rPr>
                <w:sz w:val="21"/>
              </w:rPr>
              <w:t>.</w:t>
            </w:r>
            <w:r>
              <w:rPr>
                <w:sz w:val="21"/>
              </w:rPr>
              <w:t>显示屏位深：</w:t>
            </w:r>
            <w:r>
              <w:rPr>
                <w:sz w:val="21"/>
              </w:rPr>
              <w:t>≥8位。</w:t>
            </w:r>
          </w:p>
          <w:p>
            <w:pPr>
              <w:pStyle w:val="null3"/>
              <w:jc w:val="both"/>
            </w:pPr>
            <w:r>
              <w:rPr>
                <w:sz w:val="21"/>
              </w:rPr>
              <w:t>3</w:t>
            </w:r>
            <w:r>
              <w:rPr>
                <w:sz w:val="21"/>
              </w:rPr>
              <w:t>.</w:t>
            </w:r>
            <w:r>
              <w:rPr>
                <w:sz w:val="21"/>
              </w:rPr>
              <w:t>显示屏色域：</w:t>
            </w:r>
            <w:r>
              <w:rPr>
                <w:sz w:val="21"/>
              </w:rPr>
              <w:t>≥99% sRGB。</w:t>
            </w:r>
          </w:p>
          <w:p>
            <w:pPr>
              <w:pStyle w:val="null3"/>
              <w:jc w:val="both"/>
            </w:pPr>
            <w:r>
              <w:rPr>
                <w:sz w:val="21"/>
              </w:rPr>
              <w:t>4</w:t>
            </w:r>
            <w:r>
              <w:rPr>
                <w:sz w:val="21"/>
              </w:rPr>
              <w:t>.</w:t>
            </w:r>
            <w:r>
              <w:rPr>
                <w:sz w:val="21"/>
              </w:rPr>
              <w:t>显示屏色准：</w:t>
            </w:r>
            <w:r>
              <w:rPr>
                <w:sz w:val="21"/>
              </w:rPr>
              <w:t>△E ≤ 3。</w:t>
            </w:r>
          </w:p>
          <w:p>
            <w:pPr>
              <w:pStyle w:val="null3"/>
              <w:jc w:val="both"/>
            </w:pPr>
            <w:r>
              <w:rPr>
                <w:sz w:val="21"/>
              </w:rPr>
              <w:t>5</w:t>
            </w:r>
            <w:r>
              <w:rPr>
                <w:sz w:val="21"/>
              </w:rPr>
              <w:t>.</w:t>
            </w:r>
            <w:r>
              <w:rPr>
                <w:sz w:val="21"/>
              </w:rPr>
              <w:t>显示屏响应时间：</w:t>
            </w:r>
            <w:r>
              <w:rPr>
                <w:sz w:val="21"/>
              </w:rPr>
              <w:t>≤6ms</w:t>
            </w:r>
          </w:p>
          <w:p>
            <w:pPr>
              <w:pStyle w:val="null3"/>
              <w:jc w:val="both"/>
            </w:pPr>
            <w:r>
              <w:rPr>
                <w:sz w:val="21"/>
              </w:rPr>
              <w:t>6</w:t>
            </w:r>
            <w:r>
              <w:rPr>
                <w:sz w:val="21"/>
              </w:rPr>
              <w:t>.</w:t>
            </w:r>
            <w:r>
              <w:rPr>
                <w:sz w:val="21"/>
              </w:rPr>
              <w:t>显示屏亮度：</w:t>
            </w:r>
            <w:r>
              <w:rPr>
                <w:sz w:val="21"/>
              </w:rPr>
              <w:t>≥30</w:t>
            </w:r>
            <w:r>
              <w:rPr>
                <w:sz w:val="21"/>
              </w:rPr>
              <w:t>0</w:t>
            </w:r>
            <w:r>
              <w:rPr>
                <w:sz w:val="21"/>
              </w:rPr>
              <w:t>尼特。</w:t>
            </w:r>
          </w:p>
          <w:p>
            <w:pPr>
              <w:pStyle w:val="null3"/>
              <w:jc w:val="both"/>
            </w:pPr>
            <w:r>
              <w:rPr>
                <w:sz w:val="21"/>
              </w:rPr>
              <w:t>7.</w:t>
            </w:r>
            <w:r>
              <w:rPr>
                <w:sz w:val="21"/>
              </w:rPr>
              <w:t>显示屏亮度一致性：</w:t>
            </w:r>
            <w:r>
              <w:rPr>
                <w:sz w:val="21"/>
              </w:rPr>
              <w:t>≥70%。</w:t>
            </w:r>
          </w:p>
          <w:p>
            <w:pPr>
              <w:pStyle w:val="null3"/>
              <w:jc w:val="both"/>
            </w:pPr>
            <w:r>
              <w:rPr>
                <w:sz w:val="21"/>
              </w:rPr>
              <w:t>8</w:t>
            </w:r>
            <w:r>
              <w:rPr>
                <w:sz w:val="21"/>
              </w:rPr>
              <w:t>.</w:t>
            </w:r>
            <w:r>
              <w:rPr>
                <w:sz w:val="21"/>
              </w:rPr>
              <w:t>显示屏对比度：</w:t>
            </w:r>
            <w:r>
              <w:rPr>
                <w:sz w:val="21"/>
              </w:rPr>
              <w:t>≥1000：1。</w:t>
            </w:r>
          </w:p>
          <w:p>
            <w:pPr>
              <w:pStyle w:val="null3"/>
              <w:jc w:val="both"/>
            </w:pPr>
            <w:r>
              <w:rPr>
                <w:sz w:val="21"/>
              </w:rPr>
              <w:t>9</w:t>
            </w:r>
            <w:r>
              <w:rPr>
                <w:sz w:val="21"/>
              </w:rPr>
              <w:t>.</w:t>
            </w:r>
            <w:r>
              <w:rPr>
                <w:sz w:val="21"/>
              </w:rPr>
              <w:t>显示屏其他参数：其它参数应符合</w:t>
            </w:r>
            <w:r>
              <w:rPr>
                <w:sz w:val="21"/>
              </w:rPr>
              <w:t>SJ/T 11292 的相关规定。</w:t>
            </w:r>
          </w:p>
        </w:tc>
      </w:tr>
      <w:tr>
        <w:tc>
          <w:tcPr>
            <w:tcW w:type="dxa" w:w="2076"/>
          </w:tcPr>
          <w:p/>
        </w:tc>
        <w:tc>
          <w:tcPr>
            <w:tcW w:type="dxa" w:w="415"/>
          </w:tcPr>
          <w:p>
            <w:pPr>
              <w:pStyle w:val="null3"/>
            </w:pPr>
            <w:r>
              <w:rPr/>
              <w:t>15</w:t>
            </w:r>
          </w:p>
        </w:tc>
        <w:tc>
          <w:tcPr>
            <w:tcW w:type="dxa" w:w="5814"/>
          </w:tcPr>
          <w:p>
            <w:pPr>
              <w:pStyle w:val="null3"/>
              <w:jc w:val="both"/>
            </w:pPr>
            <w:r>
              <w:rPr>
                <w:sz w:val="21"/>
                <w:b/>
              </w:rPr>
              <w:t>★网络设备性能：</w:t>
            </w:r>
          </w:p>
          <w:p>
            <w:pPr>
              <w:pStyle w:val="null3"/>
              <w:jc w:val="both"/>
            </w:pPr>
            <w:r>
              <w:rPr>
                <w:sz w:val="21"/>
              </w:rPr>
              <w:t>1</w:t>
            </w:r>
            <w:r>
              <w:rPr>
                <w:sz w:val="21"/>
              </w:rPr>
              <w:t>.</w:t>
            </w:r>
            <w:r>
              <w:rPr>
                <w:sz w:val="21"/>
              </w:rPr>
              <w:t>有线网卡速率：最高速率应</w:t>
            </w:r>
            <w:r>
              <w:rPr>
                <w:sz w:val="21"/>
              </w:rPr>
              <w:t>≥1000Mbps，应支持10Mbps、100Mbps、1000Mbps 速率自适应。</w:t>
            </w:r>
          </w:p>
        </w:tc>
      </w:tr>
      <w:tr>
        <w:tc>
          <w:tcPr>
            <w:tcW w:type="dxa" w:w="2076"/>
          </w:tcPr>
          <w:p/>
        </w:tc>
        <w:tc>
          <w:tcPr>
            <w:tcW w:type="dxa" w:w="415"/>
          </w:tcPr>
          <w:p>
            <w:pPr>
              <w:pStyle w:val="null3"/>
            </w:pPr>
            <w:r>
              <w:rPr/>
              <w:t>16</w:t>
            </w:r>
          </w:p>
        </w:tc>
        <w:tc>
          <w:tcPr>
            <w:tcW w:type="dxa" w:w="5814"/>
          </w:tcPr>
          <w:p>
            <w:pPr>
              <w:pStyle w:val="null3"/>
              <w:jc w:val="both"/>
            </w:pPr>
            <w:r>
              <w:rPr>
                <w:sz w:val="21"/>
                <w:b/>
              </w:rPr>
              <w:t>★主板功能：</w:t>
            </w:r>
          </w:p>
          <w:p>
            <w:pPr>
              <w:pStyle w:val="null3"/>
              <w:jc w:val="both"/>
            </w:pPr>
            <w:r>
              <w:rPr>
                <w:sz w:val="21"/>
              </w:rPr>
              <w:t>1</w:t>
            </w:r>
            <w:r>
              <w:rPr>
                <w:sz w:val="21"/>
              </w:rPr>
              <w:t>.</w:t>
            </w:r>
            <w:r>
              <w:rPr>
                <w:sz w:val="21"/>
              </w:rPr>
              <w:t>内存扩展接口</w:t>
            </w:r>
            <w:r>
              <w:rPr>
                <w:sz w:val="21"/>
              </w:rPr>
              <w:t>(板载内存不涉及)：≥4。</w:t>
            </w:r>
          </w:p>
          <w:p>
            <w:pPr>
              <w:pStyle w:val="null3"/>
              <w:jc w:val="both"/>
            </w:pPr>
            <w:r>
              <w:rPr>
                <w:sz w:val="21"/>
              </w:rPr>
              <w:t>2</w:t>
            </w:r>
            <w:r>
              <w:rPr>
                <w:sz w:val="21"/>
              </w:rPr>
              <w:t>.</w:t>
            </w:r>
            <w:r>
              <w:rPr>
                <w:sz w:val="21"/>
              </w:rPr>
              <w:t>主板</w:t>
            </w:r>
            <w:r>
              <w:rPr>
                <w:sz w:val="21"/>
              </w:rPr>
              <w:t>USB 瞬间过流保护：支持瞬间过流保护功能。</w:t>
            </w:r>
          </w:p>
          <w:p>
            <w:pPr>
              <w:pStyle w:val="null3"/>
              <w:jc w:val="both"/>
            </w:pPr>
            <w:r>
              <w:rPr>
                <w:sz w:val="21"/>
              </w:rPr>
              <w:t>3</w:t>
            </w:r>
            <w:r>
              <w:rPr>
                <w:sz w:val="21"/>
              </w:rPr>
              <w:t>.</w:t>
            </w:r>
            <w:r>
              <w:rPr>
                <w:sz w:val="21"/>
              </w:rPr>
              <w:t>主板防静电保护：支持防静电保护功能。</w:t>
            </w:r>
          </w:p>
          <w:p>
            <w:pPr>
              <w:pStyle w:val="null3"/>
              <w:jc w:val="both"/>
            </w:pPr>
            <w:r>
              <w:rPr>
                <w:sz w:val="21"/>
              </w:rPr>
              <w:t>4</w:t>
            </w:r>
            <w:r>
              <w:rPr>
                <w:sz w:val="21"/>
              </w:rPr>
              <w:t>.</w:t>
            </w:r>
            <w:r>
              <w:rPr>
                <w:sz w:val="21"/>
              </w:rPr>
              <w:t>I/O 接口功能</w:t>
            </w:r>
            <w:r>
              <w:rPr>
                <w:sz w:val="21"/>
              </w:rPr>
              <w:t>：</w:t>
            </w:r>
            <w:r>
              <w:rPr>
                <w:sz w:val="21"/>
              </w:rPr>
              <w:t>提供基于标准</w:t>
            </w:r>
            <w:r>
              <w:rPr>
                <w:sz w:val="21"/>
              </w:rPr>
              <w:t>USB 接口外设连接功能、基于音频输入输出接口的音频扩展功能、基于PCIe 接口板卡扩展功能、基于HDMI/VGA/Type-C/DVI/DP 等接口外接显示器扩展功能、基于存储接口对产品进行增容功能等。工作站I/O 接口应具备外接标准USB 设备、显示器、音频设备等内外部设备能力。</w:t>
            </w:r>
          </w:p>
        </w:tc>
      </w:tr>
      <w:tr>
        <w:tc>
          <w:tcPr>
            <w:tcW w:type="dxa" w:w="2076"/>
          </w:tcPr>
          <w:p/>
        </w:tc>
        <w:tc>
          <w:tcPr>
            <w:tcW w:type="dxa" w:w="415"/>
          </w:tcPr>
          <w:p>
            <w:pPr>
              <w:pStyle w:val="null3"/>
            </w:pPr>
            <w:r>
              <w:rPr/>
              <w:t>17</w:t>
            </w:r>
          </w:p>
        </w:tc>
        <w:tc>
          <w:tcPr>
            <w:tcW w:type="dxa" w:w="5814"/>
          </w:tcPr>
          <w:p>
            <w:pPr>
              <w:pStyle w:val="null3"/>
              <w:jc w:val="both"/>
            </w:pPr>
            <w:r>
              <w:rPr>
                <w:sz w:val="21"/>
                <w:b/>
              </w:rPr>
              <w:t>★显卡功能：</w:t>
            </w:r>
          </w:p>
          <w:p>
            <w:pPr>
              <w:pStyle w:val="null3"/>
              <w:jc w:val="both"/>
            </w:pPr>
            <w:r>
              <w:rPr>
                <w:sz w:val="21"/>
              </w:rPr>
              <w:t>1</w:t>
            </w:r>
            <w:r>
              <w:rPr>
                <w:sz w:val="21"/>
              </w:rPr>
              <w:t>.</w:t>
            </w:r>
            <w:r>
              <w:rPr>
                <w:sz w:val="21"/>
              </w:rPr>
              <w:t>显卡外接显示接口：显卡至少支持</w:t>
            </w:r>
            <w:r>
              <w:rPr>
                <w:sz w:val="21"/>
              </w:rPr>
              <w:t>VGA、HDMI、DVI、DP、Type-C 中 1 种显示接口，并与显示器接口相匹配。</w:t>
            </w:r>
          </w:p>
        </w:tc>
      </w:tr>
      <w:tr>
        <w:tc>
          <w:tcPr>
            <w:tcW w:type="dxa" w:w="2076"/>
          </w:tcPr>
          <w:p/>
        </w:tc>
        <w:tc>
          <w:tcPr>
            <w:tcW w:type="dxa" w:w="415"/>
          </w:tcPr>
          <w:p>
            <w:pPr>
              <w:pStyle w:val="null3"/>
            </w:pPr>
            <w:r>
              <w:rPr/>
              <w:t>18</w:t>
            </w:r>
          </w:p>
        </w:tc>
        <w:tc>
          <w:tcPr>
            <w:tcW w:type="dxa" w:w="5814"/>
          </w:tcPr>
          <w:p>
            <w:pPr>
              <w:pStyle w:val="null3"/>
              <w:jc w:val="both"/>
            </w:pPr>
            <w:r>
              <w:rPr>
                <w:sz w:val="21"/>
                <w:b/>
              </w:rPr>
              <w:t>★显示设备功能：</w:t>
            </w:r>
          </w:p>
          <w:p>
            <w:pPr>
              <w:pStyle w:val="null3"/>
              <w:jc w:val="both"/>
            </w:pPr>
            <w:r>
              <w:rPr>
                <w:sz w:val="21"/>
              </w:rPr>
              <w:t>1</w:t>
            </w:r>
            <w:r>
              <w:rPr>
                <w:sz w:val="21"/>
              </w:rPr>
              <w:t>.</w:t>
            </w:r>
            <w:r>
              <w:rPr>
                <w:sz w:val="21"/>
              </w:rPr>
              <w:t>显示器接口：显示器应与外接显示接口匹配。</w:t>
            </w:r>
          </w:p>
          <w:p>
            <w:pPr>
              <w:pStyle w:val="null3"/>
              <w:jc w:val="both"/>
            </w:pPr>
            <w:r>
              <w:rPr>
                <w:sz w:val="21"/>
              </w:rPr>
              <w:t>2.</w:t>
            </w:r>
            <w:r>
              <w:rPr>
                <w:sz w:val="21"/>
              </w:rPr>
              <w:t>显示器支架：显示器应提供显示器支架。</w:t>
            </w:r>
          </w:p>
          <w:p>
            <w:pPr>
              <w:pStyle w:val="null3"/>
              <w:jc w:val="both"/>
            </w:pPr>
            <w:r>
              <w:rPr>
                <w:sz w:val="21"/>
              </w:rPr>
              <w:t>3.</w:t>
            </w:r>
            <w:r>
              <w:rPr>
                <w:sz w:val="21"/>
              </w:rPr>
              <w:t>显示器参数调节：</w:t>
            </w:r>
          </w:p>
          <w:p>
            <w:pPr>
              <w:pStyle w:val="null3"/>
              <w:jc w:val="both"/>
            </w:pPr>
            <w:r>
              <w:rPr>
                <w:sz w:val="21"/>
              </w:rPr>
              <w:t>a)提供OSD 选单按钮用于调节色彩、模式等；</w:t>
            </w:r>
          </w:p>
          <w:p>
            <w:pPr>
              <w:pStyle w:val="null3"/>
              <w:jc w:val="both"/>
            </w:pPr>
            <w:r>
              <w:rPr>
                <w:sz w:val="21"/>
              </w:rPr>
              <w:t>b)支持色温、亮度、对比度调节。</w:t>
            </w:r>
          </w:p>
        </w:tc>
      </w:tr>
      <w:tr>
        <w:tc>
          <w:tcPr>
            <w:tcW w:type="dxa" w:w="2076"/>
          </w:tcPr>
          <w:p/>
        </w:tc>
        <w:tc>
          <w:tcPr>
            <w:tcW w:type="dxa" w:w="415"/>
          </w:tcPr>
          <w:p>
            <w:pPr>
              <w:pStyle w:val="null3"/>
            </w:pPr>
            <w:r>
              <w:rPr/>
              <w:t>19</w:t>
            </w:r>
          </w:p>
        </w:tc>
        <w:tc>
          <w:tcPr>
            <w:tcW w:type="dxa" w:w="5814"/>
          </w:tcPr>
          <w:p>
            <w:pPr>
              <w:pStyle w:val="null3"/>
              <w:jc w:val="both"/>
            </w:pPr>
            <w:r>
              <w:rPr>
                <w:sz w:val="21"/>
                <w:b/>
              </w:rPr>
              <w:t>★存储功能：</w:t>
            </w:r>
          </w:p>
          <w:p>
            <w:pPr>
              <w:pStyle w:val="null3"/>
              <w:jc w:val="both"/>
            </w:pPr>
            <w:r>
              <w:rPr>
                <w:sz w:val="21"/>
              </w:rPr>
              <w:t>通过</w:t>
            </w:r>
            <w:r>
              <w:rPr>
                <w:sz w:val="21"/>
              </w:rPr>
              <w:t>SATA 固态存储/PCIe 固态存储/UFS 固态存储/SATA 硬磁盘等存储部件提供存储功能。</w:t>
            </w:r>
          </w:p>
        </w:tc>
      </w:tr>
      <w:tr>
        <w:tc>
          <w:tcPr>
            <w:tcW w:type="dxa" w:w="2076"/>
          </w:tcPr>
          <w:p/>
        </w:tc>
        <w:tc>
          <w:tcPr>
            <w:tcW w:type="dxa" w:w="415"/>
          </w:tcPr>
          <w:p>
            <w:pPr>
              <w:pStyle w:val="null3"/>
            </w:pPr>
            <w:r>
              <w:rPr/>
              <w:t>20</w:t>
            </w:r>
          </w:p>
        </w:tc>
        <w:tc>
          <w:tcPr>
            <w:tcW w:type="dxa" w:w="5814"/>
          </w:tcPr>
          <w:p>
            <w:pPr>
              <w:pStyle w:val="null3"/>
              <w:jc w:val="both"/>
            </w:pPr>
            <w:r>
              <w:rPr>
                <w:sz w:val="21"/>
                <w:b/>
              </w:rPr>
              <w:t>★网络设备功能：</w:t>
            </w:r>
          </w:p>
          <w:p>
            <w:pPr>
              <w:pStyle w:val="null3"/>
              <w:jc w:val="both"/>
            </w:pPr>
            <w:r>
              <w:rPr>
                <w:sz w:val="21"/>
              </w:rPr>
              <w:t>1</w:t>
            </w:r>
            <w:r>
              <w:rPr>
                <w:sz w:val="21"/>
              </w:rPr>
              <w:t>.</w:t>
            </w:r>
            <w:r>
              <w:rPr>
                <w:sz w:val="21"/>
              </w:rPr>
              <w:t>网络功能：</w:t>
            </w:r>
          </w:p>
          <w:p>
            <w:pPr>
              <w:pStyle w:val="null3"/>
              <w:jc w:val="both"/>
            </w:pPr>
            <w:r>
              <w:rPr>
                <w:sz w:val="21"/>
              </w:rPr>
              <w:t>a)支持网络连接、网络开启/关闭功能；</w:t>
            </w:r>
          </w:p>
          <w:p>
            <w:pPr>
              <w:pStyle w:val="null3"/>
              <w:jc w:val="both"/>
            </w:pPr>
            <w:r>
              <w:rPr>
                <w:sz w:val="21"/>
              </w:rPr>
              <w:t>b)支持访问网络和数据交换功能。</w:t>
            </w:r>
          </w:p>
          <w:p>
            <w:pPr>
              <w:pStyle w:val="null3"/>
              <w:jc w:val="both"/>
            </w:pPr>
            <w:r>
              <w:rPr>
                <w:sz w:val="21"/>
              </w:rPr>
              <w:t>2</w:t>
            </w:r>
            <w:r>
              <w:rPr>
                <w:sz w:val="21"/>
              </w:rPr>
              <w:t>.</w:t>
            </w:r>
            <w:r>
              <w:rPr>
                <w:sz w:val="21"/>
              </w:rPr>
              <w:t>数据传输：支持数据传输能力，并提供数据流量和异常日志记录功能。</w:t>
            </w:r>
          </w:p>
          <w:p>
            <w:pPr>
              <w:pStyle w:val="null3"/>
              <w:jc w:val="both"/>
            </w:pPr>
            <w:r>
              <w:rPr>
                <w:sz w:val="21"/>
              </w:rPr>
              <w:t>3</w:t>
            </w:r>
            <w:r>
              <w:rPr>
                <w:sz w:val="21"/>
              </w:rPr>
              <w:t>.</w:t>
            </w:r>
            <w:r>
              <w:rPr>
                <w:sz w:val="21"/>
              </w:rPr>
              <w:t>有线网卡接口类型：支持</w:t>
            </w:r>
            <w:r>
              <w:rPr>
                <w:sz w:val="21"/>
              </w:rPr>
              <w:t>RJ45 接口。</w:t>
            </w:r>
          </w:p>
          <w:p>
            <w:pPr>
              <w:pStyle w:val="null3"/>
              <w:jc w:val="both"/>
            </w:pPr>
            <w:r>
              <w:rPr>
                <w:sz w:val="21"/>
              </w:rPr>
              <w:t>4</w:t>
            </w:r>
            <w:r>
              <w:rPr>
                <w:sz w:val="21"/>
              </w:rPr>
              <w:t>.</w:t>
            </w:r>
            <w:r>
              <w:rPr>
                <w:sz w:val="21"/>
              </w:rPr>
              <w:t>网络设备拆装：若配备的网络设备应支持物理拆装，包括无线网卡和蓝牙模块等。</w:t>
            </w:r>
          </w:p>
        </w:tc>
      </w:tr>
      <w:tr>
        <w:tc>
          <w:tcPr>
            <w:tcW w:type="dxa" w:w="2076"/>
          </w:tcPr>
          <w:p/>
        </w:tc>
        <w:tc>
          <w:tcPr>
            <w:tcW w:type="dxa" w:w="415"/>
          </w:tcPr>
          <w:p>
            <w:pPr>
              <w:pStyle w:val="null3"/>
            </w:pPr>
            <w:r>
              <w:rPr/>
              <w:t>21</w:t>
            </w:r>
          </w:p>
        </w:tc>
        <w:tc>
          <w:tcPr>
            <w:tcW w:type="dxa" w:w="5814"/>
          </w:tcPr>
          <w:p>
            <w:pPr>
              <w:pStyle w:val="null3"/>
              <w:jc w:val="both"/>
            </w:pPr>
            <w:r>
              <w:rPr>
                <w:sz w:val="21"/>
                <w:b/>
              </w:rPr>
              <w:t>★外部接口功能：</w:t>
            </w:r>
          </w:p>
          <w:p>
            <w:pPr>
              <w:pStyle w:val="null3"/>
              <w:jc w:val="both"/>
            </w:pPr>
            <w:r>
              <w:rPr>
                <w:sz w:val="21"/>
              </w:rPr>
              <w:t>1</w:t>
            </w:r>
            <w:r>
              <w:rPr>
                <w:sz w:val="21"/>
              </w:rPr>
              <w:t>.</w:t>
            </w:r>
            <w:r>
              <w:rPr>
                <w:sz w:val="21"/>
              </w:rPr>
              <w:t>音频接口类型：支持</w:t>
            </w:r>
            <w:r>
              <w:rPr>
                <w:sz w:val="21"/>
              </w:rPr>
              <w:t>3.5mm 孔径3 段式或4 段式接口。</w:t>
            </w:r>
          </w:p>
          <w:p>
            <w:pPr>
              <w:pStyle w:val="null3"/>
              <w:jc w:val="both"/>
            </w:pPr>
            <w:r>
              <w:rPr>
                <w:sz w:val="21"/>
              </w:rPr>
              <w:t>2</w:t>
            </w:r>
            <w:r>
              <w:rPr>
                <w:sz w:val="21"/>
              </w:rPr>
              <w:t>.</w:t>
            </w:r>
            <w:r>
              <w:rPr>
                <w:sz w:val="21"/>
              </w:rPr>
              <w:t>视频接口类型：至少支持</w:t>
            </w:r>
            <w:r>
              <w:rPr>
                <w:sz w:val="21"/>
              </w:rPr>
              <w:t>VGA、HDMI、DVI、DP、Type-C中 1 种显示接口。</w:t>
            </w:r>
          </w:p>
          <w:p>
            <w:pPr>
              <w:pStyle w:val="null3"/>
              <w:jc w:val="both"/>
            </w:pPr>
            <w:r>
              <w:rPr>
                <w:sz w:val="21"/>
              </w:rPr>
              <w:t>3</w:t>
            </w:r>
            <w:r>
              <w:rPr>
                <w:sz w:val="21"/>
              </w:rPr>
              <w:t>.</w:t>
            </w:r>
            <w:r>
              <w:rPr>
                <w:sz w:val="21"/>
              </w:rPr>
              <w:t>HDMI、DP、</w:t>
            </w:r>
            <w:r>
              <w:rPr>
                <w:sz w:val="21"/>
              </w:rPr>
              <w:t>Type-C</w:t>
            </w:r>
            <w:r>
              <w:rPr>
                <w:sz w:val="21"/>
              </w:rPr>
              <w:t>显示接口要求：若提供</w:t>
            </w:r>
            <w:r>
              <w:rPr>
                <w:sz w:val="21"/>
              </w:rPr>
              <w:t>HDMI 或 DP 或 Type-C 作为显示接口，应支持音频和视频同步输出。</w:t>
            </w:r>
          </w:p>
        </w:tc>
      </w:tr>
      <w:tr>
        <w:tc>
          <w:tcPr>
            <w:tcW w:type="dxa" w:w="2076"/>
          </w:tcPr>
          <w:p/>
        </w:tc>
        <w:tc>
          <w:tcPr>
            <w:tcW w:type="dxa" w:w="415"/>
          </w:tcPr>
          <w:p>
            <w:pPr>
              <w:pStyle w:val="null3"/>
            </w:pPr>
            <w:r>
              <w:rPr/>
              <w:t>22</w:t>
            </w:r>
          </w:p>
        </w:tc>
        <w:tc>
          <w:tcPr>
            <w:tcW w:type="dxa" w:w="5814"/>
          </w:tcPr>
          <w:p>
            <w:pPr>
              <w:pStyle w:val="null3"/>
              <w:jc w:val="both"/>
            </w:pPr>
            <w:r>
              <w:rPr>
                <w:sz w:val="21"/>
                <w:b/>
              </w:rPr>
              <w:t>★电源功能：</w:t>
            </w:r>
          </w:p>
          <w:p>
            <w:pPr>
              <w:pStyle w:val="null3"/>
              <w:jc w:val="both"/>
            </w:pPr>
            <w:r>
              <w:rPr>
                <w:sz w:val="21"/>
              </w:rPr>
              <w:t>1</w:t>
            </w:r>
            <w:r>
              <w:rPr>
                <w:sz w:val="21"/>
              </w:rPr>
              <w:t>.</w:t>
            </w:r>
            <w:r>
              <w:rPr>
                <w:sz w:val="21"/>
              </w:rPr>
              <w:t>电源线适配能力：电源适配器电线组件应符合</w:t>
            </w:r>
            <w:r>
              <w:rPr>
                <w:sz w:val="21"/>
              </w:rPr>
              <w:t>GB/T15934 的要求，可拆线的插头和连接器可以不做要求。</w:t>
            </w:r>
            <w:r>
              <w:rPr>
                <w:sz w:val="21"/>
              </w:rPr>
              <w:t>功率要求</w:t>
            </w:r>
            <w:r>
              <w:rPr>
                <w:sz w:val="21"/>
              </w:rPr>
              <w:t>≥60</w:t>
            </w:r>
            <w:r>
              <w:rPr>
                <w:sz w:val="21"/>
              </w:rPr>
              <w:t>0W</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b/>
              </w:rPr>
              <w:t>★操作系统及软件功能：</w:t>
            </w:r>
          </w:p>
          <w:p>
            <w:pPr>
              <w:pStyle w:val="null3"/>
              <w:jc w:val="both"/>
            </w:pPr>
            <w:r>
              <w:rPr>
                <w:sz w:val="21"/>
              </w:rPr>
              <w:t>1</w:t>
            </w:r>
            <w:r>
              <w:rPr>
                <w:sz w:val="21"/>
              </w:rPr>
              <w:t>.</w:t>
            </w:r>
            <w:r>
              <w:rPr>
                <w:sz w:val="21"/>
              </w:rPr>
              <w:t>中文信息处理要求：符合</w:t>
            </w:r>
            <w:r>
              <w:rPr>
                <w:sz w:val="21"/>
              </w:rPr>
              <w:t>GB 18030 的相关规定。</w:t>
            </w:r>
          </w:p>
          <w:p>
            <w:pPr>
              <w:pStyle w:val="null3"/>
              <w:jc w:val="both"/>
            </w:pPr>
            <w:r>
              <w:rPr>
                <w:sz w:val="21"/>
              </w:rPr>
              <w:t>2</w:t>
            </w:r>
            <w:r>
              <w:rPr>
                <w:sz w:val="21"/>
              </w:rPr>
              <w:t>.</w:t>
            </w:r>
            <w:r>
              <w:rPr>
                <w:sz w:val="21"/>
              </w:rPr>
              <w:t>操作系统备份及还原功能：支持操作系统备份及还原功能。</w:t>
            </w:r>
          </w:p>
          <w:p>
            <w:pPr>
              <w:pStyle w:val="null3"/>
              <w:jc w:val="both"/>
            </w:pPr>
            <w:r>
              <w:rPr>
                <w:sz w:val="21"/>
              </w:rPr>
              <w:t>3</w:t>
            </w:r>
            <w:r>
              <w:rPr>
                <w:sz w:val="21"/>
              </w:rPr>
              <w:t>.</w:t>
            </w:r>
            <w:r>
              <w:rPr>
                <w:sz w:val="21"/>
              </w:rPr>
              <w:t>固件备份还原能力：支持备份及还原固件的功能。</w:t>
            </w:r>
          </w:p>
          <w:p>
            <w:pPr>
              <w:pStyle w:val="null3"/>
              <w:jc w:val="both"/>
            </w:pPr>
            <w:r>
              <w:rPr>
                <w:sz w:val="21"/>
              </w:rPr>
              <w:t>4</w:t>
            </w:r>
            <w:r>
              <w:rPr>
                <w:sz w:val="21"/>
              </w:rPr>
              <w:t>.</w:t>
            </w:r>
            <w:r>
              <w:rPr>
                <w:sz w:val="21"/>
              </w:rPr>
              <w:t>操作系统及驱动升级：支持通过网络、闪存盘等方式对操作系统、驱动进行升级。</w:t>
            </w:r>
          </w:p>
          <w:p>
            <w:pPr>
              <w:pStyle w:val="null3"/>
              <w:jc w:val="both"/>
            </w:pPr>
            <w:r>
              <w:rPr>
                <w:sz w:val="21"/>
              </w:rPr>
              <w:t>5</w:t>
            </w:r>
            <w:r>
              <w:rPr>
                <w:sz w:val="21"/>
              </w:rPr>
              <w:t>.</w:t>
            </w:r>
            <w:r>
              <w:rPr>
                <w:sz w:val="21"/>
              </w:rPr>
              <w:t>BIOS 支持关闭通讯接口：支持BIOS 关闭以太网及USB 接口功能</w:t>
            </w:r>
          </w:p>
          <w:p>
            <w:pPr>
              <w:pStyle w:val="null3"/>
              <w:jc w:val="both"/>
            </w:pPr>
            <w:r>
              <w:rPr>
                <w:sz w:val="21"/>
              </w:rPr>
              <w:t>6.</w:t>
            </w:r>
            <w:r>
              <w:rPr>
                <w:sz w:val="21"/>
              </w:rPr>
              <w:t>固件查看信息：支持查看固件版本、内存信息、主板信息、处理器信息和系统时间信息等功能。</w:t>
            </w:r>
          </w:p>
          <w:p>
            <w:pPr>
              <w:pStyle w:val="null3"/>
              <w:jc w:val="both"/>
            </w:pPr>
            <w:r>
              <w:rPr>
                <w:sz w:val="21"/>
              </w:rPr>
              <w:t>7</w:t>
            </w:r>
            <w:r>
              <w:rPr>
                <w:sz w:val="21"/>
              </w:rPr>
              <w:t>.</w:t>
            </w:r>
            <w:r>
              <w:rPr>
                <w:sz w:val="21"/>
              </w:rPr>
              <w:t>固件设置启动顺序：支持设置启动顺序功能，并按照设置的启动顺序启动。</w:t>
            </w:r>
          </w:p>
          <w:p>
            <w:pPr>
              <w:pStyle w:val="null3"/>
              <w:jc w:val="both"/>
            </w:pPr>
            <w:r>
              <w:rPr>
                <w:sz w:val="21"/>
              </w:rPr>
              <w:t>8</w:t>
            </w:r>
            <w:r>
              <w:rPr>
                <w:sz w:val="21"/>
              </w:rPr>
              <w:t>.</w:t>
            </w:r>
            <w:r>
              <w:rPr>
                <w:sz w:val="21"/>
              </w:rPr>
              <w:t>固件设置口令：支持设置口令、修改口令、验证口令功能。</w:t>
            </w:r>
          </w:p>
          <w:p>
            <w:pPr>
              <w:pStyle w:val="null3"/>
              <w:jc w:val="both"/>
            </w:pPr>
            <w:r>
              <w:rPr>
                <w:sz w:val="21"/>
              </w:rPr>
              <w:t>9</w:t>
            </w:r>
            <w:r>
              <w:rPr>
                <w:sz w:val="21"/>
              </w:rPr>
              <w:t>.</w:t>
            </w:r>
            <w:r>
              <w:rPr>
                <w:sz w:val="21"/>
              </w:rPr>
              <w:t>固件设置网络引导：支持网络引导启动和关闭功能。</w:t>
            </w:r>
          </w:p>
        </w:tc>
      </w:tr>
      <w:tr>
        <w:tc>
          <w:tcPr>
            <w:tcW w:type="dxa" w:w="2076"/>
          </w:tcPr>
          <w:p/>
        </w:tc>
        <w:tc>
          <w:tcPr>
            <w:tcW w:type="dxa" w:w="415"/>
          </w:tcPr>
          <w:p>
            <w:pPr>
              <w:pStyle w:val="null3"/>
            </w:pPr>
            <w:r>
              <w:rPr/>
              <w:t>24</w:t>
            </w:r>
          </w:p>
        </w:tc>
        <w:tc>
          <w:tcPr>
            <w:tcW w:type="dxa" w:w="5814"/>
          </w:tcPr>
          <w:p>
            <w:pPr>
              <w:pStyle w:val="null3"/>
              <w:jc w:val="both"/>
            </w:pPr>
            <w:r>
              <w:rPr>
                <w:sz w:val="21"/>
                <w:b/>
              </w:rPr>
              <w:t>★存储设备可靠性：</w:t>
            </w:r>
          </w:p>
          <w:p>
            <w:pPr>
              <w:pStyle w:val="null3"/>
              <w:jc w:val="both"/>
            </w:pPr>
            <w:r>
              <w:rPr>
                <w:sz w:val="21"/>
              </w:rPr>
              <w:t>1</w:t>
            </w:r>
            <w:r>
              <w:rPr>
                <w:sz w:val="21"/>
              </w:rPr>
              <w:t>.</w:t>
            </w:r>
            <w:r>
              <w:rPr>
                <w:sz w:val="21"/>
              </w:rPr>
              <w:t>固态存储寿命：</w:t>
            </w:r>
            <w:r>
              <w:rPr>
                <w:sz w:val="21"/>
              </w:rPr>
              <w:t>TBW ≥ 80TB。</w:t>
            </w:r>
          </w:p>
          <w:p>
            <w:pPr>
              <w:pStyle w:val="null3"/>
              <w:jc w:val="both"/>
            </w:pPr>
            <w:r>
              <w:rPr>
                <w:sz w:val="21"/>
              </w:rPr>
              <w:t>2.</w:t>
            </w:r>
            <w:r>
              <w:rPr>
                <w:sz w:val="21"/>
              </w:rPr>
              <w:t>机械硬盘寿命：通电时间</w:t>
            </w:r>
            <w:r>
              <w:rPr>
                <w:sz w:val="21"/>
              </w:rPr>
              <w:t>≥</w:t>
            </w:r>
            <w:r>
              <w:rPr>
                <w:sz w:val="21"/>
              </w:rPr>
              <w:t>5</w:t>
            </w:r>
            <w:r>
              <w:rPr>
                <w:sz w:val="21"/>
              </w:rPr>
              <w:t>万小时。</w:t>
            </w:r>
          </w:p>
        </w:tc>
      </w:tr>
      <w:tr>
        <w:tc>
          <w:tcPr>
            <w:tcW w:type="dxa" w:w="2076"/>
          </w:tcPr>
          <w:p/>
        </w:tc>
        <w:tc>
          <w:tcPr>
            <w:tcW w:type="dxa" w:w="415"/>
          </w:tcPr>
          <w:p>
            <w:pPr>
              <w:pStyle w:val="null3"/>
            </w:pPr>
            <w:r>
              <w:rPr/>
              <w:t>25</w:t>
            </w:r>
          </w:p>
        </w:tc>
        <w:tc>
          <w:tcPr>
            <w:tcW w:type="dxa" w:w="5814"/>
          </w:tcPr>
          <w:p>
            <w:pPr>
              <w:pStyle w:val="null3"/>
              <w:jc w:val="both"/>
            </w:pPr>
            <w:r>
              <w:rPr>
                <w:sz w:val="21"/>
                <w:b/>
              </w:rPr>
              <w:t>★显示设备可靠性：</w:t>
            </w:r>
          </w:p>
          <w:p>
            <w:pPr>
              <w:pStyle w:val="null3"/>
              <w:jc w:val="both"/>
            </w:pPr>
            <w:r>
              <w:rPr>
                <w:sz w:val="21"/>
              </w:rPr>
              <w:t>1</w:t>
            </w:r>
            <w:r>
              <w:rPr>
                <w:sz w:val="21"/>
              </w:rPr>
              <w:t>.</w:t>
            </w:r>
            <w:r>
              <w:rPr>
                <w:sz w:val="21"/>
              </w:rPr>
              <w:t>显示屏屏幕失效点：符合</w:t>
            </w:r>
            <w:r>
              <w:rPr>
                <w:sz w:val="21"/>
              </w:rPr>
              <w:t>GB/T 9813.2 的要求。</w:t>
            </w:r>
          </w:p>
        </w:tc>
      </w:tr>
      <w:tr>
        <w:tc>
          <w:tcPr>
            <w:tcW w:type="dxa" w:w="2076"/>
          </w:tcPr>
          <w:p/>
        </w:tc>
        <w:tc>
          <w:tcPr>
            <w:tcW w:type="dxa" w:w="415"/>
          </w:tcPr>
          <w:p>
            <w:pPr>
              <w:pStyle w:val="null3"/>
            </w:pPr>
            <w:r>
              <w:rPr/>
              <w:t>26</w:t>
            </w:r>
          </w:p>
        </w:tc>
        <w:tc>
          <w:tcPr>
            <w:tcW w:type="dxa" w:w="5814"/>
          </w:tcPr>
          <w:p>
            <w:pPr>
              <w:pStyle w:val="null3"/>
              <w:jc w:val="both"/>
            </w:pPr>
            <w:r>
              <w:rPr>
                <w:sz w:val="21"/>
                <w:b/>
              </w:rPr>
              <w:t>★外设可靠性：</w:t>
            </w:r>
          </w:p>
          <w:p>
            <w:pPr>
              <w:pStyle w:val="null3"/>
              <w:jc w:val="both"/>
            </w:pPr>
            <w:r>
              <w:rPr>
                <w:sz w:val="21"/>
              </w:rPr>
              <w:t>1</w:t>
            </w:r>
            <w:r>
              <w:rPr>
                <w:sz w:val="21"/>
              </w:rPr>
              <w:t>.</w:t>
            </w:r>
            <w:r>
              <w:rPr>
                <w:sz w:val="21"/>
              </w:rPr>
              <w:t>键盘按键寿命：</w:t>
            </w:r>
            <w:r>
              <w:rPr>
                <w:sz w:val="21"/>
              </w:rPr>
              <w:t>≥1200 万次。</w:t>
            </w:r>
          </w:p>
          <w:p>
            <w:pPr>
              <w:pStyle w:val="null3"/>
              <w:jc w:val="both"/>
            </w:pPr>
            <w:r>
              <w:rPr>
                <w:sz w:val="21"/>
              </w:rPr>
              <w:t>2</w:t>
            </w:r>
            <w:r>
              <w:rPr>
                <w:sz w:val="21"/>
              </w:rPr>
              <w:t>.</w:t>
            </w:r>
            <w:r>
              <w:rPr>
                <w:sz w:val="21"/>
              </w:rPr>
              <w:t>鼠标按键寿命：</w:t>
            </w:r>
            <w:r>
              <w:rPr>
                <w:sz w:val="21"/>
              </w:rPr>
              <w:t>≥600 万次。</w:t>
            </w:r>
          </w:p>
          <w:p>
            <w:pPr>
              <w:pStyle w:val="null3"/>
              <w:jc w:val="both"/>
            </w:pPr>
            <w:r>
              <w:rPr>
                <w:sz w:val="21"/>
              </w:rPr>
              <w:t>3</w:t>
            </w:r>
            <w:r>
              <w:rPr>
                <w:sz w:val="21"/>
              </w:rPr>
              <w:t>.</w:t>
            </w:r>
            <w:r>
              <w:rPr>
                <w:sz w:val="21"/>
              </w:rPr>
              <w:t>键盘鼠标线材寿命：键盘鼠标所用线材经</w:t>
            </w:r>
            <w:r>
              <w:rPr>
                <w:sz w:val="21"/>
              </w:rPr>
              <w:t>±60°弯折≥3000 次，功能、外观完好。</w:t>
            </w:r>
          </w:p>
          <w:p>
            <w:pPr>
              <w:pStyle w:val="null3"/>
              <w:jc w:val="both"/>
            </w:pPr>
            <w:r>
              <w:rPr>
                <w:sz w:val="21"/>
              </w:rPr>
              <w:t>4</w:t>
            </w:r>
            <w:r>
              <w:rPr>
                <w:sz w:val="21"/>
              </w:rPr>
              <w:t>.</w:t>
            </w:r>
            <w:r>
              <w:rPr>
                <w:sz w:val="21"/>
              </w:rPr>
              <w:t>风扇寿命：</w:t>
            </w:r>
            <w:r>
              <w:rPr>
                <w:sz w:val="21"/>
              </w:rPr>
              <w:t>≥4 万小时。</w:t>
            </w:r>
          </w:p>
        </w:tc>
      </w:tr>
      <w:tr>
        <w:tc>
          <w:tcPr>
            <w:tcW w:type="dxa" w:w="2076"/>
          </w:tcPr>
          <w:p/>
        </w:tc>
        <w:tc>
          <w:tcPr>
            <w:tcW w:type="dxa" w:w="415"/>
          </w:tcPr>
          <w:p>
            <w:pPr>
              <w:pStyle w:val="null3"/>
            </w:pPr>
            <w:r>
              <w:rPr/>
              <w:t>27</w:t>
            </w:r>
          </w:p>
        </w:tc>
        <w:tc>
          <w:tcPr>
            <w:tcW w:type="dxa" w:w="5814"/>
          </w:tcPr>
          <w:p>
            <w:pPr>
              <w:pStyle w:val="null3"/>
              <w:jc w:val="both"/>
            </w:pPr>
            <w:r>
              <w:rPr>
                <w:sz w:val="21"/>
                <w:b/>
              </w:rPr>
              <w:t>★整机可靠性要求：</w:t>
            </w:r>
          </w:p>
          <w:p>
            <w:pPr>
              <w:pStyle w:val="null3"/>
              <w:jc w:val="both"/>
            </w:pPr>
            <w:r>
              <w:rPr>
                <w:sz w:val="21"/>
              </w:rPr>
              <w:t>1</w:t>
            </w:r>
            <w:r>
              <w:rPr>
                <w:sz w:val="21"/>
              </w:rPr>
              <w:t>.</w:t>
            </w:r>
            <w:r>
              <w:rPr>
                <w:sz w:val="21"/>
              </w:rPr>
              <w:t>电磁兼容性要求的抗扰度：符合</w:t>
            </w:r>
            <w:r>
              <w:rPr>
                <w:sz w:val="21"/>
              </w:rPr>
              <w:t>GB/T 9254.2 的规定。</w:t>
            </w:r>
          </w:p>
          <w:p>
            <w:pPr>
              <w:pStyle w:val="null3"/>
              <w:jc w:val="both"/>
            </w:pPr>
            <w:r>
              <w:rPr>
                <w:sz w:val="21"/>
              </w:rPr>
              <w:t>2</w:t>
            </w:r>
            <w:r>
              <w:rPr>
                <w:sz w:val="21"/>
              </w:rPr>
              <w:t>.</w:t>
            </w:r>
            <w:r>
              <w:rPr>
                <w:sz w:val="21"/>
              </w:rPr>
              <w:t>环境条件要求的气候环境适应性：符合</w:t>
            </w:r>
            <w:r>
              <w:rPr>
                <w:sz w:val="21"/>
              </w:rPr>
              <w:t>GB/T 9813.1 中规定。</w:t>
            </w:r>
          </w:p>
          <w:p>
            <w:pPr>
              <w:pStyle w:val="null3"/>
              <w:jc w:val="both"/>
            </w:pPr>
            <w:r>
              <w:rPr>
                <w:sz w:val="21"/>
              </w:rPr>
              <w:t>3</w:t>
            </w:r>
            <w:r>
              <w:rPr>
                <w:sz w:val="21"/>
              </w:rPr>
              <w:t>.</w:t>
            </w:r>
            <w:r>
              <w:rPr>
                <w:sz w:val="21"/>
              </w:rPr>
              <w:t>环境条件要求的振动适应性：符合</w:t>
            </w:r>
            <w:r>
              <w:rPr>
                <w:sz w:val="21"/>
              </w:rPr>
              <w:t>GB/T 9813.1 中规定。</w:t>
            </w:r>
          </w:p>
          <w:p>
            <w:pPr>
              <w:pStyle w:val="null3"/>
              <w:jc w:val="both"/>
            </w:pPr>
            <w:r>
              <w:rPr>
                <w:sz w:val="21"/>
              </w:rPr>
              <w:t>4.</w:t>
            </w:r>
            <w:r>
              <w:rPr>
                <w:sz w:val="21"/>
              </w:rPr>
              <w:t>环境条件要求的冲击适应性：符合</w:t>
            </w:r>
            <w:r>
              <w:rPr>
                <w:sz w:val="21"/>
              </w:rPr>
              <w:t>GB/T 9813.1 中规定。</w:t>
            </w:r>
          </w:p>
          <w:p>
            <w:pPr>
              <w:pStyle w:val="null3"/>
              <w:jc w:val="both"/>
            </w:pPr>
            <w:r>
              <w:rPr>
                <w:sz w:val="21"/>
              </w:rPr>
              <w:t>5</w:t>
            </w:r>
            <w:r>
              <w:rPr>
                <w:sz w:val="21"/>
              </w:rPr>
              <w:t>.</w:t>
            </w:r>
            <w:r>
              <w:rPr>
                <w:sz w:val="21"/>
              </w:rPr>
              <w:t>环境条件要求的碰撞适应性：符合</w:t>
            </w:r>
            <w:r>
              <w:rPr>
                <w:sz w:val="21"/>
              </w:rPr>
              <w:t>GB/T 9813.1 中规定。</w:t>
            </w:r>
          </w:p>
          <w:p>
            <w:pPr>
              <w:pStyle w:val="null3"/>
              <w:jc w:val="both"/>
            </w:pPr>
            <w:r>
              <w:rPr>
                <w:sz w:val="21"/>
              </w:rPr>
              <w:t>6</w:t>
            </w:r>
            <w:r>
              <w:rPr>
                <w:sz w:val="21"/>
              </w:rPr>
              <w:t>.</w:t>
            </w:r>
            <w:r>
              <w:rPr>
                <w:sz w:val="21"/>
              </w:rPr>
              <w:t>环境条件要求的运输包装件跌落适应性：符合</w:t>
            </w:r>
            <w:r>
              <w:rPr>
                <w:sz w:val="21"/>
              </w:rPr>
              <w:t>GB/T 9813.1 中规定。</w:t>
            </w:r>
          </w:p>
          <w:p>
            <w:pPr>
              <w:pStyle w:val="null3"/>
              <w:jc w:val="both"/>
            </w:pPr>
            <w:r>
              <w:rPr>
                <w:sz w:val="21"/>
              </w:rPr>
              <w:t>7</w:t>
            </w:r>
            <w:r>
              <w:rPr>
                <w:sz w:val="21"/>
              </w:rPr>
              <w:t>.</w:t>
            </w:r>
            <w:r>
              <w:rPr>
                <w:sz w:val="21"/>
              </w:rPr>
              <w:t>MTBF 测试：MTBF(m1)≥3 万小时。</w:t>
            </w:r>
          </w:p>
        </w:tc>
      </w:tr>
      <w:tr>
        <w:tc>
          <w:tcPr>
            <w:tcW w:type="dxa" w:w="2076"/>
          </w:tcPr>
          <w:p/>
        </w:tc>
        <w:tc>
          <w:tcPr>
            <w:tcW w:type="dxa" w:w="415"/>
          </w:tcPr>
          <w:p>
            <w:pPr>
              <w:pStyle w:val="null3"/>
            </w:pPr>
            <w:r>
              <w:rPr/>
              <w:t>28</w:t>
            </w:r>
          </w:p>
        </w:tc>
        <w:tc>
          <w:tcPr>
            <w:tcW w:type="dxa" w:w="5814"/>
          </w:tcPr>
          <w:p>
            <w:pPr>
              <w:pStyle w:val="null3"/>
              <w:jc w:val="both"/>
            </w:pPr>
            <w:r>
              <w:rPr>
                <w:sz w:val="21"/>
                <w:b/>
              </w:rPr>
              <w:t>★兼容要求：</w:t>
            </w:r>
          </w:p>
          <w:p>
            <w:pPr>
              <w:pStyle w:val="null3"/>
              <w:jc w:val="both"/>
            </w:pPr>
            <w:r>
              <w:rPr>
                <w:sz w:val="21"/>
              </w:rPr>
              <w:t>1</w:t>
            </w:r>
            <w:r>
              <w:rPr>
                <w:sz w:val="21"/>
              </w:rPr>
              <w:t>.</w:t>
            </w:r>
            <w:r>
              <w:rPr>
                <w:sz w:val="21"/>
              </w:rPr>
              <w:t>常用软件兼容：应支持流式软件、版式软件、浏览器、邮件客户端、解压软件、多媒体、图形图像处理等常用软件。</w:t>
            </w:r>
          </w:p>
          <w:p>
            <w:pPr>
              <w:pStyle w:val="null3"/>
              <w:jc w:val="both"/>
            </w:pPr>
            <w:r>
              <w:rPr>
                <w:sz w:val="21"/>
              </w:rPr>
              <w:t>2</w:t>
            </w:r>
            <w:r>
              <w:rPr>
                <w:sz w:val="21"/>
              </w:rPr>
              <w:t>.</w:t>
            </w:r>
            <w:r>
              <w:rPr>
                <w:sz w:val="21"/>
              </w:rPr>
              <w:t>数据库兼容：兼容</w:t>
            </w:r>
            <w:r>
              <w:rPr>
                <w:sz w:val="21"/>
              </w:rPr>
              <w:t>3 个及以上厂商的数据库产品。</w:t>
            </w:r>
          </w:p>
          <w:p>
            <w:pPr>
              <w:pStyle w:val="null3"/>
              <w:jc w:val="both"/>
            </w:pPr>
            <w:r>
              <w:rPr>
                <w:sz w:val="21"/>
              </w:rPr>
              <w:t>3</w:t>
            </w:r>
            <w:r>
              <w:rPr>
                <w:sz w:val="21"/>
              </w:rPr>
              <w:t>.</w:t>
            </w:r>
            <w:r>
              <w:rPr>
                <w:sz w:val="21"/>
              </w:rPr>
              <w:t>中间件兼容：兼容</w:t>
            </w:r>
            <w:r>
              <w:rPr>
                <w:sz w:val="21"/>
              </w:rPr>
              <w:t>3 个及以上厂商中间件产品。</w:t>
            </w:r>
          </w:p>
          <w:p>
            <w:pPr>
              <w:pStyle w:val="null3"/>
              <w:jc w:val="both"/>
            </w:pPr>
            <w:r>
              <w:rPr>
                <w:sz w:val="21"/>
              </w:rPr>
              <w:t>4.</w:t>
            </w:r>
            <w:r>
              <w:rPr>
                <w:sz w:val="21"/>
              </w:rPr>
              <w:t>平台软件兼容：兼容</w:t>
            </w:r>
            <w:r>
              <w:rPr>
                <w:sz w:val="21"/>
              </w:rPr>
              <w:t>3 个及以上厂商云计算及大数据平台。</w:t>
            </w:r>
          </w:p>
        </w:tc>
      </w:tr>
      <w:tr>
        <w:tc>
          <w:tcPr>
            <w:tcW w:type="dxa" w:w="2076"/>
          </w:tcPr>
          <w:p/>
        </w:tc>
        <w:tc>
          <w:tcPr>
            <w:tcW w:type="dxa" w:w="415"/>
          </w:tcPr>
          <w:p>
            <w:pPr>
              <w:pStyle w:val="null3"/>
            </w:pPr>
            <w:r>
              <w:rPr/>
              <w:t>29</w:t>
            </w:r>
          </w:p>
        </w:tc>
        <w:tc>
          <w:tcPr>
            <w:tcW w:type="dxa" w:w="5814"/>
          </w:tcPr>
          <w:p>
            <w:pPr>
              <w:pStyle w:val="null3"/>
              <w:jc w:val="both"/>
            </w:pPr>
            <w:r>
              <w:rPr>
                <w:sz w:val="21"/>
                <w:b/>
              </w:rPr>
              <w:t>★包装及运输要求：</w:t>
            </w:r>
          </w:p>
          <w:p>
            <w:pPr>
              <w:pStyle w:val="null3"/>
              <w:jc w:val="both"/>
            </w:pPr>
            <w:r>
              <w:rPr>
                <w:sz w:val="21"/>
              </w:rPr>
              <w:t>1</w:t>
            </w:r>
            <w:r>
              <w:rPr>
                <w:sz w:val="21"/>
              </w:rPr>
              <w:t>.</w:t>
            </w:r>
            <w:r>
              <w:rPr>
                <w:sz w:val="21"/>
              </w:rPr>
              <w:t>标志、包装、运输和贮存：符合</w:t>
            </w:r>
            <w:r>
              <w:rPr>
                <w:sz w:val="21"/>
              </w:rPr>
              <w:t>GB/T 9813.1 和商品包装政府采购需求标准的相关规定。</w:t>
            </w:r>
          </w:p>
        </w:tc>
      </w:tr>
      <w:tr>
        <w:tc>
          <w:tcPr>
            <w:tcW w:type="dxa" w:w="2076"/>
          </w:tcPr>
          <w:p/>
        </w:tc>
        <w:tc>
          <w:tcPr>
            <w:tcW w:type="dxa" w:w="415"/>
          </w:tcPr>
          <w:p>
            <w:pPr>
              <w:pStyle w:val="null3"/>
            </w:pPr>
            <w:r>
              <w:rPr/>
              <w:t>30</w:t>
            </w:r>
          </w:p>
        </w:tc>
        <w:tc>
          <w:tcPr>
            <w:tcW w:type="dxa" w:w="5814"/>
          </w:tcPr>
          <w:p>
            <w:pPr>
              <w:pStyle w:val="null3"/>
              <w:jc w:val="both"/>
            </w:pPr>
            <w:r>
              <w:rPr>
                <w:sz w:val="21"/>
                <w:b/>
              </w:rPr>
              <w:t>★服务要求：</w:t>
            </w:r>
          </w:p>
          <w:p>
            <w:pPr>
              <w:pStyle w:val="null3"/>
              <w:jc w:val="both"/>
            </w:pPr>
            <w:r>
              <w:rPr>
                <w:sz w:val="21"/>
              </w:rPr>
              <w:t>1</w:t>
            </w:r>
            <w:r>
              <w:rPr>
                <w:sz w:val="21"/>
              </w:rPr>
              <w:t>.</w:t>
            </w:r>
            <w:r>
              <w:rPr>
                <w:sz w:val="21"/>
              </w:rPr>
              <w:t>配置检查工具：供应商提供经自检测试工具。</w:t>
            </w:r>
          </w:p>
          <w:p>
            <w:pPr>
              <w:pStyle w:val="null3"/>
              <w:jc w:val="both"/>
            </w:pPr>
            <w:r>
              <w:rPr>
                <w:sz w:val="21"/>
              </w:rPr>
              <w:t>2</w:t>
            </w:r>
            <w:r>
              <w:rPr>
                <w:sz w:val="21"/>
              </w:rPr>
              <w:t>.</w:t>
            </w:r>
            <w:r>
              <w:rPr>
                <w:sz w:val="21"/>
              </w:rPr>
              <w:t>服务响应：</w:t>
            </w:r>
          </w:p>
          <w:p>
            <w:pPr>
              <w:pStyle w:val="null3"/>
              <w:jc w:val="both"/>
            </w:pPr>
            <w:r>
              <w:rPr>
                <w:sz w:val="21"/>
              </w:rPr>
              <w:t>a）提供产品3年维保及上门服务（满足同城4 小时、异地12 小时响应要求）；</w:t>
            </w:r>
          </w:p>
          <w:p>
            <w:pPr>
              <w:pStyle w:val="null3"/>
              <w:jc w:val="both"/>
            </w:pPr>
            <w:r>
              <w:rPr>
                <w:sz w:val="21"/>
              </w:rPr>
              <w:t>b）提供政企专线7*24 在线服务；</w:t>
            </w:r>
          </w:p>
          <w:p>
            <w:pPr>
              <w:pStyle w:val="null3"/>
              <w:jc w:val="both"/>
            </w:pPr>
            <w:r>
              <w:rPr>
                <w:sz w:val="21"/>
              </w:rPr>
              <w:t>c）现场保障技术服务团队员，国内上门服务地级市覆盖率达100%。</w:t>
            </w:r>
          </w:p>
          <w:p>
            <w:pPr>
              <w:pStyle w:val="null3"/>
              <w:jc w:val="both"/>
            </w:pPr>
            <w:r>
              <w:rPr>
                <w:sz w:val="21"/>
              </w:rPr>
              <w:t>3</w:t>
            </w:r>
            <w:r>
              <w:rPr>
                <w:sz w:val="21"/>
              </w:rPr>
              <w:t>.</w:t>
            </w:r>
            <w:r>
              <w:rPr>
                <w:sz w:val="21"/>
              </w:rPr>
              <w:t>服务周期：支持产品延保</w:t>
            </w:r>
            <w:r>
              <w:rPr>
                <w:sz w:val="21"/>
              </w:rPr>
              <w:t>≥3 年，提供每年延保服务报价，提供备件服务能力≥6 年（自购买之日起）。</w:t>
            </w:r>
          </w:p>
          <w:p>
            <w:pPr>
              <w:pStyle w:val="null3"/>
              <w:jc w:val="both"/>
            </w:pPr>
            <w:r>
              <w:rPr>
                <w:sz w:val="21"/>
              </w:rPr>
              <w:t>4</w:t>
            </w:r>
            <w:r>
              <w:rPr>
                <w:sz w:val="21"/>
              </w:rPr>
              <w:t>.</w:t>
            </w:r>
            <w:r>
              <w:rPr>
                <w:sz w:val="21"/>
              </w:rPr>
              <w:t>预装操作系统：预装符合桌面操作系统政府采购需求标准的正版操作系统。</w:t>
            </w:r>
          </w:p>
          <w:p>
            <w:pPr>
              <w:pStyle w:val="null3"/>
              <w:jc w:val="both"/>
            </w:pPr>
            <w:r>
              <w:rPr>
                <w:sz w:val="21"/>
              </w:rPr>
              <w:t>5</w:t>
            </w:r>
            <w:r>
              <w:rPr>
                <w:sz w:val="21"/>
              </w:rPr>
              <w:t>.</w:t>
            </w:r>
            <w:r>
              <w:rPr>
                <w:sz w:val="21"/>
              </w:rPr>
              <w:t>培训服务：提供培训材料、产品手册、培训视频等培训相关内容。</w:t>
            </w:r>
          </w:p>
          <w:p>
            <w:pPr>
              <w:pStyle w:val="null3"/>
              <w:jc w:val="both"/>
            </w:pPr>
            <w:r>
              <w:rPr>
                <w:sz w:val="21"/>
              </w:rPr>
              <w:t>6</w:t>
            </w:r>
            <w:r>
              <w:rPr>
                <w:sz w:val="21"/>
              </w:rPr>
              <w:t>.</w:t>
            </w:r>
            <w:r>
              <w:rPr>
                <w:sz w:val="21"/>
              </w:rPr>
              <w:t>典型问题解决手册：提供典型问题解决说明文档或视频。</w:t>
            </w:r>
          </w:p>
          <w:p>
            <w:pPr>
              <w:pStyle w:val="null3"/>
              <w:jc w:val="both"/>
            </w:pPr>
            <w:r>
              <w:rPr>
                <w:sz w:val="21"/>
              </w:rPr>
              <w:t>7</w:t>
            </w:r>
            <w:r>
              <w:rPr>
                <w:sz w:val="21"/>
              </w:rPr>
              <w:t>.</w:t>
            </w:r>
            <w:r>
              <w:rPr>
                <w:sz w:val="21"/>
              </w:rPr>
              <w:t>厂家升级软件与扩容服务：供应商提供上门升级部件</w:t>
            </w:r>
            <w:r>
              <w:rPr>
                <w:sz w:val="21"/>
              </w:rPr>
              <w:t>/软件的增值服务。</w:t>
            </w:r>
          </w:p>
          <w:p>
            <w:pPr>
              <w:pStyle w:val="null3"/>
              <w:jc w:val="both"/>
            </w:pPr>
            <w:r>
              <w:rPr>
                <w:sz w:val="21"/>
              </w:rPr>
              <w:t>8</w:t>
            </w:r>
            <w:r>
              <w:rPr>
                <w:sz w:val="21"/>
              </w:rPr>
              <w:t>.</w:t>
            </w:r>
            <w:r>
              <w:rPr>
                <w:sz w:val="21"/>
              </w:rPr>
              <w:t>整机质量服务要求：免费服务周期（含换件和维修）应不小于</w:t>
            </w:r>
            <w:r>
              <w:rPr>
                <w:sz w:val="21"/>
                <w:color w:val="FF0000"/>
              </w:rPr>
              <w:t>5</w:t>
            </w:r>
            <w:r>
              <w:rPr>
                <w:sz w:val="21"/>
              </w:rPr>
              <w:t>年。</w:t>
            </w:r>
          </w:p>
          <w:p>
            <w:pPr>
              <w:pStyle w:val="null3"/>
              <w:jc w:val="both"/>
            </w:pPr>
            <w:r>
              <w:rPr>
                <w:sz w:val="21"/>
              </w:rPr>
              <w:t>9</w:t>
            </w:r>
            <w:r>
              <w:rPr>
                <w:sz w:val="21"/>
              </w:rPr>
              <w:t>.</w:t>
            </w:r>
            <w:r>
              <w:rPr>
                <w:sz w:val="21"/>
              </w:rPr>
              <w:t>合格证书要求：提供产品合格证。</w:t>
            </w:r>
          </w:p>
          <w:p>
            <w:pPr>
              <w:pStyle w:val="null3"/>
              <w:jc w:val="both"/>
            </w:pPr>
            <w:r>
              <w:rPr>
                <w:sz w:val="21"/>
              </w:rPr>
              <w:t>1</w:t>
            </w:r>
            <w:r>
              <w:rPr>
                <w:sz w:val="21"/>
              </w:rPr>
              <w:t>0.</w:t>
            </w:r>
            <w:r>
              <w:rPr>
                <w:sz w:val="21"/>
              </w:rPr>
              <w:t>开箱组装</w:t>
            </w:r>
            <w:r>
              <w:rPr>
                <w:sz w:val="21"/>
              </w:rPr>
              <w:t>/使用指导要求：提供开箱组装/使用指导。</w:t>
            </w:r>
          </w:p>
          <w:p>
            <w:pPr>
              <w:pStyle w:val="null3"/>
              <w:jc w:val="both"/>
            </w:pPr>
            <w:r>
              <w:rPr>
                <w:sz w:val="21"/>
              </w:rPr>
              <w:t>1</w:t>
            </w:r>
            <w:r>
              <w:rPr>
                <w:sz w:val="21"/>
              </w:rPr>
              <w:t>1.</w:t>
            </w:r>
            <w:r>
              <w:rPr>
                <w:sz w:val="21"/>
              </w:rPr>
              <w:t>驱动下载服务要求：提供驱动光盘或下载方式。</w:t>
            </w:r>
          </w:p>
          <w:p>
            <w:pPr>
              <w:pStyle w:val="null3"/>
              <w:jc w:val="both"/>
            </w:pPr>
            <w:r>
              <w:rPr>
                <w:sz w:val="21"/>
              </w:rPr>
              <w:t>1</w:t>
            </w:r>
            <w:r>
              <w:rPr>
                <w:sz w:val="21"/>
              </w:rPr>
              <w:t>2.</w:t>
            </w:r>
            <w:r>
              <w:rPr>
                <w:sz w:val="21"/>
              </w:rPr>
              <w:t>兼容适配软件下载服务要求：提供兼容适配软件下载渠道（光盘、网站）。</w:t>
            </w:r>
          </w:p>
        </w:tc>
      </w:tr>
      <w:tr>
        <w:tc>
          <w:tcPr>
            <w:tcW w:type="dxa" w:w="2076"/>
          </w:tcPr>
          <w:p/>
        </w:tc>
        <w:tc>
          <w:tcPr>
            <w:tcW w:type="dxa" w:w="415"/>
          </w:tcPr>
          <w:p>
            <w:pPr>
              <w:pStyle w:val="null3"/>
            </w:pPr>
            <w:r>
              <w:rPr/>
              <w:t>31</w:t>
            </w:r>
          </w:p>
        </w:tc>
        <w:tc>
          <w:tcPr>
            <w:tcW w:type="dxa" w:w="5814"/>
          </w:tcPr>
          <w:p>
            <w:pPr>
              <w:pStyle w:val="null3"/>
              <w:jc w:val="both"/>
            </w:pPr>
            <w:r>
              <w:rPr>
                <w:sz w:val="21"/>
                <w:b/>
              </w:rPr>
              <w:t>★供应链合规性：</w:t>
            </w:r>
          </w:p>
          <w:p>
            <w:pPr>
              <w:pStyle w:val="null3"/>
              <w:jc w:val="both"/>
            </w:pPr>
            <w:r>
              <w:rPr>
                <w:sz w:val="21"/>
              </w:rPr>
              <w:t>产品部件保障：保障产品主要部件提供</w:t>
            </w:r>
            <w:r>
              <w:rPr>
                <w:sz w:val="21"/>
              </w:rPr>
              <w:t>6 年的备件服务能力(自购买之日起)，或提供可兼容原设备的升级换代产品。</w:t>
            </w:r>
          </w:p>
        </w:tc>
      </w:tr>
      <w:tr>
        <w:tc>
          <w:tcPr>
            <w:tcW w:type="dxa" w:w="2076"/>
          </w:tcPr>
          <w:p/>
        </w:tc>
        <w:tc>
          <w:tcPr>
            <w:tcW w:type="dxa" w:w="415"/>
          </w:tcPr>
          <w:p>
            <w:pPr>
              <w:pStyle w:val="null3"/>
            </w:pPr>
            <w:r>
              <w:rPr/>
              <w:t>32</w:t>
            </w:r>
          </w:p>
        </w:tc>
        <w:tc>
          <w:tcPr>
            <w:tcW w:type="dxa" w:w="5814"/>
          </w:tcPr>
          <w:p>
            <w:pPr>
              <w:pStyle w:val="null3"/>
              <w:jc w:val="both"/>
            </w:pPr>
            <w:r>
              <w:rPr>
                <w:sz w:val="21"/>
                <w:b/>
              </w:rPr>
              <w:t>★供应链质量：</w:t>
            </w:r>
          </w:p>
          <w:p>
            <w:pPr>
              <w:pStyle w:val="null3"/>
              <w:jc w:val="both"/>
            </w:pPr>
            <w:r>
              <w:rPr>
                <w:sz w:val="21"/>
              </w:rPr>
              <w:t>1</w:t>
            </w:r>
            <w:r>
              <w:rPr>
                <w:sz w:val="21"/>
              </w:rPr>
              <w:t>.</w:t>
            </w:r>
            <w:r>
              <w:rPr>
                <w:sz w:val="21"/>
              </w:rPr>
              <w:t>抗干扰性：当产品部件出现供应风险时，供应商应通知采购人并提供风险应对方案确保产品的服务保障。</w:t>
            </w:r>
          </w:p>
          <w:p>
            <w:pPr>
              <w:pStyle w:val="null3"/>
              <w:jc w:val="both"/>
            </w:pPr>
            <w:r>
              <w:rPr>
                <w:sz w:val="21"/>
              </w:rPr>
              <w:t>2</w:t>
            </w:r>
            <w:r>
              <w:rPr>
                <w:sz w:val="21"/>
              </w:rPr>
              <w:t>.</w:t>
            </w:r>
            <w:r>
              <w:rPr>
                <w:sz w:val="21"/>
              </w:rPr>
              <w:t>供应能力证明：供应商提供供应链稳定</w:t>
            </w:r>
            <w:r>
              <w:rPr>
                <w:sz w:val="21"/>
                <w:b/>
              </w:rPr>
              <w:t>承诺书</w:t>
            </w:r>
            <w:r>
              <w:rPr>
                <w:sz w:val="21"/>
              </w:rPr>
              <w:t>，确保产品的部件在产品服务周期内稳定供货。</w:t>
            </w:r>
          </w:p>
        </w:tc>
      </w:tr>
      <w:tr>
        <w:tc>
          <w:tcPr>
            <w:tcW w:type="dxa" w:w="2076"/>
          </w:tcPr>
          <w:p/>
        </w:tc>
        <w:tc>
          <w:tcPr>
            <w:tcW w:type="dxa" w:w="415"/>
          </w:tcPr>
          <w:p>
            <w:pPr>
              <w:pStyle w:val="null3"/>
            </w:pPr>
            <w:r>
              <w:rPr/>
              <w:t>33</w:t>
            </w:r>
          </w:p>
        </w:tc>
        <w:tc>
          <w:tcPr>
            <w:tcW w:type="dxa" w:w="5814"/>
          </w:tcPr>
          <w:p>
            <w:pPr>
              <w:pStyle w:val="null3"/>
              <w:jc w:val="both"/>
            </w:pPr>
            <w:r>
              <w:rPr>
                <w:sz w:val="21"/>
                <w:b/>
              </w:rPr>
              <w:t>★整机安全性要求：</w:t>
            </w:r>
          </w:p>
          <w:p>
            <w:pPr>
              <w:pStyle w:val="null3"/>
              <w:jc w:val="both"/>
            </w:pPr>
            <w:r>
              <w:rPr>
                <w:sz w:val="21"/>
              </w:rPr>
              <w:t>1</w:t>
            </w:r>
            <w:r>
              <w:rPr>
                <w:sz w:val="21"/>
              </w:rPr>
              <w:t>.</w:t>
            </w:r>
            <w:r>
              <w:rPr>
                <w:sz w:val="21"/>
              </w:rPr>
              <w:t>密码算法实现：</w:t>
            </w:r>
            <w:r>
              <w:rPr>
                <w:sz w:val="21"/>
              </w:rPr>
              <w:t>CPU 芯片应符合GM/T 0008 的相关规定，或芯片密码模块应符合GB/T 37092 或GM/T 0028 的相关规定。</w:t>
            </w:r>
          </w:p>
          <w:p>
            <w:pPr>
              <w:pStyle w:val="null3"/>
              <w:jc w:val="both"/>
            </w:pPr>
            <w:r>
              <w:rPr>
                <w:sz w:val="21"/>
              </w:rPr>
              <w:t>2.</w:t>
            </w:r>
            <w:r>
              <w:rPr>
                <w:sz w:val="21"/>
                <w:shd w:fill="FFFFFF" w:val="clear"/>
              </w:rPr>
              <w:t>USB端口管控：需在BIOS层面实现对USB端口的硬件级管控功能，支持仅识别USB键盘/鼠标设备，禁止其他USB存储设备识别。</w:t>
            </w:r>
          </w:p>
          <w:p>
            <w:pPr>
              <w:pStyle w:val="null3"/>
              <w:jc w:val="both"/>
            </w:pPr>
            <w:r>
              <w:rPr>
                <w:sz w:val="21"/>
              </w:rPr>
              <w:t>3.信息安全基本要求：</w:t>
            </w:r>
          </w:p>
          <w:p>
            <w:pPr>
              <w:pStyle w:val="null3"/>
              <w:jc w:val="both"/>
            </w:pPr>
            <w:r>
              <w:rPr>
                <w:sz w:val="21"/>
              </w:rPr>
              <w:t>a)应符合GB/T 39276 的5.2 的规定；</w:t>
            </w:r>
          </w:p>
          <w:p>
            <w:pPr>
              <w:pStyle w:val="null3"/>
              <w:jc w:val="both"/>
            </w:pPr>
            <w:r>
              <w:rPr>
                <w:sz w:val="21"/>
              </w:rPr>
              <w:t>b)生产厂商应建立漏洞跟踪表，保证产品版本涉及到的漏洞(如驱动程序等)可查看；</w:t>
            </w:r>
          </w:p>
          <w:p>
            <w:pPr>
              <w:pStyle w:val="null3"/>
              <w:jc w:val="both"/>
            </w:pPr>
            <w:r>
              <w:rPr>
                <w:sz w:val="21"/>
              </w:rPr>
              <w:t>c)产品不得包含已知的恶意代码或漏洞，不存在未声明的指令、功能、接口。</w:t>
            </w:r>
          </w:p>
          <w:p>
            <w:pPr>
              <w:pStyle w:val="null3"/>
              <w:jc w:val="both"/>
            </w:pPr>
            <w:r>
              <w:rPr>
                <w:sz w:val="21"/>
              </w:rPr>
              <w:t>4</w:t>
            </w:r>
            <w:r>
              <w:rPr>
                <w:sz w:val="21"/>
              </w:rPr>
              <w:t>.</w:t>
            </w:r>
            <w:r>
              <w:rPr>
                <w:sz w:val="21"/>
              </w:rPr>
              <w:t>固件安全启动：支持固件安全启动功能，固件启动过程中只有通过启动校验才能正常启动。</w:t>
            </w:r>
          </w:p>
          <w:p>
            <w:pPr>
              <w:pStyle w:val="null3"/>
              <w:jc w:val="both"/>
            </w:pPr>
            <w:r>
              <w:rPr>
                <w:sz w:val="21"/>
              </w:rPr>
              <w:t>5</w:t>
            </w:r>
            <w:r>
              <w:rPr>
                <w:sz w:val="21"/>
              </w:rPr>
              <w:t>.</w:t>
            </w:r>
            <w:r>
              <w:rPr>
                <w:sz w:val="21"/>
              </w:rPr>
              <w:t>限用物质的限量要求：符合</w:t>
            </w:r>
            <w:r>
              <w:rPr>
                <w:sz w:val="21"/>
              </w:rPr>
              <w:t>GB/T 26572 中规定。</w:t>
            </w:r>
          </w:p>
        </w:tc>
      </w:tr>
      <w:tr>
        <w:tc>
          <w:tcPr>
            <w:tcW w:type="dxa" w:w="2076"/>
          </w:tcPr>
          <w:p/>
        </w:tc>
        <w:tc>
          <w:tcPr>
            <w:tcW w:type="dxa" w:w="415"/>
          </w:tcPr>
          <w:p>
            <w:pPr>
              <w:pStyle w:val="null3"/>
            </w:pPr>
            <w:r>
              <w:rPr/>
              <w:t>34</w:t>
            </w:r>
          </w:p>
        </w:tc>
        <w:tc>
          <w:tcPr>
            <w:tcW w:type="dxa" w:w="5814"/>
          </w:tcPr>
          <w:p>
            <w:pPr>
              <w:pStyle w:val="null3"/>
              <w:jc w:val="both"/>
            </w:pPr>
            <w:r>
              <w:rPr>
                <w:sz w:val="21"/>
                <w:b/>
              </w:rPr>
              <w:t>其他要求：</w:t>
            </w:r>
            <w:r>
              <w:br/>
            </w:r>
            <w:r>
              <w:rPr>
                <w:sz w:val="21"/>
              </w:rPr>
              <w:t>1.支持通过安全策略模板对终端组进行快速策略部署，模板需包含默认模板和自定义模板功能。</w:t>
            </w:r>
          </w:p>
          <w:p>
            <w:pPr>
              <w:pStyle w:val="null3"/>
              <w:jc w:val="both"/>
            </w:pPr>
            <w:r>
              <w:rPr>
                <w:sz w:val="21"/>
              </w:rPr>
              <w:t>2.支持跳转至云端安全威胁响应系统，提供病毒事件的基本信息、影响分析、威胁分析和处理建议。</w:t>
            </w:r>
          </w:p>
          <w:p>
            <w:pPr>
              <w:pStyle w:val="null3"/>
              <w:jc w:val="both"/>
            </w:pPr>
            <w:r>
              <w:rPr>
                <w:sz w:val="21"/>
              </w:rPr>
              <w:t>3.</w:t>
            </w:r>
            <w:r>
              <w:rPr>
                <w:sz w:val="21"/>
              </w:rPr>
              <w:t>支持诱饵文件监控功能，对勒索病毒加密或修改行为进行实时拦截。</w:t>
            </w:r>
          </w:p>
          <w:p>
            <w:pPr>
              <w:pStyle w:val="null3"/>
              <w:jc w:val="both"/>
            </w:pPr>
            <w:r>
              <w:rPr>
                <w:sz w:val="21"/>
              </w:rPr>
              <w:t>4.▲支持人工智能引擎需具备恶意代码多分类能力，至少可区分Virus、Trojan、Ransom、Rootkit、Backdoor、Exploit、Worm等类型。</w:t>
            </w:r>
            <w:r>
              <w:rPr>
                <w:sz w:val="21"/>
                <w:b/>
              </w:rPr>
              <w:t>投标时提供该功能截图证明资料。</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设计推款系统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满足学生体验商品企划、任务、协同沟通、客户沟通等方案的真实工作内容，提供虚拟方案学习相关知识和体验相关结果。教学系统包括款式库、色彩搭配、调色板、系列组合变换以及实时分享及评价等功能。</w:t>
            </w:r>
          </w:p>
          <w:p>
            <w:pPr>
              <w:pStyle w:val="null3"/>
              <w:ind w:firstLine="420"/>
              <w:jc w:val="left"/>
            </w:pPr>
            <w:r>
              <w:rPr>
                <w:sz w:val="21"/>
              </w:rPr>
              <w:t>2、支持3D电子企划看板、VR虚拟展厅、3D展厅、一键生成图片功能；满足真实行业流程和展示信息；</w:t>
            </w:r>
          </w:p>
          <w:p>
            <w:pPr>
              <w:pStyle w:val="null3"/>
              <w:ind w:firstLine="420"/>
              <w:jc w:val="left"/>
            </w:pPr>
            <w:r>
              <w:rPr>
                <w:sz w:val="21"/>
              </w:rPr>
              <w:t>3、支持面料库、部件库、辅料库的大量资源支持，提供学生学习期间的使用素材，包括但不限于各种类别面料、辅料、款式部件；</w:t>
            </w:r>
          </w:p>
          <w:p>
            <w:pPr>
              <w:pStyle w:val="null3"/>
              <w:ind w:firstLine="420"/>
              <w:jc w:val="left"/>
            </w:pPr>
            <w:r>
              <w:rPr>
                <w:sz w:val="21"/>
              </w:rPr>
              <w:t>4、款式库：系统自带款式库功能，款式库包含常见服装款式男装≥1000款、女装≥5000款；款式按照风格分类：休闲、职业、运动户外、时装。支持使用时从款式库选择上装、下装以及配饰组成一套搭配；</w:t>
            </w:r>
          </w:p>
          <w:p>
            <w:pPr>
              <w:pStyle w:val="null3"/>
              <w:ind w:firstLine="420"/>
              <w:jc w:val="left"/>
            </w:pPr>
            <w:r>
              <w:rPr>
                <w:sz w:val="21"/>
              </w:rPr>
              <w:t>5、款式色彩搭配功能：支持用户对选中的款式进行色彩搭配训练，按照部位名称选择不同的部位，从调色板选择不同的颜色进行着色训练；</w:t>
            </w:r>
          </w:p>
          <w:p>
            <w:pPr>
              <w:pStyle w:val="null3"/>
              <w:ind w:firstLine="420"/>
              <w:jc w:val="left"/>
            </w:pPr>
            <w:r>
              <w:rPr>
                <w:sz w:val="21"/>
              </w:rPr>
              <w:t>6、调色板：调色板支持标准PANTONE色卡调色板、coloro色库、RGB调色板、以及色相调整；</w:t>
            </w:r>
          </w:p>
          <w:p>
            <w:pPr>
              <w:pStyle w:val="null3"/>
              <w:ind w:firstLine="420"/>
              <w:jc w:val="left"/>
            </w:pPr>
            <w:r>
              <w:rPr>
                <w:sz w:val="21"/>
              </w:rPr>
              <w:t>7、系列组合变换：支持用户通过新建色系功能，将一套搭配变幻出多种色系，从而形成一系列的色彩作品；</w:t>
            </w:r>
          </w:p>
          <w:p>
            <w:pPr>
              <w:pStyle w:val="null3"/>
              <w:ind w:firstLine="420"/>
              <w:jc w:val="left"/>
            </w:pPr>
            <w:r>
              <w:rPr>
                <w:sz w:val="21"/>
              </w:rPr>
              <w:t>8、支持作业分享及评价留言等功能：系统连接网络后，点击“分享”功能，系统自动生成微信二维码，用户通过微信扫描二维码后，填写分享标题即可将系统制作的设计作品分享到老师、好友、朋友圈以及微信群聊分享后的作品，支持实时评价；</w:t>
            </w:r>
          </w:p>
          <w:p>
            <w:pPr>
              <w:pStyle w:val="null3"/>
              <w:ind w:firstLine="420"/>
              <w:jc w:val="left"/>
            </w:pPr>
            <w:r>
              <w:rPr>
                <w:sz w:val="21"/>
              </w:rPr>
              <w:t>9、支持作业导出功能：系统支持png图片导出（支持A3幅面300dpi（可视化选择）），支持保存为本地文件（可编辑文件），方便提交给教师优化修改；</w:t>
            </w:r>
          </w:p>
          <w:p>
            <w:pPr>
              <w:pStyle w:val="null3"/>
              <w:ind w:firstLine="420"/>
              <w:jc w:val="left"/>
            </w:pPr>
            <w:r>
              <w:rPr>
                <w:sz w:val="21"/>
              </w:rPr>
              <w:t>★10、试身检查功能：帮助用户检查每个款式的不同尺寸在相应模特上的试身效果，通过设定相关数值来创建自定义虚拟模特（提供女模特、男模特、女童模特、男童模特），检查服装上身的松紧程度和穿着舒适度。学生可对作品进行试身检查，帮助学生进行改版。该功能支持嵌入到用户创建的web程序；</w:t>
            </w:r>
          </w:p>
          <w:p>
            <w:pPr>
              <w:pStyle w:val="null3"/>
              <w:ind w:firstLine="420"/>
              <w:jc w:val="left"/>
            </w:pPr>
            <w:r>
              <w:rPr>
                <w:sz w:val="21"/>
              </w:rPr>
              <w:t>★11、视窗渲染：支持在款式页面对当前的3D视窗进行渲染。支持在设计推款系统的快捷菜单中通过点击渲染来检查渲染的进度并下载渲染出来的图片。</w:t>
            </w:r>
            <w:r>
              <w:rPr>
                <w:sz w:val="21"/>
              </w:rPr>
              <w:t>“渲染设置”页面，支持设置齐色</w:t>
            </w:r>
            <w:r>
              <w:rPr>
                <w:sz w:val="21"/>
              </w:rPr>
              <w:t>、类型、图片尺寸、背景和渲染品质等信息。支持导入从三维虚拟试衣里保存的</w:t>
            </w:r>
            <w:r>
              <w:rPr>
                <w:sz w:val="21"/>
              </w:rPr>
              <w:t>ZVRP渲染预设文件</w:t>
            </w:r>
            <w:r>
              <w:rPr>
                <w:sz w:val="21"/>
              </w:rPr>
              <w:t>进行渲染。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教师桌椅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1、座面高：410mm±10mm；</w:t>
            </w:r>
          </w:p>
          <w:p>
            <w:pPr>
              <w:pStyle w:val="null3"/>
              <w:ind w:firstLine="420"/>
              <w:jc w:val="left"/>
            </w:pPr>
            <w:r>
              <w:rPr>
                <w:sz w:val="21"/>
              </w:rPr>
              <w:t>2、靠背上缘距座面高：靠背上缘距座面高（</w:t>
            </w:r>
            <w:r>
              <w:rPr>
                <w:sz w:val="21"/>
              </w:rPr>
              <w:t>h</w:t>
            </w:r>
            <w:r>
              <w:rPr>
                <w:sz w:val="21"/>
              </w:rPr>
              <w:t>）应不小于</w:t>
            </w:r>
            <w:r>
              <w:rPr>
                <w:sz w:val="21"/>
              </w:rPr>
              <w:t>340mm；</w:t>
            </w:r>
          </w:p>
          <w:p>
            <w:pPr>
              <w:pStyle w:val="null3"/>
              <w:ind w:firstLine="420"/>
              <w:jc w:val="left"/>
            </w:pPr>
            <w:r>
              <w:rPr>
                <w:sz w:val="21"/>
              </w:rPr>
              <w:t>3、靠背点距座面高：靠背点距座面高（w）应不小于210mm，且靠背点以上向后倾斜的角度在6°至10°之间；</w:t>
            </w:r>
          </w:p>
          <w:p>
            <w:pPr>
              <w:pStyle w:val="null3"/>
              <w:ind w:firstLine="420"/>
              <w:jc w:val="left"/>
            </w:pPr>
            <w:r>
              <w:rPr>
                <w:sz w:val="21"/>
              </w:rPr>
              <w:t>4、座面有效深：座面有效深（t）应不小于380mm；</w:t>
            </w:r>
          </w:p>
          <w:p>
            <w:pPr>
              <w:pStyle w:val="null3"/>
              <w:ind w:firstLine="420"/>
              <w:jc w:val="left"/>
            </w:pPr>
            <w:r>
              <w:rPr>
                <w:sz w:val="21"/>
              </w:rPr>
              <w:t>5、座面宽：座面宽（b）应不小于360mm；</w:t>
            </w:r>
          </w:p>
          <w:p>
            <w:pPr>
              <w:pStyle w:val="null3"/>
              <w:ind w:firstLine="420"/>
              <w:jc w:val="left"/>
            </w:pPr>
            <w:r>
              <w:rPr>
                <w:sz w:val="21"/>
              </w:rPr>
              <w:t>6、材料要求：环保板材；座椅的</w:t>
            </w:r>
            <w:r>
              <w:rPr>
                <w:sz w:val="21"/>
              </w:rPr>
              <w:t>材料要求、工艺要求、漆膜理化性能要求、力学性能要求</w:t>
            </w:r>
            <w:r>
              <w:rPr>
                <w:sz w:val="21"/>
              </w:rPr>
              <w:t>应符合</w:t>
            </w:r>
            <w:r>
              <w:rPr>
                <w:sz w:val="21"/>
              </w:rPr>
              <w:t>QB/T4071</w:t>
            </w:r>
            <w:r>
              <w:rPr>
                <w:sz w:val="21"/>
              </w:rPr>
              <w:t>的规定；</w:t>
            </w:r>
          </w:p>
          <w:p>
            <w:pPr>
              <w:pStyle w:val="null3"/>
              <w:ind w:firstLine="420"/>
              <w:jc w:val="left"/>
            </w:pPr>
            <w:r>
              <w:rPr>
                <w:sz w:val="21"/>
              </w:rPr>
              <w:t>7、甲醛释放量：人造板材、钢木课桌椅的甲醛释放量应符合</w:t>
            </w:r>
            <w:r>
              <w:rPr>
                <w:sz w:val="21"/>
              </w:rPr>
              <w:t>GB 18584</w:t>
            </w:r>
            <w:r>
              <w:rPr>
                <w:sz w:val="21"/>
              </w:rPr>
              <w:t>的要求；</w:t>
            </w:r>
          </w:p>
          <w:p>
            <w:pPr>
              <w:pStyle w:val="null3"/>
              <w:ind w:firstLine="420"/>
              <w:jc w:val="left"/>
            </w:pPr>
            <w:r>
              <w:rPr>
                <w:sz w:val="21"/>
              </w:rPr>
              <w:t>8、桌面形状以及组合方式：一字型。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服装面料数字化软件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1、3D面料数字化系统：支持基于面料实物或面料设计稿，生成相应的3D数字面料，帮助学生理解和实操面料信息录入以及面料的相关物理模拟方案；</w:t>
            </w:r>
          </w:p>
          <w:p>
            <w:pPr>
              <w:pStyle w:val="null3"/>
              <w:ind w:firstLine="420"/>
              <w:jc w:val="left"/>
            </w:pPr>
            <w:r>
              <w:rPr>
                <w:sz w:val="21"/>
              </w:rPr>
              <w:t>2、【扫描】支持对接普通平板扫描仪</w:t>
            </w:r>
          </w:p>
          <w:p>
            <w:pPr>
              <w:pStyle w:val="null3"/>
              <w:ind w:firstLine="420"/>
              <w:jc w:val="left"/>
            </w:pPr>
            <w:r>
              <w:rPr>
                <w:sz w:val="21"/>
              </w:rPr>
              <w:t>3、【屏幕1:1】支持屏幕1:1显示面料真实尺寸</w:t>
            </w:r>
          </w:p>
          <w:p>
            <w:pPr>
              <w:pStyle w:val="null3"/>
              <w:ind w:firstLine="420"/>
              <w:jc w:val="left"/>
            </w:pPr>
            <w:r>
              <w:rPr>
                <w:sz w:val="21"/>
              </w:rPr>
              <w:t>4、【校色】支持对扫描的面料进行校色</w:t>
            </w:r>
          </w:p>
          <w:p>
            <w:pPr>
              <w:pStyle w:val="null3"/>
              <w:ind w:firstLine="420"/>
              <w:jc w:val="left"/>
            </w:pPr>
            <w:r>
              <w:rPr>
                <w:sz w:val="21"/>
              </w:rPr>
              <w:t>5、【裁剪】支持保持矩形裁剪、优化裁剪、联动裁剪、裁剪循环效果实施展示评估，支持平铺循环单元</w:t>
            </w:r>
          </w:p>
          <w:p>
            <w:pPr>
              <w:pStyle w:val="null3"/>
              <w:ind w:firstLine="420"/>
              <w:jc w:val="left"/>
            </w:pPr>
            <w:r>
              <w:rPr>
                <w:sz w:val="21"/>
              </w:rPr>
              <w:t>6、【颜色平滑】支持纯色平滑、分色平滑、单色平滑</w:t>
            </w:r>
          </w:p>
          <w:p>
            <w:pPr>
              <w:pStyle w:val="null3"/>
              <w:ind w:firstLine="420"/>
              <w:jc w:val="left"/>
            </w:pPr>
            <w:r>
              <w:rPr>
                <w:sz w:val="21"/>
              </w:rPr>
              <w:t>7、【无缝融合】支持无缝AI融合</w:t>
            </w:r>
          </w:p>
          <w:p>
            <w:pPr>
              <w:pStyle w:val="null3"/>
              <w:ind w:firstLine="420"/>
              <w:jc w:val="left"/>
            </w:pPr>
            <w:r>
              <w:rPr>
                <w:sz w:val="21"/>
              </w:rPr>
              <w:t>8、【水平翻转】支持贴图一键水平翻转</w:t>
            </w:r>
          </w:p>
          <w:p>
            <w:pPr>
              <w:pStyle w:val="null3"/>
              <w:ind w:firstLine="420"/>
              <w:jc w:val="left"/>
            </w:pPr>
            <w:r>
              <w:rPr>
                <w:sz w:val="21"/>
              </w:rPr>
              <w:t>9、【亮度/对比度】支持调整亮度、对比度</w:t>
            </w:r>
          </w:p>
          <w:p>
            <w:pPr>
              <w:pStyle w:val="null3"/>
              <w:ind w:firstLine="420"/>
              <w:jc w:val="left"/>
            </w:pPr>
            <w:r>
              <w:rPr>
                <w:sz w:val="21"/>
              </w:rPr>
              <w:t>10、【色相/饱和度】支持调整色相、饱和度及</w:t>
            </w:r>
            <w:r>
              <w:rPr>
                <w:sz w:val="21"/>
              </w:rPr>
              <w:t>明度</w:t>
            </w:r>
          </w:p>
          <w:p>
            <w:pPr>
              <w:pStyle w:val="null3"/>
              <w:ind w:firstLine="420"/>
              <w:jc w:val="left"/>
            </w:pPr>
            <w:r>
              <w:rPr>
                <w:sz w:val="21"/>
              </w:rPr>
              <w:t>11、【色彩平衡】支持设置贴图色彩平衡</w:t>
            </w:r>
          </w:p>
          <w:p>
            <w:pPr>
              <w:pStyle w:val="null3"/>
              <w:ind w:firstLine="420"/>
              <w:jc w:val="left"/>
            </w:pPr>
            <w:r>
              <w:rPr>
                <w:sz w:val="21"/>
              </w:rPr>
              <w:t>12、【褪色】支持调整阴影的强度、亮度</w:t>
            </w:r>
          </w:p>
          <w:p>
            <w:pPr>
              <w:pStyle w:val="null3"/>
              <w:ind w:firstLine="420"/>
              <w:jc w:val="left"/>
            </w:pPr>
            <w:r>
              <w:rPr>
                <w:sz w:val="21"/>
              </w:rPr>
              <w:t>13、【换色】支持花型局部换色</w:t>
            </w:r>
          </w:p>
          <w:p>
            <w:pPr>
              <w:pStyle w:val="null3"/>
              <w:ind w:firstLine="420"/>
              <w:jc w:val="left"/>
            </w:pPr>
            <w:r>
              <w:rPr>
                <w:sz w:val="21"/>
              </w:rPr>
              <w:t>14、【生成贴图】支持生成纹理、法线、光滑度、金属度、透明度、高光颜色贴图、置换贴图，支持调整强度</w:t>
            </w:r>
          </w:p>
          <w:p>
            <w:pPr>
              <w:pStyle w:val="null3"/>
              <w:ind w:firstLine="420"/>
              <w:jc w:val="left"/>
            </w:pPr>
            <w:r>
              <w:rPr>
                <w:sz w:val="21"/>
              </w:rPr>
              <w:t>15、【对齐前后面】支持对齐面料的前后面</w:t>
            </w:r>
          </w:p>
          <w:p>
            <w:pPr>
              <w:pStyle w:val="null3"/>
              <w:ind w:firstLine="420"/>
              <w:jc w:val="left"/>
            </w:pPr>
            <w:r>
              <w:rPr>
                <w:sz w:val="21"/>
              </w:rPr>
              <w:t>16、【仿制图章】支持仿制图章功能</w:t>
            </w:r>
          </w:p>
          <w:p>
            <w:pPr>
              <w:pStyle w:val="null3"/>
              <w:ind w:firstLine="420"/>
              <w:jc w:val="left"/>
            </w:pPr>
            <w:r>
              <w:rPr>
                <w:sz w:val="21"/>
              </w:rPr>
              <w:t>17、【无循环处理】支持基于无循环面料一键生成循环</w:t>
            </w:r>
          </w:p>
          <w:p>
            <w:pPr>
              <w:pStyle w:val="null3"/>
              <w:ind w:firstLine="420"/>
              <w:jc w:val="left"/>
            </w:pPr>
            <w:r>
              <w:rPr>
                <w:sz w:val="21"/>
              </w:rPr>
              <w:t>18、【绣花工艺】支持花型绣花工艺处理</w:t>
            </w:r>
          </w:p>
          <w:p>
            <w:pPr>
              <w:pStyle w:val="null3"/>
              <w:ind w:firstLine="420"/>
              <w:jc w:val="left"/>
            </w:pPr>
            <w:r>
              <w:rPr>
                <w:sz w:val="21"/>
              </w:rPr>
              <w:t>19、【物理属性】支持显示物理属性，并可以调整修改和保存物理属性</w:t>
            </w:r>
          </w:p>
          <w:p>
            <w:pPr>
              <w:pStyle w:val="null3"/>
              <w:ind w:firstLine="420"/>
              <w:jc w:val="left"/>
            </w:pPr>
            <w:r>
              <w:rPr>
                <w:sz w:val="21"/>
              </w:rPr>
              <w:t>20、【离线渲染】支持离线渲染面料，展示比实时渲染更逼真的面料效果</w:t>
            </w:r>
          </w:p>
          <w:p>
            <w:pPr>
              <w:pStyle w:val="null3"/>
              <w:ind w:firstLine="420"/>
              <w:jc w:val="left"/>
            </w:pPr>
            <w:r>
              <w:rPr>
                <w:sz w:val="21"/>
              </w:rPr>
              <w:t>21、【云分享】支持面料一键上传</w:t>
            </w:r>
          </w:p>
          <w:p>
            <w:pPr>
              <w:pStyle w:val="null3"/>
              <w:ind w:firstLine="420"/>
              <w:jc w:val="left"/>
            </w:pPr>
            <w:r>
              <w:rPr>
                <w:sz w:val="21"/>
              </w:rPr>
              <w:t>22、【预览】支持预览平面平铺效果、支持使用预设3D模型预览效果、支持选择部分贴图预览效果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服装数字化服装建模软件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1、技术参数</w:t>
            </w:r>
          </w:p>
          <w:p>
            <w:pPr>
              <w:pStyle w:val="null3"/>
              <w:ind w:firstLine="420"/>
              <w:jc w:val="left"/>
            </w:pPr>
            <w:r>
              <w:rPr>
                <w:sz w:val="21"/>
              </w:rPr>
              <w:t>利用基于</w:t>
            </w:r>
            <w:r>
              <w:rPr>
                <w:sz w:val="21"/>
              </w:rPr>
              <w:t>GPU运算的服装物理仿真，模拟重力、阻力、摩擦力及缝合力作用下的3D服装模型，支持复杂服装的自碰撞、层间碰撞矫正，提供多种缝合、模拟、碰撞和渲染参数调整。从2D版片出发，通过虚拟缝合及面辅料添加，支持快速制作虚拟服装。</w:t>
            </w:r>
          </w:p>
          <w:p>
            <w:pPr>
              <w:pStyle w:val="null3"/>
              <w:ind w:firstLine="420"/>
              <w:jc w:val="left"/>
            </w:pPr>
            <w:r>
              <w:rPr>
                <w:sz w:val="21"/>
              </w:rPr>
              <w:t>2、导入与导出：</w:t>
            </w:r>
          </w:p>
          <w:p>
            <w:pPr>
              <w:pStyle w:val="null3"/>
              <w:ind w:firstLine="420"/>
              <w:jc w:val="left"/>
            </w:pPr>
            <w:r>
              <w:rPr>
                <w:sz w:val="21"/>
              </w:rPr>
              <w:t>2.1支持读取AAMA、ASTM等标准的DXF文件</w:t>
            </w:r>
          </w:p>
          <w:p>
            <w:pPr>
              <w:pStyle w:val="null3"/>
              <w:ind w:firstLine="420"/>
              <w:jc w:val="left"/>
            </w:pPr>
            <w:r>
              <w:rPr>
                <w:sz w:val="21"/>
              </w:rPr>
              <w:t>2.2支持导入OBJ、FBX等通用格式文件</w:t>
            </w:r>
          </w:p>
          <w:p>
            <w:pPr>
              <w:pStyle w:val="null3"/>
              <w:ind w:firstLine="420"/>
              <w:jc w:val="left"/>
            </w:pPr>
            <w:r>
              <w:rPr>
                <w:sz w:val="21"/>
              </w:rPr>
              <w:t>2.3导出FBX附带所有齐色。</w:t>
            </w:r>
          </w:p>
          <w:p>
            <w:pPr>
              <w:pStyle w:val="null3"/>
              <w:ind w:firstLine="420"/>
              <w:jc w:val="left"/>
            </w:pPr>
            <w:r>
              <w:rPr>
                <w:sz w:val="21"/>
              </w:rPr>
              <w:t>▲2.4作为场景和道具导入的OBJ文件可以被保存为一个具有渲染属性的独立文件，并用于其它服装。</w:t>
            </w:r>
            <w:r>
              <w:rPr>
                <w:sz w:val="21"/>
                <w:b/>
              </w:rPr>
              <w:t>（投标时提供此功能截图证明材料）</w:t>
            </w:r>
          </w:p>
          <w:p>
            <w:pPr>
              <w:pStyle w:val="null3"/>
              <w:ind w:firstLine="420"/>
              <w:jc w:val="left"/>
            </w:pPr>
            <w:r>
              <w:rPr>
                <w:sz w:val="21"/>
              </w:rPr>
              <w:t>2.5支持使用笔刷涂抹布料局部使其形态固化、硬化冷冻或生成固定针。</w:t>
            </w:r>
          </w:p>
          <w:p>
            <w:pPr>
              <w:pStyle w:val="null3"/>
              <w:ind w:firstLine="420"/>
              <w:jc w:val="left"/>
            </w:pPr>
            <w:r>
              <w:rPr>
                <w:sz w:val="21"/>
              </w:rPr>
              <w:t>▲2.6打开/保存附件(TRM)、姿势(POS)、动作文件(MTN)、用户自定义的环境设置文件(CFG)。</w:t>
            </w:r>
            <w:r>
              <w:rPr>
                <w:sz w:val="21"/>
                <w:b/>
              </w:rPr>
              <w:t>（投标时提供此功能截图证明材料）</w:t>
            </w:r>
          </w:p>
          <w:p>
            <w:pPr>
              <w:pStyle w:val="null3"/>
              <w:ind w:firstLine="420"/>
              <w:jc w:val="left"/>
            </w:pPr>
            <w:r>
              <w:rPr>
                <w:sz w:val="21"/>
              </w:rPr>
              <w:t>3、动画系统</w:t>
            </w:r>
          </w:p>
          <w:p>
            <w:pPr>
              <w:pStyle w:val="null3"/>
              <w:ind w:firstLine="420"/>
              <w:jc w:val="left"/>
            </w:pPr>
            <w:r>
              <w:rPr>
                <w:sz w:val="21"/>
              </w:rPr>
              <w:t>3.1 3D模特的运动（有骨骼的人体运动），可以自定义任何静态动作及姿势。</w:t>
            </w:r>
          </w:p>
          <w:p>
            <w:pPr>
              <w:pStyle w:val="null3"/>
              <w:ind w:firstLine="420"/>
              <w:jc w:val="left"/>
            </w:pPr>
            <w:r>
              <w:rPr>
                <w:sz w:val="21"/>
              </w:rPr>
              <w:t>3.2至少提供8种POSE设定，至少5种pose之间的模拟转换动画，模特在动态的pose变化中，支持通过热力图观察压力情况，点击任意部位，会计算出当前部位的受力情况。支持走秀动画导出成为</w:t>
            </w:r>
            <w:r>
              <w:rPr>
                <w:sz w:val="21"/>
              </w:rPr>
              <w:t>≥800*600</w:t>
            </w:r>
            <w:r>
              <w:rPr>
                <w:sz w:val="21"/>
              </w:rPr>
              <w:t>P的mp4、avi等视频文件</w:t>
            </w:r>
          </w:p>
          <w:p>
            <w:pPr>
              <w:pStyle w:val="null3"/>
              <w:ind w:firstLine="420"/>
              <w:jc w:val="left"/>
            </w:pPr>
            <w:r>
              <w:rPr>
                <w:sz w:val="21"/>
              </w:rPr>
              <w:t>▲3.3自动转换为动作将来自外部平台的各种动作文件转换为虚拟模特的动作。</w:t>
            </w:r>
            <w:r>
              <w:rPr>
                <w:sz w:val="21"/>
                <w:b/>
              </w:rPr>
              <w:t>（投标时提供此功能截图证明材料）</w:t>
            </w:r>
          </w:p>
          <w:p>
            <w:pPr>
              <w:pStyle w:val="null3"/>
              <w:ind w:firstLine="420"/>
              <w:jc w:val="left"/>
            </w:pPr>
            <w:r>
              <w:rPr>
                <w:sz w:val="21"/>
              </w:rPr>
              <w:t>3.4支持添加morph变形目标的对象类型。对象无需模拟与缝制即可从片形态转换为服装，并能展示转换过程。</w:t>
            </w:r>
            <w:r>
              <w:rPr>
                <w:sz w:val="21"/>
                <w:b/>
              </w:rPr>
              <w:t>（投标时需提供满足此功能视频演示）</w:t>
            </w:r>
          </w:p>
          <w:p>
            <w:pPr>
              <w:pStyle w:val="null3"/>
              <w:ind w:firstLine="420"/>
              <w:jc w:val="left"/>
            </w:pPr>
            <w:r>
              <w:rPr>
                <w:sz w:val="21"/>
              </w:rPr>
              <w:t>3.5支持服装与虚拟模特进行绑定，用户无需对服装进行模拟即可实现服装走秀。</w:t>
            </w:r>
            <w:r>
              <w:rPr>
                <w:sz w:val="21"/>
                <w:b/>
              </w:rPr>
              <w:t>（提供满足此功能视频演示）</w:t>
            </w:r>
          </w:p>
          <w:p>
            <w:pPr>
              <w:pStyle w:val="null3"/>
              <w:ind w:firstLine="420"/>
              <w:jc w:val="left"/>
            </w:pPr>
            <w:r>
              <w:rPr>
                <w:sz w:val="21"/>
              </w:rPr>
              <w:t>4、设计系统</w:t>
            </w:r>
          </w:p>
          <w:p>
            <w:pPr>
              <w:pStyle w:val="null3"/>
              <w:ind w:firstLine="420"/>
              <w:jc w:val="left"/>
            </w:pPr>
            <w:r>
              <w:rPr>
                <w:sz w:val="21"/>
              </w:rPr>
              <w:t>4.1读取服装CAD系统里的DXF格式。读取为1:1格式。</w:t>
            </w:r>
          </w:p>
          <w:p>
            <w:pPr>
              <w:pStyle w:val="null3"/>
              <w:ind w:firstLine="420"/>
              <w:jc w:val="left"/>
            </w:pPr>
            <w:r>
              <w:rPr>
                <w:sz w:val="21"/>
              </w:rPr>
              <w:t>4.2样板在三维软件修改后可以保存成DXF格式回到2D软件里面</w:t>
            </w:r>
          </w:p>
          <w:p>
            <w:pPr>
              <w:pStyle w:val="null3"/>
              <w:ind w:firstLine="420"/>
              <w:jc w:val="left"/>
            </w:pPr>
            <w:r>
              <w:rPr>
                <w:sz w:val="21"/>
              </w:rPr>
              <w:t>4.3采用安排点方法放置版片</w:t>
            </w:r>
          </w:p>
          <w:p>
            <w:pPr>
              <w:pStyle w:val="null3"/>
              <w:ind w:firstLine="420"/>
              <w:jc w:val="left"/>
            </w:pPr>
            <w:r>
              <w:rPr>
                <w:sz w:val="21"/>
              </w:rPr>
              <w:t>4.4同一3D显示界面可以导入多套不同服装，支持设计师做对比参考</w:t>
            </w:r>
          </w:p>
          <w:p>
            <w:pPr>
              <w:pStyle w:val="null3"/>
              <w:ind w:firstLine="420"/>
              <w:jc w:val="left"/>
            </w:pPr>
            <w:r>
              <w:rPr>
                <w:sz w:val="21"/>
              </w:rPr>
              <w:t>4.5可以导出1:1的面料印花文件PNG，上数码印花机进行打印操作</w:t>
            </w:r>
          </w:p>
          <w:p>
            <w:pPr>
              <w:pStyle w:val="null3"/>
              <w:ind w:firstLine="420"/>
              <w:jc w:val="left"/>
            </w:pPr>
            <w:r>
              <w:rPr>
                <w:sz w:val="21"/>
              </w:rPr>
              <w:t>4.6 3D服装编辑，在3D服装自由画线设计；人体画线设计，展平贴体版片</w:t>
            </w:r>
          </w:p>
          <w:p>
            <w:pPr>
              <w:pStyle w:val="null3"/>
              <w:ind w:firstLine="420"/>
              <w:jc w:val="left"/>
            </w:pPr>
            <w:r>
              <w:rPr>
                <w:sz w:val="21"/>
              </w:rPr>
              <w:t>4.7可切换人体、服装显示模式：显示安排点、显示骨骼、虚拟模特纹理表面、虚拟模特网格、面料纹理视图、面料厚度、面料透明、面料网格、应力视图、应变视图、试穿视图、显示内部线、隐藏3D样式、显示造型线</w:t>
            </w:r>
          </w:p>
          <w:p>
            <w:pPr>
              <w:pStyle w:val="null3"/>
              <w:ind w:firstLine="420"/>
              <w:jc w:val="left"/>
            </w:pPr>
            <w:r>
              <w:rPr>
                <w:sz w:val="21"/>
              </w:rPr>
              <w:t>4.8 2D版片设计，生成编辑版片，提供刀口、注释、开省、缝边等二维CAD工具</w:t>
            </w:r>
          </w:p>
          <w:p>
            <w:pPr>
              <w:pStyle w:val="null3"/>
              <w:ind w:firstLine="420"/>
              <w:jc w:val="left"/>
            </w:pPr>
            <w:r>
              <w:rPr>
                <w:sz w:val="21"/>
              </w:rPr>
              <w:t>5、布料设计系统</w:t>
            </w:r>
          </w:p>
          <w:p>
            <w:pPr>
              <w:pStyle w:val="null3"/>
              <w:ind w:firstLine="420"/>
              <w:jc w:val="left"/>
            </w:pPr>
            <w:r>
              <w:rPr>
                <w:sz w:val="21"/>
              </w:rPr>
              <w:t>5.1材质设置（颜色，反光度，透明度等）</w:t>
            </w:r>
          </w:p>
          <w:p>
            <w:pPr>
              <w:pStyle w:val="null3"/>
              <w:ind w:firstLine="420"/>
              <w:jc w:val="left"/>
            </w:pPr>
            <w:r>
              <w:rPr>
                <w:sz w:val="21"/>
              </w:rPr>
              <w:t>5.2面料物理性能设置：试衣软件中自带经过面料测试仪测试的面料，用户可以自定义面料参数可以编辑常用面料，并添加到常用面料列表</w:t>
            </w:r>
          </w:p>
          <w:p>
            <w:pPr>
              <w:pStyle w:val="null3"/>
              <w:ind w:firstLine="420"/>
              <w:jc w:val="left"/>
            </w:pPr>
            <w:r>
              <w:rPr>
                <w:sz w:val="21"/>
              </w:rPr>
              <w:t>5.3面料的经纬斜纱向的拉伸调整</w:t>
            </w:r>
          </w:p>
          <w:p>
            <w:pPr>
              <w:pStyle w:val="null3"/>
              <w:ind w:firstLine="420"/>
              <w:jc w:val="left"/>
            </w:pPr>
            <w:r>
              <w:rPr>
                <w:sz w:val="21"/>
              </w:rPr>
              <w:t>5.4面料的经纬斜纱向的弯曲调整</w:t>
            </w:r>
          </w:p>
          <w:p>
            <w:pPr>
              <w:pStyle w:val="null3"/>
              <w:ind w:firstLine="420"/>
              <w:jc w:val="left"/>
            </w:pPr>
            <w:r>
              <w:rPr>
                <w:sz w:val="21"/>
              </w:rPr>
              <w:t>5.5面料的经纬斜纱向的变形率调整</w:t>
            </w:r>
          </w:p>
          <w:p>
            <w:pPr>
              <w:pStyle w:val="null3"/>
              <w:ind w:firstLine="420"/>
              <w:jc w:val="left"/>
            </w:pPr>
            <w:r>
              <w:rPr>
                <w:sz w:val="21"/>
              </w:rPr>
              <w:t>5.6面料的经纬斜纱向的变形强度调整</w:t>
            </w:r>
          </w:p>
          <w:p>
            <w:pPr>
              <w:pStyle w:val="null3"/>
              <w:ind w:firstLine="420"/>
              <w:jc w:val="left"/>
            </w:pPr>
            <w:r>
              <w:rPr>
                <w:sz w:val="21"/>
              </w:rPr>
              <w:t>5.7面料的厚度调整</w:t>
            </w:r>
          </w:p>
          <w:p>
            <w:pPr>
              <w:pStyle w:val="null3"/>
              <w:ind w:firstLine="420"/>
              <w:jc w:val="left"/>
            </w:pPr>
            <w:r>
              <w:rPr>
                <w:sz w:val="21"/>
              </w:rPr>
              <w:t>5.8面料的摩擦数调整</w:t>
            </w:r>
          </w:p>
          <w:p>
            <w:pPr>
              <w:pStyle w:val="null3"/>
              <w:ind w:firstLine="420"/>
              <w:jc w:val="left"/>
            </w:pPr>
            <w:r>
              <w:rPr>
                <w:sz w:val="21"/>
              </w:rPr>
              <w:t>5.9面料的克重调整</w:t>
            </w:r>
          </w:p>
          <w:p>
            <w:pPr>
              <w:pStyle w:val="null3"/>
              <w:ind w:firstLine="420"/>
              <w:jc w:val="left"/>
            </w:pPr>
            <w:r>
              <w:rPr>
                <w:sz w:val="21"/>
              </w:rPr>
              <w:t>▲5.10面料的经/纬/斜纱向的增长率。</w:t>
            </w:r>
            <w:r>
              <w:rPr>
                <w:sz w:val="21"/>
                <w:b/>
              </w:rPr>
              <w:t>（投标时提供此功能截图证明材料）</w:t>
            </w:r>
          </w:p>
          <w:p>
            <w:pPr>
              <w:pStyle w:val="null3"/>
              <w:ind w:firstLine="420"/>
              <w:jc w:val="left"/>
            </w:pPr>
            <w:r>
              <w:rPr>
                <w:sz w:val="21"/>
              </w:rPr>
              <w:t>5.11可以通过叠加多张图片来呈现复杂的贴图；当图片重复时，可以根据预览图编辑轮廓来创建无缝贴图；在2D模式窗口纺织品图像的协调，在3D模特的窗口协调纺织影像（衣服在人体上有动态效果，鼠标箭头模仿手一样的拉扯功能。支持在试穿的动态状态下用鼠标模拟手调整衣服的穿着情况。）</w:t>
            </w:r>
          </w:p>
          <w:p>
            <w:pPr>
              <w:pStyle w:val="null3"/>
              <w:ind w:firstLine="420"/>
              <w:jc w:val="left"/>
            </w:pPr>
            <w:r>
              <w:rPr>
                <w:sz w:val="21"/>
              </w:rPr>
              <w:t>▲5.12支持ai人工智能生成纹理。</w:t>
            </w:r>
            <w:r>
              <w:rPr>
                <w:sz w:val="21"/>
                <w:b/>
              </w:rPr>
              <w:t>（投标时提供此功能截图）</w:t>
            </w:r>
          </w:p>
          <w:p>
            <w:pPr>
              <w:pStyle w:val="null3"/>
              <w:ind w:firstLine="420"/>
              <w:jc w:val="left"/>
            </w:pPr>
            <w:r>
              <w:rPr>
                <w:sz w:val="21"/>
              </w:rPr>
              <w:t>▲5.13面料生成器只需输入面料类型、成分和克重，即可在三维试衣数字设计软件中快速创建对应的面料。</w:t>
            </w:r>
            <w:r>
              <w:rPr>
                <w:sz w:val="21"/>
                <w:b/>
              </w:rPr>
              <w:t>（投标时提供此功能截图）</w:t>
            </w:r>
          </w:p>
          <w:p>
            <w:pPr>
              <w:pStyle w:val="null3"/>
              <w:ind w:firstLine="420"/>
              <w:jc w:val="left"/>
            </w:pPr>
            <w:r>
              <w:rPr>
                <w:sz w:val="21"/>
              </w:rPr>
              <w:t>6、针线系统</w:t>
            </w:r>
          </w:p>
          <w:p>
            <w:pPr>
              <w:pStyle w:val="null3"/>
              <w:ind w:firstLine="420"/>
              <w:jc w:val="left"/>
            </w:pPr>
            <w:r>
              <w:rPr>
                <w:sz w:val="21"/>
              </w:rPr>
              <w:t>6.1段缝纫，部分样品的部分缝合</w:t>
            </w:r>
          </w:p>
          <w:p>
            <w:pPr>
              <w:pStyle w:val="null3"/>
              <w:ind w:firstLine="420"/>
              <w:jc w:val="left"/>
            </w:pPr>
            <w:r>
              <w:rPr>
                <w:sz w:val="21"/>
              </w:rPr>
              <w:t>6.2自由缝纫：任意的缝纫发挥（适用于设计方面）</w:t>
            </w:r>
          </w:p>
          <w:p>
            <w:pPr>
              <w:pStyle w:val="null3"/>
              <w:ind w:firstLine="420"/>
              <w:jc w:val="left"/>
            </w:pPr>
            <w:r>
              <w:rPr>
                <w:sz w:val="21"/>
              </w:rPr>
              <w:t>6.3支持一键式增加服装明线、服装褶皱效果，自由设置线迹宽度、数量</w:t>
            </w:r>
          </w:p>
          <w:p>
            <w:pPr>
              <w:pStyle w:val="null3"/>
              <w:ind w:firstLine="420"/>
              <w:jc w:val="left"/>
            </w:pPr>
            <w:r>
              <w:rPr>
                <w:sz w:val="21"/>
              </w:rPr>
              <w:t>6.4快速缝制、表达细节：提供缝线的物理属性设置、弹性收缩、折叠角度等。支持服装设计的各种细节功能需求，例如褶皱、抽褶、活褶、熨斗痕迹等</w:t>
            </w:r>
          </w:p>
          <w:p>
            <w:pPr>
              <w:pStyle w:val="null3"/>
              <w:ind w:firstLine="420"/>
              <w:jc w:val="left"/>
            </w:pPr>
            <w:r>
              <w:rPr>
                <w:sz w:val="21"/>
              </w:rPr>
              <w:t>7、虚拟仿真系统</w:t>
            </w:r>
          </w:p>
          <w:p>
            <w:pPr>
              <w:pStyle w:val="null3"/>
              <w:ind w:firstLine="420"/>
              <w:jc w:val="left"/>
            </w:pPr>
            <w:r>
              <w:rPr>
                <w:sz w:val="21"/>
              </w:rPr>
              <w:t>7.1支持同步，2D样板在3D视窗里可以同步进行试衣，及花型对条对格等对位调整</w:t>
            </w:r>
          </w:p>
          <w:p>
            <w:pPr>
              <w:pStyle w:val="null3"/>
              <w:ind w:firstLine="420"/>
              <w:jc w:val="left"/>
            </w:pPr>
            <w:r>
              <w:rPr>
                <w:sz w:val="21"/>
              </w:rPr>
              <w:t>7.2支持安排点，2D样板在3D视窗里自动抓取模特上的关键点，方便缝合</w:t>
            </w:r>
          </w:p>
          <w:p>
            <w:pPr>
              <w:pStyle w:val="null3"/>
              <w:ind w:firstLine="420"/>
              <w:jc w:val="left"/>
            </w:pPr>
            <w:r>
              <w:rPr>
                <w:sz w:val="21"/>
              </w:rPr>
              <w:t>7.3支持固定针，模拟立体裁剪中的大头针</w:t>
            </w:r>
          </w:p>
          <w:p>
            <w:pPr>
              <w:pStyle w:val="null3"/>
              <w:ind w:firstLine="420"/>
              <w:jc w:val="left"/>
            </w:pPr>
            <w:r>
              <w:rPr>
                <w:sz w:val="21"/>
              </w:rPr>
              <w:t>7.4支持模特测量，可以在导入的OBJ格式量取模特的尺寸</w:t>
            </w:r>
          </w:p>
          <w:p>
            <w:pPr>
              <w:pStyle w:val="null3"/>
              <w:ind w:firstLine="420"/>
              <w:jc w:val="left"/>
            </w:pPr>
            <w:r>
              <w:rPr>
                <w:sz w:val="21"/>
              </w:rPr>
              <w:t>7.5支持自主调节灯光、风力的强度及角度。可以模拟风吹过人体时服装的动态效果、灯光照射服装时的阴影效果</w:t>
            </w:r>
          </w:p>
          <w:p>
            <w:pPr>
              <w:pStyle w:val="null3"/>
              <w:ind w:firstLine="420"/>
              <w:jc w:val="left"/>
            </w:pPr>
            <w:r>
              <w:rPr>
                <w:sz w:val="21"/>
              </w:rPr>
              <w:t>7.6支持压力，充气设置，可用于羽绒服制作，模拟羽绒服充绒效果</w:t>
            </w:r>
          </w:p>
          <w:p>
            <w:pPr>
              <w:pStyle w:val="null3"/>
              <w:ind w:firstLine="420"/>
              <w:jc w:val="left"/>
            </w:pPr>
            <w:r>
              <w:rPr>
                <w:sz w:val="21"/>
              </w:rPr>
              <w:t>7.7实时渲染，服装仿真效果更逼真。高品质渲染，可以录制旋转视频、旋转图片、自由视角图片。渲染属性设置，渲染光线设置。</w:t>
            </w:r>
          </w:p>
          <w:p>
            <w:pPr>
              <w:pStyle w:val="null3"/>
              <w:ind w:firstLine="420"/>
              <w:jc w:val="left"/>
            </w:pPr>
            <w:r>
              <w:rPr>
                <w:sz w:val="21"/>
              </w:rPr>
              <w:t>▲7.8一键式操作，服装卷起，可轻松将服装袖子、裤脚等处卷起来。</w:t>
            </w:r>
            <w:r>
              <w:rPr>
                <w:sz w:val="21"/>
                <w:b/>
              </w:rPr>
              <w:t>（投标时提供此功能截图）</w:t>
            </w:r>
          </w:p>
          <w:p>
            <w:pPr>
              <w:pStyle w:val="null3"/>
              <w:ind w:firstLine="420"/>
              <w:jc w:val="left"/>
            </w:pPr>
            <w:r>
              <w:rPr>
                <w:sz w:val="21"/>
              </w:rPr>
              <w:t>7.9支持虚拟模特指定部位进行反激活，使其不参与布料碰撞模拟。</w:t>
            </w:r>
            <w:r>
              <w:rPr>
                <w:sz w:val="21"/>
                <w:b/>
              </w:rPr>
              <w:t>（投标时提供满足此功能视频演示）</w:t>
            </w:r>
          </w:p>
          <w:p>
            <w:pPr>
              <w:pStyle w:val="null3"/>
              <w:ind w:firstLine="420"/>
              <w:jc w:val="left"/>
            </w:pPr>
            <w:r>
              <w:rPr>
                <w:sz w:val="21"/>
              </w:rPr>
              <w:t>8、离线渲染</w:t>
            </w:r>
          </w:p>
          <w:p>
            <w:pPr>
              <w:pStyle w:val="null3"/>
              <w:ind w:firstLine="420"/>
              <w:jc w:val="left"/>
            </w:pPr>
            <w:r>
              <w:rPr>
                <w:sz w:val="21"/>
              </w:rPr>
              <w:t>8.1可调节背景颜色、增加背景图、调整环境亮度，渲染样片厚度，渲染出逼真照片级别的渲染图</w:t>
            </w:r>
          </w:p>
          <w:p>
            <w:pPr>
              <w:pStyle w:val="null3"/>
              <w:ind w:firstLine="420"/>
              <w:jc w:val="left"/>
            </w:pPr>
            <w:r>
              <w:rPr>
                <w:sz w:val="21"/>
              </w:rPr>
              <w:t>8.2支持渲染主动降噪</w:t>
            </w:r>
          </w:p>
          <w:p>
            <w:pPr>
              <w:pStyle w:val="null3"/>
              <w:ind w:firstLine="420"/>
              <w:jc w:val="left"/>
            </w:pPr>
            <w:r>
              <w:rPr>
                <w:sz w:val="21"/>
              </w:rPr>
              <w:t>8.3支持提供离线渲染灯光库，辅助用户调节光线效果</w:t>
            </w:r>
          </w:p>
          <w:p>
            <w:pPr>
              <w:pStyle w:val="null3"/>
              <w:ind w:firstLine="420"/>
              <w:jc w:val="left"/>
            </w:pPr>
            <w:r>
              <w:rPr>
                <w:sz w:val="21"/>
              </w:rPr>
              <w:t>8.4支持使用云端服务器渲染</w:t>
            </w:r>
          </w:p>
          <w:p>
            <w:pPr>
              <w:pStyle w:val="null3"/>
              <w:ind w:firstLine="420"/>
              <w:jc w:val="left"/>
            </w:pPr>
            <w:r>
              <w:rPr>
                <w:sz w:val="21"/>
              </w:rPr>
              <w:t>9、虚拟交互服装展示（T台秀）</w:t>
            </w:r>
          </w:p>
          <w:p>
            <w:pPr>
              <w:pStyle w:val="null3"/>
              <w:ind w:firstLine="420"/>
              <w:jc w:val="left"/>
            </w:pPr>
            <w:r>
              <w:rPr>
                <w:sz w:val="21"/>
              </w:rPr>
              <w:t>9.1在走秀过程中支持场景的实时变化：走秀过程中更换T台场景</w:t>
            </w:r>
          </w:p>
          <w:p>
            <w:pPr>
              <w:pStyle w:val="null3"/>
              <w:ind w:firstLine="420"/>
              <w:jc w:val="left"/>
            </w:pPr>
            <w:r>
              <w:rPr>
                <w:sz w:val="21"/>
              </w:rPr>
              <w:t>9.2在走秀过程中支持服装的实时变化：走秀中不断的更换衣服的面料等</w:t>
            </w:r>
          </w:p>
          <w:p>
            <w:pPr>
              <w:pStyle w:val="null3"/>
              <w:ind w:firstLine="420"/>
              <w:jc w:val="left"/>
            </w:pPr>
            <w:r>
              <w:rPr>
                <w:sz w:val="21"/>
              </w:rPr>
              <w:t>9.3在走秀过程中支持调节相机关键帧、在动画播放期间移动摄像机位置</w:t>
            </w:r>
          </w:p>
          <w:p>
            <w:pPr>
              <w:pStyle w:val="null3"/>
              <w:ind w:firstLine="420"/>
              <w:jc w:val="left"/>
            </w:pPr>
            <w:r>
              <w:rPr>
                <w:sz w:val="21"/>
              </w:rPr>
              <w:t>10、为方便后期校企合作，要求服装数字化服装建模软件的团队版（企业版、院校版）、个人版本文件、格式通用，无任何壁垒，团队版含AI功能，3D文件数据共通。</w:t>
            </w:r>
            <w:r>
              <w:rPr>
                <w:sz w:val="21"/>
                <w:b/>
              </w:rPr>
              <w:t>（投标时提供满足此功能视频演示）</w:t>
            </w:r>
          </w:p>
          <w:p>
            <w:pPr>
              <w:pStyle w:val="null3"/>
              <w:ind w:firstLine="420"/>
              <w:jc w:val="left"/>
            </w:pPr>
            <w:r>
              <w:rPr>
                <w:sz w:val="21"/>
              </w:rPr>
              <w:t>11、面料仿真软件</w:t>
            </w:r>
          </w:p>
          <w:p>
            <w:pPr>
              <w:pStyle w:val="null3"/>
              <w:ind w:firstLine="420"/>
              <w:jc w:val="left"/>
            </w:pPr>
            <w:r>
              <w:rPr>
                <w:sz w:val="21"/>
              </w:rPr>
              <w:t>11.1可通过2D图片生成带有纹理的面料</w:t>
            </w:r>
          </w:p>
          <w:p>
            <w:pPr>
              <w:pStyle w:val="null3"/>
              <w:ind w:firstLine="420"/>
              <w:jc w:val="left"/>
            </w:pPr>
            <w:r>
              <w:rPr>
                <w:sz w:val="21"/>
              </w:rPr>
              <w:t>11.2可通过扫描仪获取真实面料纹理，实现面料虚拟仿真</w:t>
            </w:r>
          </w:p>
          <w:p>
            <w:pPr>
              <w:pStyle w:val="null3"/>
              <w:ind w:firstLine="420"/>
              <w:jc w:val="left"/>
            </w:pPr>
            <w:r>
              <w:rPr>
                <w:sz w:val="21"/>
              </w:rPr>
              <w:t>12、平台资源库</w:t>
            </w:r>
          </w:p>
          <w:p>
            <w:pPr>
              <w:pStyle w:val="null3"/>
              <w:ind w:firstLine="420"/>
              <w:jc w:val="left"/>
            </w:pPr>
            <w:r>
              <w:rPr>
                <w:sz w:val="21"/>
              </w:rPr>
              <w:t>包括廓形库、配饰库、图案库、面料库等，辅助实现</w:t>
            </w:r>
            <w:r>
              <w:rPr>
                <w:sz w:val="21"/>
              </w:rPr>
              <w:t>3D虚拟仿真。资源库中提供三维服饰配件，如：纽扣、拉链、绳扣、拉袢等，并提供三维配件的录入功能。</w:t>
            </w:r>
          </w:p>
          <w:p>
            <w:pPr>
              <w:pStyle w:val="null3"/>
              <w:ind w:firstLine="420"/>
              <w:jc w:val="left"/>
            </w:pPr>
            <w:r>
              <w:rPr>
                <w:sz w:val="21"/>
              </w:rPr>
              <w:t>13、系统一键减面，云平台支持手机3D展示分享。</w:t>
            </w:r>
          </w:p>
          <w:p>
            <w:pPr>
              <w:pStyle w:val="null3"/>
              <w:ind w:firstLine="420"/>
              <w:jc w:val="left"/>
            </w:pPr>
            <w:r>
              <w:rPr>
                <w:sz w:val="21"/>
              </w:rPr>
              <w:t>▲14、板片生成器：只需要输入最少得测量数值，即可通过参数创建可用于精确编辑的参数化板片，并自动安排在虚拟模特周围并缝制；支持保存生成参数为表格数据，并在软件内重新打开；此外，还可以根据图片AI生成板片。</w:t>
            </w:r>
            <w:r>
              <w:rPr>
                <w:sz w:val="21"/>
                <w:b/>
              </w:rPr>
              <w:t>（投标时提供此功能截图证明材料）</w:t>
            </w:r>
          </w:p>
          <w:p>
            <w:pPr>
              <w:pStyle w:val="null3"/>
              <w:ind w:firstLine="420"/>
              <w:jc w:val="left"/>
            </w:pPr>
            <w:r>
              <w:rPr>
                <w:sz w:val="21"/>
              </w:rPr>
              <w:t>15、实时生成毛发：无需渲染即可在3D视窗查看毛发缕材质类型，实时生成各种类型的毛发，并可将生成的毛发导出至其它三维软件。</w:t>
            </w:r>
            <w:r>
              <w:rPr>
                <w:sz w:val="21"/>
                <w:b/>
              </w:rPr>
              <w:t>（投标时需提供满足此功能视频演示）</w:t>
            </w:r>
          </w:p>
          <w:p>
            <w:pPr>
              <w:pStyle w:val="null3"/>
              <w:ind w:firstLine="420"/>
              <w:jc w:val="left"/>
            </w:pPr>
            <w:r>
              <w:rPr>
                <w:sz w:val="21"/>
              </w:rPr>
              <w:t>16、添加关键帧：支持在时间轴上为板片、虚拟模特、相机添加关键帧。</w:t>
            </w:r>
            <w:r>
              <w:rPr>
                <w:sz w:val="21"/>
                <w:b/>
              </w:rPr>
              <w:t>（投标时需提供满足以下此功能视频演示）：</w:t>
            </w:r>
            <w:r>
              <w:rPr>
                <w:sz w:val="21"/>
              </w:rPr>
              <w:t>（</w:t>
            </w:r>
            <w:r>
              <w:rPr>
                <w:sz w:val="21"/>
              </w:rPr>
              <w:t>1）板片关键帧：通过添加板片关键帧，支持实现水流、水面、闪电等特效。（2）虚拟模特关键帧：通过添加虚拟模特关键帧，支持让用户自由地编辑角色动画。（3）相机关键帧：通过添加相机关键帧，控制相机动画视角，支持编辑摄像机路径，并支持第一人称视角与第三人称视角同时观测摄像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服装CAD软件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该软件含母锁一把、学生端</w:t>
            </w:r>
            <w:r>
              <w:rPr>
                <w:sz w:val="21"/>
              </w:rPr>
              <w:t>90点、样版库：支持使用者根据自己的服装风格选定合适的样版库，包括男装样版库、女装样版库、童装样版库、内衣样版库等，支持根据个人的风格自定义设计个性化的样版库。部件库包含：领子、袖子、口袋等即调即用，支持使用者的版型加入部件库。</w:t>
            </w:r>
          </w:p>
          <w:p>
            <w:pPr>
              <w:pStyle w:val="null3"/>
              <w:ind w:firstLine="420"/>
              <w:jc w:val="left"/>
            </w:pPr>
            <w:r>
              <w:rPr>
                <w:sz w:val="21"/>
              </w:rPr>
              <w:t>一、服装开样</w:t>
            </w:r>
            <w:r>
              <w:rPr>
                <w:sz w:val="21"/>
              </w:rPr>
              <w:t>/放码/排料系统</w:t>
            </w:r>
          </w:p>
          <w:p>
            <w:pPr>
              <w:pStyle w:val="null3"/>
              <w:ind w:firstLine="420"/>
              <w:jc w:val="left"/>
            </w:pPr>
            <w:r>
              <w:rPr>
                <w:sz w:val="21"/>
              </w:rPr>
              <w:t>1、开样（打版）系统</w:t>
            </w:r>
          </w:p>
          <w:p>
            <w:pPr>
              <w:pStyle w:val="null3"/>
              <w:ind w:firstLine="420"/>
              <w:jc w:val="left"/>
            </w:pPr>
            <w:r>
              <w:rPr>
                <w:sz w:val="21"/>
              </w:rPr>
              <w:t>★1.1支持自由设计打板制版法、公式法制版和数字+公式法放码方式，可在同一界面任意切换。</w:t>
            </w:r>
          </w:p>
          <w:p>
            <w:pPr>
              <w:pStyle w:val="null3"/>
              <w:ind w:firstLine="420"/>
              <w:jc w:val="left"/>
            </w:pPr>
            <w:r>
              <w:rPr>
                <w:sz w:val="21"/>
              </w:rPr>
              <w:t>1.2智能模式下无需选择任何工具，支持一支笔完成大部分设计。</w:t>
            </w:r>
          </w:p>
          <w:p>
            <w:pPr>
              <w:pStyle w:val="null3"/>
              <w:ind w:firstLine="420"/>
              <w:jc w:val="left"/>
            </w:pPr>
            <w:r>
              <w:rPr>
                <w:sz w:val="21"/>
              </w:rPr>
              <w:t>1.3支持画图的功能、剪口、缝边、放码、</w:t>
            </w:r>
            <w:r>
              <w:rPr>
                <w:sz w:val="21"/>
              </w:rPr>
              <w:t>绗缝</w:t>
            </w:r>
            <w:r>
              <w:rPr>
                <w:sz w:val="21"/>
              </w:rPr>
              <w:t>处理等。</w:t>
            </w:r>
          </w:p>
          <w:p>
            <w:pPr>
              <w:pStyle w:val="null3"/>
              <w:ind w:firstLine="420"/>
              <w:jc w:val="left"/>
            </w:pPr>
            <w:r>
              <w:rPr>
                <w:sz w:val="21"/>
              </w:rPr>
              <w:t>1.4数字化自动放码功能。数字化自动放码功能根据尺码表瞬间完成所有规格的放缩。修改尺码表后，各个规格图样按照尺码表自动调整。</w:t>
            </w:r>
          </w:p>
          <w:p>
            <w:pPr>
              <w:pStyle w:val="null3"/>
              <w:ind w:firstLine="420"/>
              <w:jc w:val="left"/>
            </w:pPr>
            <w:r>
              <w:rPr>
                <w:sz w:val="21"/>
              </w:rPr>
              <w:t>1.5自动设计。自动设计功能在样版库内选择需要的款式，在尺码表输入需要的尺寸，系统就自动生成需要的纸样，并自动完成规格放缩。支持用户自行添加所需要的款式到样版库保存。</w:t>
            </w:r>
          </w:p>
          <w:p>
            <w:pPr>
              <w:pStyle w:val="null3"/>
              <w:ind w:firstLine="420"/>
              <w:jc w:val="left"/>
            </w:pPr>
            <w:r>
              <w:rPr>
                <w:sz w:val="21"/>
              </w:rPr>
              <w:t>1.6部件库支持组合设计。支持用户将自己所做的任何部件存入部件库内，下次可直接调用。支持调出的部件直接修改任何数据。调入的部件，只要数据部位名称一致，系统会自动调整相关的数据。</w:t>
            </w:r>
          </w:p>
          <w:p>
            <w:pPr>
              <w:pStyle w:val="null3"/>
              <w:ind w:firstLine="420"/>
              <w:jc w:val="left"/>
            </w:pPr>
            <w:r>
              <w:rPr>
                <w:sz w:val="21"/>
              </w:rPr>
              <w:t>1.7数字化记忆功能可修改数据。支持数字化记忆功能将任何部位的数据显示出来并直接修改，自动调整图样大小。</w:t>
            </w:r>
          </w:p>
          <w:p>
            <w:pPr>
              <w:pStyle w:val="null3"/>
              <w:ind w:firstLine="420"/>
              <w:jc w:val="left"/>
            </w:pPr>
            <w:r>
              <w:rPr>
                <w:sz w:val="21"/>
              </w:rPr>
              <w:t>1.8联动修改功能可修改版型。修改结构图，样板图、放码网状图和排料图会同步修改。</w:t>
            </w:r>
          </w:p>
          <w:p>
            <w:pPr>
              <w:pStyle w:val="null3"/>
              <w:ind w:firstLine="420"/>
              <w:jc w:val="left"/>
            </w:pPr>
            <w:r>
              <w:rPr>
                <w:sz w:val="21"/>
              </w:rPr>
              <w:t>1.9参数法制版与定数法制版的结合。系统集成参数法和定数法两种制版方式，调用尺码表数据或公式计算，系统可以按照尺码表档差进行自动推放。</w:t>
            </w:r>
          </w:p>
          <w:p>
            <w:pPr>
              <w:pStyle w:val="null3"/>
              <w:ind w:firstLine="420"/>
              <w:jc w:val="left"/>
            </w:pPr>
            <w:r>
              <w:rPr>
                <w:sz w:val="21"/>
              </w:rPr>
              <w:t>▲</w:t>
            </w:r>
            <w:r>
              <w:rPr>
                <w:sz w:val="21"/>
              </w:rPr>
              <w:t>1.10支持打开prj、ets、dxf等格式文件。</w:t>
            </w:r>
          </w:p>
          <w:p>
            <w:pPr>
              <w:pStyle w:val="null3"/>
              <w:ind w:firstLine="420"/>
              <w:jc w:val="left"/>
            </w:pPr>
            <w:r>
              <w:rPr>
                <w:sz w:val="21"/>
              </w:rPr>
              <w:t>2、放码（推版）系统</w:t>
            </w:r>
          </w:p>
          <w:p>
            <w:pPr>
              <w:pStyle w:val="null3"/>
              <w:ind w:firstLine="420"/>
              <w:jc w:val="left"/>
            </w:pPr>
            <w:r>
              <w:rPr>
                <w:sz w:val="21"/>
              </w:rPr>
              <w:t>2.1自动放码与点放码的统一。支持系统在自动放码的同时，对局部进行点放码修改。不同裁片同时使用多种放码方式。点放码功能齐全。自然方向、自定义方向、横向平行、延线放码等多种放码方式结合使用。</w:t>
            </w:r>
          </w:p>
          <w:p>
            <w:pPr>
              <w:pStyle w:val="null3"/>
              <w:ind w:firstLine="420"/>
              <w:jc w:val="left"/>
            </w:pPr>
            <w:r>
              <w:rPr>
                <w:sz w:val="21"/>
              </w:rPr>
              <w:t>2.2复制放码。支持完全复制、完全对称、水平复制、水平对称等多种复制放码。</w:t>
            </w:r>
          </w:p>
          <w:p>
            <w:pPr>
              <w:pStyle w:val="null3"/>
              <w:ind w:firstLine="420"/>
              <w:jc w:val="left"/>
            </w:pPr>
            <w:r>
              <w:rPr>
                <w:sz w:val="21"/>
              </w:rPr>
              <w:t>2.3多点同时框选放码。系统可以同时框选多个点进行同步放码。</w:t>
            </w:r>
          </w:p>
          <w:p>
            <w:pPr>
              <w:pStyle w:val="null3"/>
              <w:ind w:firstLine="420"/>
              <w:jc w:val="left"/>
            </w:pPr>
            <w:r>
              <w:rPr>
                <w:sz w:val="21"/>
              </w:rPr>
              <w:t>3、排料（排唛）系统</w:t>
            </w:r>
          </w:p>
          <w:p>
            <w:pPr>
              <w:pStyle w:val="null3"/>
              <w:ind w:firstLine="420"/>
              <w:jc w:val="left"/>
            </w:pPr>
            <w:r>
              <w:rPr>
                <w:sz w:val="21"/>
              </w:rPr>
              <w:t>3.1挤压功能。工作区的每片裁片都可在知道数据的基础上进行方向灵活的倾斜、微调以及布边借用。</w:t>
            </w:r>
          </w:p>
          <w:p>
            <w:pPr>
              <w:pStyle w:val="null3"/>
              <w:ind w:firstLine="420"/>
              <w:jc w:val="left"/>
            </w:pPr>
            <w:r>
              <w:rPr>
                <w:sz w:val="21"/>
              </w:rPr>
              <w:t>3.2条格的对排，倒顺裁片的唛架设定。全自动的面料分离，可将面料显示在唛架或衣片上。</w:t>
            </w:r>
          </w:p>
          <w:p>
            <w:pPr>
              <w:pStyle w:val="null3"/>
              <w:ind w:firstLine="420"/>
              <w:jc w:val="left"/>
            </w:pPr>
            <w:r>
              <w:rPr>
                <w:sz w:val="21"/>
              </w:rPr>
              <w:t>3.3放码纸样进行修改时，排料图可根据需要自动刷新。</w:t>
            </w:r>
          </w:p>
          <w:p>
            <w:pPr>
              <w:pStyle w:val="null3"/>
              <w:ind w:firstLine="420"/>
              <w:jc w:val="left"/>
            </w:pPr>
            <w:r>
              <w:rPr>
                <w:sz w:val="21"/>
              </w:rPr>
              <w:t>3.4虚位功能。如对某些单个样片需要加大的裁片，可独立地将其变大。</w:t>
            </w:r>
          </w:p>
          <w:p>
            <w:pPr>
              <w:pStyle w:val="null3"/>
              <w:ind w:firstLine="420"/>
              <w:jc w:val="left"/>
            </w:pPr>
            <w:r>
              <w:rPr>
                <w:sz w:val="21"/>
              </w:rPr>
              <w:t>3.5排料。支持交错、倒插、预缩水等的辅助功能。</w:t>
            </w:r>
          </w:p>
          <w:p>
            <w:pPr>
              <w:pStyle w:val="null3"/>
              <w:ind w:firstLine="420"/>
              <w:jc w:val="left"/>
            </w:pPr>
            <w:r>
              <w:rPr>
                <w:sz w:val="21"/>
              </w:rPr>
              <w:t>3.6输出任意比例排料图。系统支持绘制1:1的衣片或排料图，支持打印机输出任意比例排料图。</w:t>
            </w:r>
          </w:p>
          <w:p>
            <w:pPr>
              <w:pStyle w:val="null3"/>
              <w:ind w:firstLine="420"/>
              <w:jc w:val="left"/>
            </w:pPr>
            <w:r>
              <w:rPr>
                <w:sz w:val="21"/>
              </w:rPr>
              <w:t>3.7自动计算用料和成本。自动生成排料报告,自动计算用料和成本(分别计算长度和重量)，支持导入到word软件。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学生桌椅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1、尺寸：桌面宽度≥600mm，深度≥450mm，高度范围为690mm～780mm；</w:t>
            </w:r>
          </w:p>
          <w:p>
            <w:pPr>
              <w:pStyle w:val="null3"/>
              <w:ind w:firstLine="420"/>
              <w:jc w:val="left"/>
            </w:pPr>
            <w:r>
              <w:rPr>
                <w:sz w:val="21"/>
              </w:rPr>
              <w:t>2、材质与颜色：桌面为平面或斜面，固定式或翻转式。桌面材质为≥18mm高密度热压防火板，周边采用PP工程塑料注塑包边，确保无毛边，光滑安全。木制部分采用环保聚酯清漆喷涂，钢制部分采用浅灰色静电喷塑；</w:t>
            </w:r>
          </w:p>
          <w:p>
            <w:pPr>
              <w:pStyle w:val="null3"/>
              <w:ind w:firstLine="420"/>
              <w:jc w:val="left"/>
            </w:pPr>
            <w:r>
              <w:rPr>
                <w:sz w:val="21"/>
              </w:rPr>
              <w:t>3、形状：正六边形；对角线≧1800mm，六边桌每边配套一张椅子；椅面采用优质网布。</w:t>
            </w:r>
          </w:p>
          <w:p>
            <w:pPr>
              <w:pStyle w:val="null3"/>
              <w:ind w:firstLine="420"/>
              <w:jc w:val="left"/>
            </w:pPr>
            <w:r>
              <w:rPr>
                <w:sz w:val="21"/>
              </w:rPr>
              <w:t>4、桌腿和椅腿：桌腿和椅腿采用铝合金制成，具有加强筋和挂钩孔；</w:t>
            </w:r>
          </w:p>
          <w:p>
            <w:pPr>
              <w:pStyle w:val="null3"/>
              <w:ind w:firstLine="420"/>
              <w:jc w:val="left"/>
            </w:pPr>
            <w:r>
              <w:rPr>
                <w:sz w:val="21"/>
              </w:rPr>
              <w:t>5、安全要求：所有尖锐边缘都应经过圆滑处理；</w:t>
            </w:r>
          </w:p>
          <w:p>
            <w:pPr>
              <w:pStyle w:val="null3"/>
              <w:ind w:firstLine="420"/>
              <w:jc w:val="left"/>
            </w:pPr>
            <w:r>
              <w:rPr>
                <w:sz w:val="21"/>
              </w:rPr>
              <w:t>6、环保标准：材料应符合环保要求，甲醛释放量应符合GB 18584的要求；</w:t>
            </w:r>
          </w:p>
          <w:p>
            <w:pPr>
              <w:pStyle w:val="null3"/>
              <w:ind w:firstLine="420"/>
              <w:jc w:val="left"/>
            </w:pPr>
            <w:r>
              <w:rPr>
                <w:sz w:val="21"/>
              </w:rPr>
              <w:t>7、力学性能：桌椅应满足力学性能要求；</w:t>
            </w:r>
          </w:p>
          <w:p>
            <w:pPr>
              <w:pStyle w:val="null3"/>
              <w:ind w:firstLine="420"/>
              <w:jc w:val="left"/>
            </w:pPr>
            <w:r>
              <w:rPr>
                <w:sz w:val="21"/>
              </w:rPr>
              <w:t>8、桌面形状以及组合方式：一字型。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储物柜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1、材质：储物柜采用冷轧钢板制成，表面经酸洗磷化后静电喷塑，厚度不低于0</w:t>
            </w:r>
            <w:r>
              <w:rPr>
                <w:sz w:val="21"/>
              </w:rPr>
              <w:t>.5</w:t>
            </w:r>
            <w:r>
              <w:rPr>
                <w:sz w:val="21"/>
              </w:rPr>
              <w:t>mm。</w:t>
            </w:r>
          </w:p>
          <w:p>
            <w:pPr>
              <w:pStyle w:val="null3"/>
              <w:ind w:firstLine="420"/>
              <w:jc w:val="left"/>
            </w:pPr>
            <w:r>
              <w:rPr>
                <w:sz w:val="21"/>
              </w:rPr>
              <w:t>2、尺寸：储物柜的尺寸为 ≧高900*宽8</w:t>
            </w:r>
            <w:r>
              <w:rPr>
                <w:sz w:val="21"/>
              </w:rPr>
              <w:t>0</w:t>
            </w:r>
            <w:r>
              <w:rPr>
                <w:sz w:val="21"/>
              </w:rPr>
              <w:t>0*深350mm。</w:t>
            </w:r>
          </w:p>
          <w:p>
            <w:pPr>
              <w:pStyle w:val="null3"/>
              <w:ind w:firstLine="420"/>
              <w:jc w:val="left"/>
            </w:pPr>
            <w:r>
              <w:drawing>
                <wp:inline distT="0" distR="0" distB="0" distL="0">
                  <wp:extent cx="3554730" cy="369607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3554730" cy="3696071"/>
                          </a:xfrm>
                          <a:prstGeom prst="rect">
                            <a:avLst/>
                          </a:prstGeom>
                        </pic:spPr>
                      </pic:pic>
                    </a:graphicData>
                  </a:graphic>
                </wp:inline>
              </w:drawing>
            </w:r>
          </w:p>
          <w:p>
            <w:pPr>
              <w:pStyle w:val="null3"/>
              <w:ind w:firstLine="420"/>
              <w:jc w:val="left"/>
            </w:pPr>
            <w:r>
              <w:rPr>
                <w:sz w:val="21"/>
              </w:rPr>
              <w:t>3、功能性：单层承重层板，根据物品大小，可调节层板间距，层板承重强度</w:t>
            </w:r>
            <w:r>
              <w:rPr>
                <w:sz w:val="21"/>
              </w:rPr>
              <w:t>层板承重强度不低于</w:t>
            </w:r>
            <w:r>
              <w:rPr>
                <w:sz w:val="21"/>
              </w:rPr>
              <w:t>30KG，</w:t>
            </w:r>
            <w:r>
              <w:rPr>
                <w:sz w:val="21"/>
              </w:rPr>
              <w:t>不易变形；防撞护垫，软质防撞护垫，保护柜体；外置拉手，经久耐用。</w:t>
            </w:r>
          </w:p>
          <w:p>
            <w:pPr>
              <w:pStyle w:val="null3"/>
              <w:ind w:firstLine="420"/>
              <w:jc w:val="left"/>
            </w:pPr>
            <w:r>
              <w:drawing>
                <wp:inline distT="0" distR="0" distB="0" distL="0">
                  <wp:extent cx="3554730" cy="361447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3554730" cy="3614473"/>
                          </a:xfrm>
                          <a:prstGeom prst="rect">
                            <a:avLst/>
                          </a:prstGeom>
                        </pic:spPr>
                      </pic:pic>
                    </a:graphicData>
                  </a:graphic>
                </wp:inline>
              </w:drawing>
            </w:r>
          </w:p>
          <w:p>
            <w:pPr>
              <w:pStyle w:val="null3"/>
              <w:ind w:firstLine="420"/>
              <w:jc w:val="left"/>
            </w:pPr>
            <w:r>
              <w:rPr>
                <w:sz w:val="21"/>
              </w:rPr>
              <w:t>4</w:t>
            </w:r>
            <w:r>
              <w:rPr>
                <w:sz w:val="21"/>
              </w:rPr>
              <w:t>、款式：双开门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采购包1：保证金人民币39000.0元整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计算机辅助设计专业机房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商务部分11.0分</w:t>
            </w:r>
          </w:p>
          <w:p>
            <w:pPr>
              <w:pStyle w:val="null3"/>
            </w:pPr>
            <w:r>
              <w:rPr/>
              <w:t>技术部分59.0分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采购需求附表中“具体技术(参数)要求”中标注“▲”的重要技术参数的响应情况进行评审（共10项）：每满足一项得1.5分，最高得15分。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(14.0分)</w:t>
            </w:r>
          </w:p>
        </w:tc>
        <w:tc>
          <w:tcPr>
            <w:tcW w:type="dxa" w:w="5076"/>
          </w:tcPr>
          <w:p>
            <w:pPr>
              <w:pStyle w:val="null3"/>
              <w:jc w:val="left"/>
            </w:pPr>
            <w:r>
              <w:rPr/>
              <w:t>投标人所投产品技术参数满足第二章 采购需求附表中“具体技术(参数)要求”中一般技术参数（非★、非演示项及▲条款）的响应情况进行评审：得分计算公式=（一般技术参数总数-一般技术参数负偏离总数）/一般技术参数总数×14分，结果四舍五入保留两位小数；本项目一般技术参数共142条，最高得14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现场视频演示 (9.0分)</w:t>
            </w:r>
          </w:p>
        </w:tc>
        <w:tc>
          <w:tcPr>
            <w:tcW w:type="dxa" w:w="5076"/>
          </w:tcPr>
          <w:p>
            <w:pPr>
              <w:pStyle w:val="null3"/>
              <w:jc w:val="left"/>
            </w:pPr>
            <w:r>
              <w:rPr/>
              <w:t>投标人需对服装数字化服装建模软件功能进行现场视频演示，如不提供或演示不完整则为不满足此项需求；演示时长不超过10分钟。演示项共6条需按顺序逐条进行演示，每成功演示一条得1.5分，最高得9分。 1、支持添加morph变形目标的对象类型。对象无需模拟与缝制即可从片形态转换为服装，并能展示转换过程。 2、支持服装与虚拟模特进行绑定，用户无需对服装进行模拟即可实现服装走秀。 3、支持虚拟模特指定部位进行反激活，使其不参与布料碰撞模拟。 4、为方便后期校企合作，要求服装数字化服装建模软件的团队版（企业版、院校版）、个人版本文件、格式通用，无任何壁垒，团队版含AI功能，3D文件数据共通。 5、实时生成毛发：无需渲染即可在3D视窗查看毛发缕材质类型，实时生成各种类型的毛发，并可将生成的毛发导出至其它三维软件。 6、添加关键帧：支持在时间轴上为板片、虚拟模特、相机添加关键帧。（1）板片关键帧：通过添加板片关键帧，支持实现水流、水面、闪电等特效。（2）虚拟模特关键帧：通过添加虚拟模特关键帧，支持让用户自由地编辑角色动画。（3）相机关键帧：通过添加相机关键帧，控制相机动画视角，支持编辑摄像机路径，并支持第一人称视角与第三人称视角同时观测摄像机。</w:t>
            </w:r>
          </w:p>
        </w:tc>
      </w:tr>
      <w:tr>
        <w:tc>
          <w:tcPr>
            <w:tcW w:type="dxa" w:w="922"/>
            <w:gridSpan w:val="2"/>
            <w:vMerge/>
          </w:tcPr>
          <w:p/>
        </w:tc>
        <w:tc>
          <w:tcPr>
            <w:tcW w:type="dxa" w:w="2307"/>
          </w:tcPr>
          <w:p>
            <w:pPr>
              <w:pStyle w:val="null3"/>
              <w:jc w:val="left"/>
            </w:pPr>
            <w:r>
              <w:rPr/>
              <w:t>总体实施方案 (7.0分)</w:t>
            </w:r>
          </w:p>
        </w:tc>
        <w:tc>
          <w:tcPr>
            <w:tcW w:type="dxa" w:w="5076"/>
          </w:tcPr>
          <w:p>
            <w:pPr>
              <w:pStyle w:val="null3"/>
              <w:jc w:val="left"/>
            </w:pPr>
            <w:r>
              <w:rPr/>
              <w:t>对投标人提供的总体实施方案（包括但不限于项目实施计划、供货方案、安装调试方案等）进行评审：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质量保证措施 (7.0分)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根据投标人提供的售后服务方案（包含但不限于培训方案、售后服务承诺等）进行评审：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投标人自2022年1月1日至今已完成的同类项目，每提供一个得1分，最多得3分。 注：须提供合同复印件，以合同签订时间为准，不提供不得分。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满足上述“同类项目业绩”要求的有效业绩，获得客户满意度评价为满意或优或百分制得分为90分（及以上）或同等评价的，每提供一个得1分，最高得3分。 注：提供客户满意度评价证明材料（须含甲方或甲方项目主管部门盖章），不提供不得分。</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投标人承诺以下内容，完全满足或优于以下要求的得5分： 在接到系统故障或问题告知后，响应时间不超过2小时，到达现场时间不超过8小时，并在48小时（前述响应及到达现场时间已包含计算在内）内排除故障。 注：提供承诺或声明，格式自拟，不提供或无法认定的不得分。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both"/>
      </w:pPr>
      <w:r>
        <w:rPr/>
        <w:t xml:space="preserve"> </w:t>
      </w:r>
    </w:p>
    <w:p>
      <w:pPr>
        <w:pStyle w:val="null3"/>
        <w:ind w:firstLine="562"/>
        <w:jc w:val="center"/>
      </w:pPr>
      <w:r>
        <w:rPr>
          <w:sz w:val="28"/>
          <w:b/>
          <w:color w:val="000000"/>
        </w:rPr>
        <w:t>合同使用指引</w:t>
      </w:r>
    </w:p>
    <w:p>
      <w:pPr>
        <w:pStyle w:val="null3"/>
        <w:ind w:firstLine="420"/>
        <w:jc w:val="left"/>
      </w:pPr>
      <w:r>
        <w:rPr>
          <w:sz w:val="21"/>
          <w:color w:val="000000"/>
        </w:rPr>
        <w:t>一、本合同书为华</w:t>
      </w:r>
      <w:r>
        <w:rPr>
          <w:sz w:val="21"/>
        </w:rPr>
        <w:t>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w:t>
      </w:r>
      <w:r>
        <w:rPr>
          <w:sz w:val="21"/>
          <w:b/>
          <w:color w:val="000000"/>
        </w:rPr>
        <w:t>体情况正确选择文本中所提供的选择项条款；画横线处及空格的内容则由双方根据实际情况填写</w:t>
      </w:r>
      <w:r>
        <w:rPr>
          <w:sz w:val="21"/>
          <w:color w:val="000000"/>
        </w:rPr>
        <w:t>。对于无需填写的条款，应根据文本提示在该条款处注明</w:t>
      </w:r>
      <w:r>
        <w:rPr>
          <w:sz w:val="21"/>
          <w:color w:val="000000"/>
        </w:rPr>
        <w:t>“无”字样。</w:t>
      </w:r>
    </w:p>
    <w:p>
      <w:pPr>
        <w:pStyle w:val="null3"/>
        <w:ind w:firstLine="420"/>
        <w:jc w:val="left"/>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jc w:val="left"/>
      </w:pPr>
      <w:r>
        <w:rPr>
          <w:sz w:val="21"/>
          <w:color w:val="000000"/>
        </w:rPr>
        <w:t>五、</w:t>
      </w:r>
      <w:r>
        <w:rPr>
          <w:sz w:val="21"/>
          <w:b/>
          <w:color w:val="000000"/>
        </w:rPr>
        <w:t>本合同书应按规定格式双面打印，大小为</w:t>
      </w:r>
      <w:r>
        <w:rPr>
          <w:sz w:val="21"/>
          <w:b/>
          <w:color w:val="000000"/>
        </w:rPr>
        <w:t>A4幅面，正文内容所用字体应不小于5号字</w:t>
      </w:r>
      <w:r>
        <w:rPr>
          <w:sz w:val="21"/>
          <w:color w:val="000000"/>
        </w:rPr>
        <w:t>。合同附件应与合同书装订在一起，其规格大小应与合同书一致。</w:t>
      </w:r>
    </w:p>
    <w:p>
      <w:pPr>
        <w:pStyle w:val="null3"/>
        <w:ind w:firstLine="420"/>
        <w:jc w:val="left"/>
      </w:pPr>
      <w:r>
        <w:rPr>
          <w:sz w:val="21"/>
          <w:color w:val="000000"/>
        </w:rPr>
        <w:t>六、本合同书经甲乙双方法定代表人或委托代理人签署、加盖单位公章后，送贰份至采购与招投标中心存档备案。</w:t>
      </w:r>
    </w:p>
    <w:p>
      <w:pPr>
        <w:pStyle w:val="null3"/>
        <w:ind w:firstLine="420"/>
        <w:jc w:val="left"/>
      </w:pPr>
      <w:r>
        <w:rPr>
          <w:sz w:val="21"/>
          <w:color w:val="000000"/>
        </w:rPr>
        <w:t>七、甲乙双方应保管好合同书原件。</w:t>
      </w:r>
    </w:p>
    <w:p>
      <w:pPr>
        <w:pStyle w:val="null3"/>
        <w:ind w:firstLine="420"/>
        <w:jc w:val="left"/>
      </w:pPr>
      <w:r>
        <w:rPr>
          <w:sz w:val="21"/>
          <w:color w:val="000000"/>
        </w:rPr>
        <w:t>根据《中华人民共和国政府采购法》、《中华人民共和国招标投标法》、《中华人民共和国</w:t>
      </w:r>
      <w:r>
        <w:rPr>
          <w:sz w:val="21"/>
        </w:rPr>
        <w:t>民法典》</w:t>
      </w:r>
      <w:r>
        <w:rPr>
          <w:sz w:val="21"/>
          <w:color w:val="000000"/>
        </w:rPr>
        <w:t>等法律法规，以及甲方委托</w:t>
      </w:r>
      <w:r>
        <w:rPr>
          <w:sz w:val="21"/>
          <w:color w:val="000000"/>
        </w:rPr>
        <w:t>__________（代理机构名称）组织的_____项目（项目名称）(采购编号_________)的成交结果，经甲乙双方协商一致，签订本合同，由双方共同恪守如下内容：</w:t>
      </w:r>
    </w:p>
    <w:p>
      <w:pPr>
        <w:pStyle w:val="null3"/>
        <w:ind w:firstLine="422"/>
        <w:jc w:val="left"/>
      </w:pPr>
      <w:r>
        <w:rPr>
          <w:sz w:val="21"/>
          <w:b/>
          <w:color w:val="000000"/>
        </w:rPr>
        <w:t>一、合同标的</w:t>
      </w:r>
    </w:p>
    <w:p>
      <w:pPr>
        <w:pStyle w:val="null3"/>
        <w:ind w:firstLine="420"/>
        <w:jc w:val="left"/>
      </w:pPr>
      <w:r>
        <w:rPr>
          <w:sz w:val="21"/>
          <w:color w:val="000000"/>
        </w:rPr>
        <w:t>1．</w:t>
      </w:r>
      <w:r>
        <w:rPr>
          <w:sz w:val="21"/>
          <w:color w:val="000000"/>
        </w:rPr>
        <w:t>标的物明细</w:t>
      </w:r>
    </w:p>
    <w:p>
      <w:pPr>
        <w:pStyle w:val="null3"/>
        <w:ind w:firstLine="420"/>
        <w:jc w:val="left"/>
      </w:pPr>
      <w:r>
        <w:rPr>
          <w:sz w:val="21"/>
          <w:color w:val="000000"/>
        </w:rPr>
        <w:t>本合同标的为</w:t>
      </w:r>
      <w:r>
        <w:rPr>
          <w:sz w:val="21"/>
          <w:color w:val="000000"/>
        </w:rPr>
        <w:t>___________（货物名称），包括设计、货物供货、安装、调试、培训、验收、</w:t>
      </w:r>
      <w:r>
        <w:rPr>
          <w:sz w:val="21"/>
        </w:rPr>
        <w:t>技术服务</w:t>
      </w:r>
      <w:r>
        <w:rPr>
          <w:sz w:val="21"/>
          <w:color w:val="000000"/>
        </w:rPr>
        <w:t>、质保期保障等的全部内容，详细内容见下表：</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详细配置清单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color w:val="000000"/>
        </w:rPr>
        <w:t>2．</w:t>
      </w:r>
      <w:r>
        <w:rPr>
          <w:sz w:val="21"/>
          <w:color w:val="000000"/>
        </w:rPr>
        <w:t>上述合同总价为乙方按照合同约定完成合同全部义务后所适用的总价格，包括但不限于货物（包括备品备件）的设计、制造、包装、仓储、运输、保险、</w:t>
      </w:r>
      <w:r>
        <w:rPr>
          <w:sz w:val="21"/>
        </w:rPr>
        <w:t>货物运输至最终目的地保险费、装卸费</w:t>
      </w:r>
      <w:r>
        <w:rPr>
          <w:sz w:val="21"/>
          <w:color w:val="000000"/>
        </w:rPr>
        <w:t>、安装、调试、试运行、验收、培训、</w:t>
      </w:r>
      <w:r>
        <w:rPr>
          <w:sz w:val="21"/>
        </w:rPr>
        <w:t>技术服务（包括技术资料、图纸的提供）</w:t>
      </w:r>
      <w:r>
        <w:rPr>
          <w:sz w:val="21"/>
          <w:color w:val="000000"/>
        </w:rPr>
        <w:t>、质保期保障服务等的全部含税费用。除本合同明确约定的费用外，甲方无需支付任何额外费用和承担任何额外义务。</w:t>
      </w:r>
    </w:p>
    <w:p>
      <w:pPr>
        <w:pStyle w:val="null3"/>
        <w:ind w:firstLine="422"/>
        <w:jc w:val="left"/>
      </w:pPr>
      <w:r>
        <w:rPr>
          <w:sz w:val="21"/>
          <w:b/>
          <w:color w:val="000000"/>
        </w:rPr>
        <w:t>二、货物要求</w:t>
      </w:r>
    </w:p>
    <w:p>
      <w:pPr>
        <w:pStyle w:val="null3"/>
        <w:ind w:firstLine="420"/>
        <w:jc w:val="left"/>
      </w:pPr>
      <w:r>
        <w:rPr>
          <w:sz w:val="21"/>
          <w:color w:val="000000"/>
        </w:rPr>
        <w:t>1. 质量要求：乙方提供的货物必须符合（1）中华人民共和国国家标准；（2）行业标准；（3）地方标准；（4）货物生产商的产品质量标准；（5）其他标</w:t>
      </w:r>
      <w:r>
        <w:rPr>
          <w:sz w:val="21"/>
        </w:rPr>
        <w:t>准：</w:t>
      </w:r>
      <w:r>
        <w:rPr>
          <w:sz w:val="21"/>
          <w:u w:val="single"/>
        </w:rPr>
        <w:t>（如有请补充，否则请填无）</w:t>
      </w:r>
      <w:r>
        <w:rPr>
          <w:sz w:val="21"/>
        </w:rPr>
        <w:t>等质量标准，否则甲方有权作退货处理。</w:t>
      </w:r>
    </w:p>
    <w:p>
      <w:pPr>
        <w:pStyle w:val="null3"/>
        <w:ind w:firstLine="420"/>
        <w:jc w:val="left"/>
      </w:pPr>
      <w:r>
        <w:rPr>
          <w:sz w:val="21"/>
          <w:color w:val="000000"/>
        </w:rPr>
        <w:t>2</w:t>
      </w:r>
      <w:r>
        <w:rPr>
          <w:sz w:val="21"/>
          <w:color w:val="000000"/>
        </w:rPr>
        <w:t>．</w:t>
      </w:r>
      <w:r>
        <w:rPr>
          <w:sz w:val="21"/>
        </w:rPr>
        <w:t>技术要求：乙方承诺提供的货物完全符合招投标文件中作出的承诺，否则甲方有权作退货处理。</w:t>
      </w:r>
    </w:p>
    <w:p>
      <w:pPr>
        <w:pStyle w:val="null3"/>
        <w:ind w:firstLine="420"/>
        <w:jc w:val="left"/>
      </w:pPr>
      <w:r>
        <w:rPr>
          <w:sz w:val="21"/>
          <w:color w:val="000000"/>
        </w:rPr>
        <w:t>3．</w:t>
      </w:r>
      <w:r>
        <w:rPr>
          <w:sz w:val="21"/>
          <w:color w:val="000000"/>
        </w:rPr>
        <w:t>包装及运输要求：乙方提供的货物必须是制造厂商全新的原厂原装产品（含零部件、配件、随机工具、技术文件等），包装外观完好、表面无划损、破损，无任何缺陷及隐患，每台设备上均应钉有铭牌</w:t>
      </w:r>
      <w:r>
        <w:rPr>
          <w:sz w:val="21"/>
          <w:color w:val="000000"/>
        </w:rPr>
        <w:t>(</w:t>
      </w:r>
      <w:r>
        <w:rPr>
          <w:sz w:val="21"/>
          <w:color w:val="000000"/>
        </w:rPr>
        <w:t>内容包括：制造商</w:t>
      </w:r>
      <w:r>
        <w:rPr>
          <w:sz w:val="21"/>
          <w:color w:val="000000"/>
        </w:rPr>
        <w:t>,</w:t>
      </w:r>
      <w:r>
        <w:rPr>
          <w:sz w:val="21"/>
          <w:color w:val="000000"/>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w:t>
      </w:r>
      <w:r>
        <w:rPr>
          <w:sz w:val="21"/>
          <w:color w:val="0070C0"/>
        </w:rPr>
        <w:t>一</w:t>
      </w:r>
      <w:r>
        <w:rPr>
          <w:sz w:val="21"/>
          <w:color w:val="000000"/>
        </w:rPr>
        <w:t>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color w:val="000000"/>
        </w:rPr>
        <w:t>4．</w:t>
      </w:r>
      <w:r>
        <w:rPr>
          <w:sz w:val="21"/>
          <w:color w:val="000000"/>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color w:val="000000"/>
        </w:rPr>
        <w:t>三、货物交付</w:t>
      </w:r>
    </w:p>
    <w:p>
      <w:pPr>
        <w:pStyle w:val="null3"/>
        <w:ind w:firstLine="420"/>
        <w:jc w:val="left"/>
      </w:pPr>
      <w:r>
        <w:rPr>
          <w:sz w:val="21"/>
        </w:rPr>
        <w:t>1．</w:t>
      </w:r>
      <w:r>
        <w:rPr>
          <w:sz w:val="21"/>
        </w:rPr>
        <w:t>交货地点：甲方指定交付地点。（</w:t>
      </w:r>
      <w:r>
        <w:rPr>
          <w:sz w:val="21"/>
          <w:color w:val="000000"/>
        </w:rPr>
        <w:t>联系人：</w:t>
      </w:r>
      <w:r>
        <w:rPr>
          <w:sz w:val="21"/>
          <w:color w:val="000000"/>
        </w:rPr>
        <w:t>__________电话：______________</w:t>
      </w:r>
      <w:r>
        <w:rPr>
          <w:sz w:val="21"/>
        </w:rPr>
        <w:t>）</w:t>
      </w:r>
      <w:r>
        <w:rPr>
          <w:sz w:val="21"/>
          <w:color w:val="000000"/>
        </w:rPr>
        <w:t>；</w:t>
      </w:r>
    </w:p>
    <w:p>
      <w:pPr>
        <w:pStyle w:val="null3"/>
        <w:ind w:firstLine="420"/>
        <w:jc w:val="left"/>
      </w:pPr>
      <w:r>
        <w:rPr>
          <w:sz w:val="21"/>
          <w:color w:val="000000"/>
        </w:rPr>
        <w:t>2</w:t>
      </w:r>
      <w:r>
        <w:rPr>
          <w:sz w:val="21"/>
          <w:color w:val="000000"/>
        </w:rPr>
        <w:t>．</w:t>
      </w:r>
      <w:r>
        <w:rPr>
          <w:sz w:val="21"/>
        </w:rPr>
        <w:t>交货时间：</w:t>
      </w:r>
      <w:r>
        <w:rPr>
          <w:sz w:val="21"/>
          <w:color w:val="000000"/>
        </w:rPr>
        <w:t>__________。</w:t>
      </w:r>
    </w:p>
    <w:p>
      <w:pPr>
        <w:pStyle w:val="null3"/>
        <w:ind w:firstLine="422"/>
        <w:jc w:val="left"/>
      </w:pPr>
      <w:r>
        <w:rPr>
          <w:sz w:val="21"/>
          <w:b/>
          <w:color w:val="000000"/>
        </w:rPr>
        <w:t>四、货物安装及验收</w:t>
      </w:r>
    </w:p>
    <w:p>
      <w:pPr>
        <w:pStyle w:val="null3"/>
        <w:ind w:firstLine="420"/>
        <w:jc w:val="left"/>
      </w:pPr>
      <w:r>
        <w:rPr>
          <w:sz w:val="21"/>
          <w:color w:val="000000"/>
        </w:rPr>
        <w:t xml:space="preserve">1. </w:t>
      </w:r>
      <w:r>
        <w:rPr>
          <w:sz w:val="21"/>
          <w:color w:val="000000"/>
        </w:rPr>
        <w:t>乙方应在签订合同后</w:t>
      </w:r>
      <w:r>
        <w:rPr>
          <w:sz w:val="21"/>
          <w:u w:val="single"/>
        </w:rPr>
        <w:t xml:space="preserve">     </w:t>
      </w:r>
      <w:r>
        <w:rPr>
          <w:sz w:val="21"/>
          <w:color w:val="000000"/>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color w:val="000000"/>
        </w:rPr>
        <w:t xml:space="preserve">2. </w:t>
      </w:r>
      <w:r>
        <w:rPr>
          <w:sz w:val="21"/>
        </w:rPr>
        <w:t>货物交付甲方后，甲乙双方商定日期，双方一起开箱验货，不得单方面</w:t>
      </w:r>
      <w:r>
        <w:rPr>
          <w:sz w:val="21"/>
          <w:color w:val="000000"/>
        </w:rPr>
        <w:t>开箱。甲方对货物的外观品质、数量、规格、型号、备件、随机资料等进行初步验收，</w:t>
      </w:r>
      <w:r>
        <w:rPr>
          <w:sz w:val="21"/>
        </w:rPr>
        <w:t>由乙方免费现场安装调试。</w:t>
      </w:r>
    </w:p>
    <w:p>
      <w:pPr>
        <w:pStyle w:val="null3"/>
        <w:ind w:firstLine="420"/>
        <w:jc w:val="left"/>
      </w:pPr>
      <w:r>
        <w:rPr>
          <w:sz w:val="21"/>
          <w:color w:val="000000"/>
        </w:rPr>
        <w:t>3．</w:t>
      </w:r>
      <w:r>
        <w:rPr>
          <w:sz w:val="21"/>
          <w:color w:val="000000"/>
        </w:rPr>
        <w:t>甲方在开箱验货中如发现货物不符合合同的约定，有权拒绝接受货物，经各方确认后，乙方应于</w:t>
      </w:r>
      <w:r>
        <w:rPr>
          <w:sz w:val="21"/>
          <w:u w:val="single"/>
        </w:rPr>
        <w:t xml:space="preserve">     </w:t>
      </w:r>
      <w:r>
        <w:rPr>
          <w:sz w:val="21"/>
        </w:rPr>
        <w:t>天</w:t>
      </w:r>
      <w:r>
        <w:rPr>
          <w:sz w:val="21"/>
          <w:color w:val="000000"/>
        </w:rPr>
        <w:t>内重新提供符合合同约定的货物，否则，视为乙方逾期交货。</w:t>
      </w:r>
    </w:p>
    <w:p>
      <w:pPr>
        <w:pStyle w:val="null3"/>
        <w:ind w:firstLine="420"/>
        <w:jc w:val="left"/>
      </w:pPr>
      <w:r>
        <w:rPr>
          <w:sz w:val="21"/>
          <w:color w:val="000000"/>
        </w:rPr>
        <w:t>4</w:t>
      </w:r>
      <w:r>
        <w:rPr>
          <w:sz w:val="21"/>
          <w:color w:val="000000"/>
        </w:rPr>
        <w:t>．乙方应于</w:t>
      </w:r>
      <w:r>
        <w:rPr>
          <w:sz w:val="21"/>
          <w:color w:val="000000"/>
        </w:rPr>
        <w:t>货到甲方指定交货地点之日起</w:t>
      </w:r>
      <w:r>
        <w:rPr>
          <w:sz w:val="21"/>
          <w:u w:val="single"/>
        </w:rPr>
        <w:t xml:space="preserve">    </w:t>
      </w:r>
      <w:r>
        <w:rPr>
          <w:sz w:val="21"/>
        </w:rPr>
        <w:t>天</w:t>
      </w:r>
      <w:r>
        <w:rPr>
          <w:sz w:val="21"/>
          <w:color w:val="000000"/>
        </w:rPr>
        <w:t>内完成安装调试</w:t>
      </w:r>
      <w:r>
        <w:rPr>
          <w:sz w:val="21"/>
          <w:color w:val="000000"/>
        </w:rPr>
        <w:t>。</w:t>
      </w:r>
      <w:r>
        <w:rPr>
          <w:sz w:val="21"/>
          <w:color w:val="000000"/>
        </w:rPr>
        <w:t>货物安装调试完毕</w:t>
      </w:r>
      <w:r>
        <w:rPr>
          <w:sz w:val="21"/>
          <w:color w:val="000000"/>
        </w:rPr>
        <w:t>且</w:t>
      </w:r>
      <w:r>
        <w:rPr>
          <w:sz w:val="21"/>
          <w:color w:val="000000"/>
        </w:rPr>
        <w:t>正常运行</w:t>
      </w:r>
      <w:r>
        <w:rPr>
          <w:sz w:val="21"/>
        </w:rPr>
        <w:t>不少于</w:t>
      </w:r>
      <w:r>
        <w:rPr>
          <w:sz w:val="21"/>
          <w:u w:val="single"/>
        </w:rPr>
        <w:t xml:space="preserve">     </w:t>
      </w:r>
      <w:r>
        <w:rPr>
          <w:sz w:val="21"/>
        </w:rPr>
        <w:t>个月</w:t>
      </w:r>
      <w:r>
        <w:rPr>
          <w:sz w:val="21"/>
        </w:rPr>
        <w:t>后</w:t>
      </w:r>
      <w:r>
        <w:rPr>
          <w:sz w:val="21"/>
          <w:color w:val="000000"/>
        </w:rPr>
        <w:t>，乙方应备齐甲方要求提供的验收文件，并提出</w:t>
      </w:r>
      <w:r>
        <w:rPr>
          <w:sz w:val="21"/>
          <w:color w:val="000000"/>
        </w:rPr>
        <w:t>书面</w:t>
      </w:r>
      <w:r>
        <w:rPr>
          <w:sz w:val="21"/>
          <w:color w:val="000000"/>
        </w:rPr>
        <w:t>验收申请。甲方</w:t>
      </w:r>
      <w:r>
        <w:rPr>
          <w:sz w:val="21"/>
          <w:color w:val="000000"/>
        </w:rPr>
        <w:t>将按流程进行验收</w:t>
      </w:r>
      <w:r>
        <w:rPr>
          <w:sz w:val="21"/>
          <w:color w:val="000000"/>
        </w:rPr>
        <w:t>，</w:t>
      </w:r>
      <w:r>
        <w:rPr>
          <w:sz w:val="21"/>
          <w:color w:val="000000"/>
        </w:rPr>
        <w:t>并</w:t>
      </w:r>
      <w:r>
        <w:rPr>
          <w:sz w:val="21"/>
          <w:color w:val="000000"/>
        </w:rPr>
        <w:t>出具采购物资验收报告给乙方。</w:t>
      </w:r>
      <w:r>
        <w:rPr>
          <w:sz w:val="21"/>
          <w:color w:val="000000"/>
        </w:rPr>
        <w:t>货物</w:t>
      </w:r>
      <w:r>
        <w:rPr>
          <w:sz w:val="21"/>
          <w:color w:val="000000"/>
        </w:rPr>
        <w:t>验收合格之日为甲方签署采购物资验收报告的日期。</w:t>
      </w:r>
    </w:p>
    <w:p>
      <w:pPr>
        <w:pStyle w:val="null3"/>
        <w:ind w:firstLine="420"/>
        <w:jc w:val="left"/>
      </w:pPr>
      <w:r>
        <w:rPr>
          <w:sz w:val="21"/>
          <w:color w:val="000000"/>
        </w:rPr>
        <w:t>5</w:t>
      </w:r>
      <w:r>
        <w:rPr>
          <w:sz w:val="21"/>
          <w:color w:val="000000"/>
        </w:rPr>
        <w:t>．</w:t>
      </w:r>
      <w:r>
        <w:rPr>
          <w:sz w:val="21"/>
          <w:color w:val="000000"/>
        </w:rPr>
        <w:t>货物验收标准：</w:t>
      </w:r>
      <w:r>
        <w:rPr>
          <w:sz w:val="21"/>
          <w:color w:val="000000"/>
        </w:rPr>
        <w:t>以招</w:t>
      </w:r>
      <w:r>
        <w:rPr>
          <w:sz w:val="21"/>
          <w:color w:val="000000"/>
        </w:rPr>
        <w:t>投</w:t>
      </w:r>
      <w:r>
        <w:rPr>
          <w:sz w:val="21"/>
          <w:color w:val="000000"/>
        </w:rPr>
        <w:t>标文件和合同项下所述的标准和要求进行验收，如招</w:t>
      </w:r>
      <w:r>
        <w:rPr>
          <w:sz w:val="21"/>
          <w:color w:val="000000"/>
        </w:rPr>
        <w:t>投</w:t>
      </w:r>
      <w:r>
        <w:rPr>
          <w:sz w:val="21"/>
          <w:color w:val="000000"/>
        </w:rPr>
        <w:t>标文件与合同的标准和要求有冲突的，以招</w:t>
      </w:r>
      <w:r>
        <w:rPr>
          <w:sz w:val="21"/>
          <w:color w:val="000000"/>
        </w:rPr>
        <w:t>投</w:t>
      </w:r>
      <w:r>
        <w:rPr>
          <w:sz w:val="21"/>
          <w:color w:val="000000"/>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color w:val="000000"/>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color w:val="000000"/>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color w:val="000000"/>
        </w:rPr>
        <w:t>五、付款</w:t>
      </w:r>
    </w:p>
    <w:p>
      <w:pPr>
        <w:pStyle w:val="null3"/>
        <w:ind w:firstLine="420"/>
        <w:jc w:val="left"/>
      </w:pPr>
      <w:r>
        <w:rPr>
          <w:sz w:val="21"/>
          <w:color w:val="000000"/>
        </w:rPr>
        <w:t>1. 本合同采用以下第____种付款方式：</w:t>
      </w:r>
    </w:p>
    <w:p>
      <w:pPr>
        <w:pStyle w:val="null3"/>
        <w:ind w:firstLine="420"/>
        <w:jc w:val="left"/>
      </w:pPr>
      <w:r>
        <w:rPr>
          <w:sz w:val="21"/>
        </w:rPr>
        <w:t>A</w:t>
      </w:r>
      <w:r>
        <w:rPr>
          <w:sz w:val="21"/>
          <w:color w:val="000000"/>
        </w:rPr>
        <w:t>.</w:t>
      </w:r>
      <w:r>
        <w:rPr>
          <w:sz w:val="21"/>
        </w:rPr>
        <w:t xml:space="preserve"> </w:t>
      </w:r>
      <w:r>
        <w:rPr>
          <w:sz w:val="21"/>
        </w:rPr>
        <w:t>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w:t>
      </w:r>
      <w:r>
        <w:rPr>
          <w:sz w:val="21"/>
          <w:color w:val="000000"/>
        </w:rPr>
        <w:t>.</w:t>
      </w:r>
      <w:r>
        <w:rPr>
          <w:sz w:val="21"/>
        </w:rPr>
        <w:t>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color w:val="000000"/>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color w:val="000000"/>
        </w:rPr>
        <w:t>4．</w:t>
      </w:r>
      <w:r>
        <w:rPr>
          <w:sz w:val="21"/>
          <w:color w:val="000000"/>
        </w:rPr>
        <w:t>本项目如执行国库支付的，甲方在验收合格后</w:t>
      </w:r>
      <w:r>
        <w:rPr>
          <w:sz w:val="21"/>
          <w:u w:val="single"/>
        </w:rPr>
        <w:t xml:space="preserve">    </w:t>
      </w:r>
      <w:r>
        <w:rPr>
          <w:sz w:val="21"/>
          <w:color w:val="000000"/>
        </w:rPr>
        <w:t>个工作日内办理财政集中支付申请手续，付款按照财政部门国库集中支付的有关规定办理。付款时间为甲方向政府财政支付部门提出支付申请的时间（不含政府财政支付部门审查的时间</w:t>
      </w:r>
      <w:r>
        <w:rPr>
          <w:sz w:val="21"/>
          <w:color w:val="000000"/>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color w:val="000000"/>
        </w:rPr>
        <w:t>六、质保期保障服务</w:t>
      </w:r>
    </w:p>
    <w:p>
      <w:pPr>
        <w:pStyle w:val="null3"/>
        <w:ind w:firstLine="420"/>
        <w:jc w:val="left"/>
      </w:pPr>
      <w:r>
        <w:rPr>
          <w:sz w:val="21"/>
          <w:color w:val="000000"/>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color w:val="000000"/>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color w:val="000000"/>
        </w:rPr>
        <w:t xml:space="preserve"> </w:t>
      </w:r>
      <w:r>
        <w:rPr>
          <w:sz w:val="21"/>
          <w:color w:val="000000"/>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color w:val="000000"/>
        </w:rPr>
        <w:t>4.质保期满后设备维修仅收取配件成本费，不收取上门费及人工费。</w:t>
      </w:r>
    </w:p>
    <w:p>
      <w:pPr>
        <w:pStyle w:val="null3"/>
        <w:ind w:firstLine="630"/>
        <w:jc w:val="left"/>
      </w:pPr>
      <w:r>
        <w:rPr>
          <w:sz w:val="21"/>
          <w:color w:val="000000"/>
        </w:rPr>
        <w:t>5.其他条款以乙方投标文件为准。</w:t>
      </w:r>
    </w:p>
    <w:p>
      <w:pPr>
        <w:pStyle w:val="null3"/>
        <w:ind w:firstLine="422"/>
        <w:jc w:val="left"/>
      </w:pPr>
      <w:r>
        <w:rPr>
          <w:sz w:val="21"/>
          <w:b/>
          <w:color w:val="000000"/>
        </w:rPr>
        <w:t>七、培训</w:t>
      </w:r>
    </w:p>
    <w:p>
      <w:pPr>
        <w:pStyle w:val="null3"/>
        <w:ind w:firstLine="420"/>
        <w:jc w:val="left"/>
      </w:pPr>
      <w:r>
        <w:rPr>
          <w:sz w:val="21"/>
          <w:color w:val="000000"/>
        </w:rPr>
        <w:t>乙方负责提供合同标的现场操作、运行、维护、修理的培训方案及必需的培训资料，并对甲方受训人员进行现场培训直至能熟练操作为止，培训次数不少于</w:t>
      </w:r>
      <w:r>
        <w:rPr>
          <w:sz w:val="21"/>
          <w:color w:val="000000"/>
        </w:rPr>
        <w:t>______次，每次培训应配置不少于______个工程师，总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color w:val="000000"/>
        </w:rPr>
        <w:t>八、知识产权、风险转移</w:t>
      </w:r>
    </w:p>
    <w:p>
      <w:pPr>
        <w:pStyle w:val="null3"/>
        <w:ind w:firstLine="420"/>
        <w:jc w:val="left"/>
      </w:pPr>
      <w:r>
        <w:rPr>
          <w:sz w:val="21"/>
          <w:color w:val="000000"/>
        </w:rPr>
        <w:t>1</w:t>
      </w:r>
      <w:r>
        <w:rPr>
          <w:sz w:val="21"/>
          <w:color w:val="000000"/>
        </w:rPr>
        <w:t>．</w:t>
      </w:r>
      <w:r>
        <w:rPr>
          <w:sz w:val="21"/>
          <w:color w:val="000000"/>
        </w:rPr>
        <w:t>乙方保证，甲方在中华人民共和国使用该货物或货物的任何一部分时，如受第三方提出的侵犯其</w:t>
      </w:r>
      <w:r>
        <w:rPr>
          <w:sz w:val="21"/>
          <w:color w:val="000000"/>
        </w:rPr>
        <w:t>知识产权、肖像权、技术秘密、商业秘密或其他任何权益</w:t>
      </w:r>
      <w:r>
        <w:rPr>
          <w:sz w:val="21"/>
          <w:color w:val="000000"/>
        </w:rPr>
        <w:t>的起诉，由乙方承担一切责任。</w:t>
      </w:r>
    </w:p>
    <w:p>
      <w:pPr>
        <w:pStyle w:val="null3"/>
        <w:ind w:firstLine="420"/>
        <w:jc w:val="left"/>
      </w:pPr>
      <w:r>
        <w:rPr>
          <w:sz w:val="21"/>
        </w:rPr>
        <w:t>2</w:t>
      </w:r>
      <w:r>
        <w:rPr>
          <w:sz w:val="21"/>
          <w:color w:val="000000"/>
        </w:rPr>
        <w:t>．</w:t>
      </w:r>
      <w:r>
        <w:rPr>
          <w:sz w:val="21"/>
        </w:rPr>
        <w:t>乙方为执行本合同而提供的技术资料、软件的使用权归甲方所有。</w:t>
      </w:r>
    </w:p>
    <w:p>
      <w:pPr>
        <w:pStyle w:val="null3"/>
        <w:ind w:firstLine="420"/>
        <w:jc w:val="left"/>
      </w:pPr>
      <w:r>
        <w:rPr>
          <w:sz w:val="21"/>
        </w:rPr>
        <w:t>3</w:t>
      </w:r>
      <w:r>
        <w:rPr>
          <w:sz w:val="21"/>
          <w:color w:val="000000"/>
        </w:rPr>
        <w:t>．</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color w:val="000000"/>
        </w:rPr>
        <w:t>．</w:t>
      </w:r>
      <w:r>
        <w:rPr>
          <w:sz w:val="21"/>
        </w:rPr>
        <w:t>因货物验收不合格甲方拒收，或者双方解除合同的，合同标的物毁损、丢失的风险由乙方承担。</w:t>
      </w:r>
    </w:p>
    <w:p>
      <w:pPr>
        <w:pStyle w:val="null3"/>
        <w:ind w:firstLine="420"/>
        <w:jc w:val="left"/>
      </w:pPr>
      <w:r>
        <w:rPr>
          <w:sz w:val="21"/>
        </w:rPr>
        <w:t>5</w:t>
      </w:r>
      <w:r>
        <w:rPr>
          <w:sz w:val="21"/>
          <w:color w:val="000000"/>
        </w:rPr>
        <w:t>．</w:t>
      </w:r>
      <w:r>
        <w:rPr>
          <w:sz w:val="21"/>
        </w:rPr>
        <w:t>产权和风险的转移，不影响因乙方履行合同义务不符合约定，甲方要求其承担违约责任的权利。</w:t>
      </w:r>
    </w:p>
    <w:p>
      <w:pPr>
        <w:pStyle w:val="null3"/>
        <w:ind w:firstLine="422"/>
        <w:jc w:val="left"/>
      </w:pPr>
      <w:r>
        <w:rPr>
          <w:sz w:val="21"/>
          <w:b/>
          <w:color w:val="000000"/>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color w:val="000000"/>
        </w:rPr>
        <w:t>．</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color w:val="000000"/>
        </w:rPr>
        <w:t>．</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color w:val="000000"/>
        </w:rPr>
        <w:t>．</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color w:val="333333"/>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color w:val="000000"/>
        </w:rPr>
        <w:t>．</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color w:val="000000"/>
        </w:rPr>
        <w:t>．</w:t>
      </w:r>
      <w:r>
        <w:rPr>
          <w:sz w:val="21"/>
          <w:color w:val="000000"/>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color w:val="000000"/>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color w:val="000000"/>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color w:val="000000"/>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color w:val="000000"/>
        </w:rPr>
        <w:t>一式</w:t>
      </w:r>
      <w:r>
        <w:rPr>
          <w:sz w:val="21"/>
          <w:color w:val="000000"/>
        </w:rPr>
        <w:t>6</w:t>
      </w:r>
      <w:r>
        <w:rPr>
          <w:sz w:val="21"/>
          <w:color w:val="000000"/>
        </w:rPr>
        <w:t>份，甲方持</w:t>
      </w:r>
      <w:r>
        <w:rPr>
          <w:sz w:val="21"/>
          <w:color w:val="000000"/>
        </w:rPr>
        <w:t>4</w:t>
      </w:r>
      <w:r>
        <w:rPr>
          <w:sz w:val="21"/>
          <w:color w:val="000000"/>
        </w:rPr>
        <w:t>份，乙方持</w:t>
      </w:r>
      <w:r>
        <w:rPr>
          <w:sz w:val="21"/>
          <w:color w:val="000000"/>
        </w:rPr>
        <w:t>2</w:t>
      </w:r>
      <w:r>
        <w:rPr>
          <w:sz w:val="21"/>
          <w:color w:val="000000"/>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jc w:val="both"/>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440001-2025-36299</w:t>
      </w:r>
    </w:p>
    <w:p>
      <w:pPr>
        <w:pStyle w:val="null3"/>
        <w:jc w:val="center"/>
        <w:outlineLvl w:val="3"/>
      </w:pPr>
      <w:r>
        <w:rPr>
          <w:sz w:val="24"/>
          <w:b/>
        </w:rPr>
        <w:t>采购项目编号：</w:t>
      </w:r>
      <w:r>
        <w:rPr>
          <w:sz w:val="24"/>
          <w:b/>
        </w:rPr>
        <w:t>ZZ0250540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华南师范大学计算机辅助设计专业机房设备采购项目</w:t>
      </w:r>
      <w:r>
        <w:rPr>
          <w:u w:val="single"/>
        </w:rPr>
        <w:t>”</w:t>
      </w:r>
      <w:r>
        <w:rPr/>
        <w:t>项目的招标[采购项目编号为：</w:t>
      </w:r>
      <w:r>
        <w:rPr>
          <w:u w:val="single"/>
        </w:rPr>
        <w:t>ZZ0250540</w:t>
      </w:r>
      <w:r>
        <w:rPr/>
        <w:t>]，我方愿参与投标。</w:t>
      </w:r>
    </w:p>
    <w:p>
      <w:pPr>
        <w:pStyle w:val="null3"/>
        <w:ind w:firstLine="480"/>
      </w:pPr>
      <w:r>
        <w:rPr/>
        <w:t>我方确认收到贵方提供的</w:t>
      </w:r>
      <w:r>
        <w:rPr>
          <w:u w:val="single"/>
        </w:rPr>
        <w:t>“</w:t>
      </w:r>
      <w:r>
        <w:rPr>
          <w:u w:val="single"/>
        </w:rPr>
        <w:t>华南师范大学计算机辅助设计专业机房设备采购项目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华南师范大学计算机辅助设计专业机房设备采购项目</w:t>
      </w:r>
      <w:r>
        <w:rPr/>
        <w:t>”项目采购[采购项目编号为</w:t>
      </w:r>
      <w:r>
        <w:rPr/>
        <w:t>ZZ0250540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华南师范大学计算机辅助设计专业机房设备采购项目</w:t>
      </w:r>
      <w:r>
        <w:rPr/>
        <w:t>招标中获中标（采购项目编号：</w:t>
      </w:r>
      <w:r>
        <w:rPr/>
        <w:t>ZZ0250540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华南师范大学计算机辅助设计专业机房设备采购项目</w:t>
      </w:r>
      <w:r>
        <w:rPr/>
        <w:t>”项目（采购项目编号：</w:t>
      </w:r>
      <w:r>
        <w:rPr/>
        <w:t>ZZ0250540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