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5F4CD">
      <w:pPr>
        <w:pStyle w:val="12"/>
        <w:rPr>
          <w:rFonts w:hint="eastAsia" w:ascii="宋体" w:hAnsi="宋体" w:eastAsia="宋体" w:cs="宋体"/>
          <w:color w:val="auto"/>
          <w:highlight w:val="none"/>
        </w:rPr>
      </w:pPr>
    </w:p>
    <w:p w14:paraId="5EE1A35F">
      <w:pPr>
        <w:rPr>
          <w:rFonts w:hint="eastAsia" w:ascii="宋体" w:hAnsi="宋体" w:eastAsia="宋体" w:cs="宋体"/>
          <w:color w:val="auto"/>
          <w:highlight w:val="none"/>
        </w:rPr>
      </w:pPr>
    </w:p>
    <w:p w14:paraId="2C545EAB">
      <w:pPr>
        <w:rPr>
          <w:rFonts w:hint="eastAsia" w:ascii="宋体" w:hAnsi="宋体" w:eastAsia="宋体" w:cs="宋体"/>
          <w:b/>
          <w:color w:val="auto"/>
          <w:sz w:val="48"/>
          <w:szCs w:val="46"/>
          <w:highlight w:val="none"/>
        </w:rPr>
      </w:pPr>
    </w:p>
    <w:p w14:paraId="5BB19AA0">
      <w:pPr>
        <w:spacing w:line="360" w:lineRule="auto"/>
        <w:jc w:val="center"/>
        <w:outlineLvl w:val="0"/>
        <w:rPr>
          <w:rFonts w:hint="eastAsia" w:ascii="宋体" w:hAnsi="宋体" w:eastAsia="宋体" w:cs="宋体"/>
          <w:color w:val="auto"/>
          <w:sz w:val="36"/>
          <w:highlight w:val="none"/>
          <w:u w:val="single"/>
        </w:rPr>
      </w:pPr>
      <w:r>
        <w:rPr>
          <w:rFonts w:hint="eastAsia" w:ascii="宋体" w:hAnsi="宋体" w:cs="宋体"/>
          <w:b/>
          <w:color w:val="auto"/>
          <w:sz w:val="52"/>
          <w:szCs w:val="48"/>
          <w:highlight w:val="none"/>
          <w:lang w:eastAsia="zh-CN"/>
        </w:rPr>
        <w:t>广东省岭南工商第一技师学院校园边坡安全隐患治理项目</w:t>
      </w:r>
    </w:p>
    <w:p w14:paraId="34992AD8">
      <w:pPr>
        <w:spacing w:line="360" w:lineRule="auto"/>
        <w:jc w:val="center"/>
        <w:rPr>
          <w:rFonts w:hint="eastAsia" w:ascii="宋体" w:hAnsi="宋体" w:eastAsia="宋体" w:cs="宋体"/>
          <w:color w:val="auto"/>
          <w:sz w:val="36"/>
          <w:highlight w:val="none"/>
          <w:u w:val="single"/>
        </w:rPr>
      </w:pPr>
    </w:p>
    <w:p w14:paraId="7DD826C1">
      <w:pPr>
        <w:pStyle w:val="12"/>
        <w:rPr>
          <w:rFonts w:hint="eastAsia" w:ascii="宋体" w:hAnsi="宋体" w:eastAsia="宋体" w:cs="宋体"/>
          <w:color w:val="auto"/>
          <w:sz w:val="36"/>
          <w:highlight w:val="none"/>
          <w:u w:val="single"/>
          <w:lang w:val="en-US" w:eastAsia="zh-CN"/>
        </w:rPr>
      </w:pPr>
    </w:p>
    <w:p w14:paraId="5E822015">
      <w:pPr>
        <w:rPr>
          <w:rFonts w:hint="eastAsia" w:ascii="宋体" w:hAnsi="宋体" w:eastAsia="宋体" w:cs="宋体"/>
          <w:color w:val="auto"/>
          <w:highlight w:val="none"/>
          <w:lang w:val="en-US" w:eastAsia="zh-CN"/>
        </w:rPr>
      </w:pPr>
    </w:p>
    <w:p w14:paraId="514EF6F6">
      <w:pPr>
        <w:spacing w:line="360" w:lineRule="auto"/>
        <w:jc w:val="center"/>
        <w:rPr>
          <w:rFonts w:hint="eastAsia" w:ascii="宋体" w:hAnsi="宋体" w:eastAsia="宋体" w:cs="宋体"/>
          <w:color w:val="auto"/>
          <w:sz w:val="36"/>
          <w:highlight w:val="none"/>
          <w:u w:val="single"/>
        </w:rPr>
      </w:pPr>
    </w:p>
    <w:p w14:paraId="5C740B2C">
      <w:pPr>
        <w:spacing w:line="360" w:lineRule="auto"/>
        <w:jc w:val="center"/>
        <w:rPr>
          <w:rFonts w:hint="eastAsia" w:ascii="宋体" w:hAnsi="宋体" w:eastAsia="宋体" w:cs="宋体"/>
          <w:b/>
          <w:bCs/>
          <w:color w:val="auto"/>
          <w:spacing w:val="26"/>
          <w:sz w:val="110"/>
          <w:szCs w:val="110"/>
          <w:highlight w:val="none"/>
        </w:rPr>
      </w:pPr>
      <w:r>
        <w:rPr>
          <w:rFonts w:hint="eastAsia" w:ascii="宋体" w:hAnsi="宋体" w:eastAsia="宋体" w:cs="宋体"/>
          <w:b/>
          <w:bCs/>
          <w:color w:val="auto"/>
          <w:spacing w:val="26"/>
          <w:sz w:val="110"/>
          <w:szCs w:val="110"/>
          <w:highlight w:val="none"/>
        </w:rPr>
        <w:t>招标公告</w:t>
      </w:r>
    </w:p>
    <w:p w14:paraId="069BA746">
      <w:pPr>
        <w:spacing w:line="360" w:lineRule="auto"/>
        <w:jc w:val="center"/>
        <w:rPr>
          <w:rFonts w:hint="eastAsia" w:ascii="宋体" w:hAnsi="宋体" w:eastAsia="宋体" w:cs="宋体"/>
          <w:color w:val="auto"/>
          <w:sz w:val="32"/>
          <w:highlight w:val="none"/>
        </w:rPr>
      </w:pPr>
    </w:p>
    <w:p w14:paraId="360E883F">
      <w:pPr>
        <w:spacing w:line="360" w:lineRule="auto"/>
        <w:ind w:firstLine="2560" w:firstLineChars="800"/>
        <w:rPr>
          <w:rFonts w:hint="eastAsia" w:ascii="宋体" w:hAnsi="宋体" w:eastAsia="宋体" w:cs="宋体"/>
          <w:color w:val="auto"/>
          <w:sz w:val="32"/>
          <w:highlight w:val="none"/>
        </w:rPr>
      </w:pPr>
    </w:p>
    <w:p w14:paraId="3E627C29">
      <w:pPr>
        <w:spacing w:line="360" w:lineRule="auto"/>
        <w:ind w:firstLine="2560" w:firstLineChars="800"/>
        <w:rPr>
          <w:rFonts w:hint="eastAsia" w:ascii="宋体" w:hAnsi="宋体" w:eastAsia="宋体" w:cs="宋体"/>
          <w:color w:val="auto"/>
          <w:sz w:val="32"/>
          <w:highlight w:val="none"/>
        </w:rPr>
      </w:pPr>
    </w:p>
    <w:p w14:paraId="1ED52087">
      <w:pPr>
        <w:rPr>
          <w:rFonts w:hint="eastAsia" w:ascii="宋体" w:hAnsi="宋体" w:eastAsia="宋体" w:cs="宋体"/>
          <w:color w:val="auto"/>
          <w:highlight w:val="none"/>
        </w:rPr>
      </w:pPr>
    </w:p>
    <w:p w14:paraId="15DBA0AA">
      <w:pPr>
        <w:pStyle w:val="12"/>
        <w:rPr>
          <w:rFonts w:hint="eastAsia" w:ascii="宋体" w:hAnsi="宋体" w:eastAsia="宋体" w:cs="宋体"/>
          <w:color w:val="auto"/>
          <w:highlight w:val="none"/>
        </w:rPr>
      </w:pPr>
    </w:p>
    <w:p w14:paraId="33BF4256">
      <w:pPr>
        <w:rPr>
          <w:rFonts w:hint="eastAsia" w:ascii="宋体" w:hAnsi="宋体" w:eastAsia="宋体" w:cs="宋体"/>
          <w:color w:val="auto"/>
          <w:highlight w:val="none"/>
        </w:rPr>
      </w:pPr>
    </w:p>
    <w:p w14:paraId="2B8C053B">
      <w:pPr>
        <w:spacing w:line="360" w:lineRule="auto"/>
        <w:ind w:firstLine="2560" w:firstLineChars="800"/>
        <w:rPr>
          <w:rFonts w:hint="eastAsia" w:ascii="宋体" w:hAnsi="宋体" w:eastAsia="宋体" w:cs="宋体"/>
          <w:color w:val="auto"/>
          <w:sz w:val="32"/>
          <w:highlight w:val="none"/>
        </w:rPr>
      </w:pPr>
    </w:p>
    <w:p w14:paraId="7983329B">
      <w:pPr>
        <w:tabs>
          <w:tab w:val="left" w:pos="2513"/>
        </w:tabs>
        <w:spacing w:line="360" w:lineRule="auto"/>
        <w:rPr>
          <w:rFonts w:hint="eastAsia" w:ascii="宋体" w:hAnsi="宋体" w:eastAsia="宋体" w:cs="宋体"/>
          <w:color w:val="auto"/>
          <w:sz w:val="52"/>
          <w:highlight w:val="none"/>
        </w:rPr>
      </w:pPr>
    </w:p>
    <w:p w14:paraId="3F93B84E">
      <w:pPr>
        <w:spacing w:line="360" w:lineRule="auto"/>
        <w:ind w:left="0" w:leftChars="0" w:right="0" w:rightChars="0" w:firstLine="0" w:firstLineChars="0"/>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招标单位</w:t>
      </w:r>
      <w:r>
        <w:rPr>
          <w:rFonts w:hint="eastAsia" w:ascii="宋体" w:hAnsi="宋体" w:eastAsia="宋体" w:cs="宋体"/>
          <w:color w:val="auto"/>
          <w:sz w:val="30"/>
          <w:szCs w:val="30"/>
          <w:highlight w:val="none"/>
        </w:rPr>
        <w:t>：</w:t>
      </w:r>
      <w:r>
        <w:rPr>
          <w:rFonts w:hint="eastAsia" w:ascii="宋体" w:hAnsi="宋体" w:cs="宋体"/>
          <w:color w:val="auto"/>
          <w:sz w:val="30"/>
          <w:szCs w:val="30"/>
          <w:highlight w:val="none"/>
          <w:u w:val="single"/>
          <w:lang w:val="en-US" w:eastAsia="zh-CN"/>
        </w:rPr>
        <w:t>广东省岭南工商第一技师学院</w:t>
      </w:r>
    </w:p>
    <w:p w14:paraId="15C4DC8C">
      <w:pPr>
        <w:spacing w:line="360" w:lineRule="auto"/>
        <w:ind w:left="0" w:leftChars="0" w:right="0" w:rightChars="0" w:firstLine="0" w:firstLineChars="0"/>
        <w:jc w:val="center"/>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招标代理单位：</w:t>
      </w:r>
      <w:r>
        <w:rPr>
          <w:rFonts w:hint="eastAsia" w:ascii="宋体" w:hAnsi="宋体" w:eastAsia="宋体" w:cs="宋体"/>
          <w:color w:val="auto"/>
          <w:sz w:val="30"/>
          <w:szCs w:val="30"/>
          <w:highlight w:val="none"/>
          <w:u w:val="single"/>
          <w:lang w:eastAsia="zh-CN"/>
        </w:rPr>
        <w:t>广东志正招标有限公司</w:t>
      </w:r>
    </w:p>
    <w:p w14:paraId="60A9F85A">
      <w:pPr>
        <w:spacing w:line="360" w:lineRule="auto"/>
        <w:ind w:left="0" w:leftChars="0" w:right="0" w:rightChars="0" w:firstLine="0" w:firstLineChars="0"/>
        <w:jc w:val="cente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lang w:val="en-US" w:eastAsia="zh-CN"/>
        </w:rPr>
        <w:t>日期</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rPr>
        <w:t>202</w:t>
      </w:r>
      <w:r>
        <w:rPr>
          <w:rFonts w:hint="eastAsia" w:ascii="宋体" w:hAnsi="宋体" w:eastAsia="宋体" w:cs="宋体"/>
          <w:color w:val="auto"/>
          <w:sz w:val="30"/>
          <w:szCs w:val="30"/>
          <w:highlight w:val="none"/>
          <w:u w:val="single"/>
          <w:lang w:val="en-US" w:eastAsia="zh-CN"/>
        </w:rPr>
        <w:t>5</w:t>
      </w:r>
      <w:r>
        <w:rPr>
          <w:rFonts w:hint="eastAsia" w:ascii="宋体" w:hAnsi="宋体" w:eastAsia="宋体" w:cs="宋体"/>
          <w:color w:val="auto"/>
          <w:sz w:val="30"/>
          <w:szCs w:val="30"/>
          <w:highlight w:val="none"/>
          <w:u w:val="single"/>
        </w:rPr>
        <w:t>年</w:t>
      </w:r>
      <w:r>
        <w:rPr>
          <w:rFonts w:hint="eastAsia" w:ascii="宋体" w:hAnsi="宋体" w:cs="宋体"/>
          <w:color w:val="auto"/>
          <w:sz w:val="30"/>
          <w:szCs w:val="30"/>
          <w:highlight w:val="none"/>
          <w:u w:val="single"/>
          <w:lang w:val="en-US" w:eastAsia="zh-CN"/>
        </w:rPr>
        <w:t>8</w:t>
      </w:r>
      <w:r>
        <w:rPr>
          <w:rFonts w:hint="eastAsia" w:ascii="宋体" w:hAnsi="宋体" w:eastAsia="宋体" w:cs="宋体"/>
          <w:color w:val="auto"/>
          <w:sz w:val="30"/>
          <w:szCs w:val="30"/>
          <w:highlight w:val="none"/>
          <w:u w:val="single"/>
        </w:rPr>
        <w:t>月</w:t>
      </w:r>
    </w:p>
    <w:p w14:paraId="0AD9A3C4">
      <w:pPr>
        <w:spacing w:line="360" w:lineRule="auto"/>
        <w:ind w:firstLine="900" w:firstLineChars="300"/>
        <w:rPr>
          <w:rFonts w:hint="eastAsia" w:ascii="宋体" w:hAnsi="宋体" w:eastAsia="宋体" w:cs="宋体"/>
          <w:color w:val="auto"/>
          <w:sz w:val="30"/>
          <w:szCs w:val="30"/>
          <w:highlight w:val="none"/>
        </w:rPr>
      </w:pPr>
    </w:p>
    <w:p w14:paraId="1E713D66">
      <w:pPr>
        <w:spacing w:line="360" w:lineRule="auto"/>
        <w:ind w:firstLine="632" w:firstLineChars="300"/>
        <w:jc w:val="left"/>
        <w:rPr>
          <w:rFonts w:hint="eastAsia" w:ascii="宋体" w:hAnsi="宋体" w:eastAsia="宋体" w:cs="宋体"/>
          <w:b/>
          <w:bCs/>
          <w:color w:val="auto"/>
          <w:highlight w:val="none"/>
          <w:u w:val="single"/>
        </w:rPr>
        <w:sectPr>
          <w:pgSz w:w="11906" w:h="16838"/>
          <w:pgMar w:top="1440" w:right="1080" w:bottom="1440" w:left="1080" w:header="851" w:footer="992" w:gutter="0"/>
          <w:cols w:space="720" w:num="1"/>
          <w:docGrid w:type="lines" w:linePitch="312" w:charSpace="0"/>
        </w:sectPr>
      </w:pPr>
    </w:p>
    <w:p w14:paraId="65D59734">
      <w:pPr>
        <w:spacing w:line="360" w:lineRule="auto"/>
        <w:jc w:val="center"/>
        <w:outlineLvl w:val="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eastAsia="zh-CN"/>
        </w:rPr>
        <w:t>广东省岭南工商第一技师学院校园边坡安全隐患治理项目</w:t>
      </w:r>
    </w:p>
    <w:p w14:paraId="657477C7">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8"/>
          <w:szCs w:val="28"/>
          <w:highlight w:val="none"/>
        </w:rPr>
        <w:t>招标公告</w:t>
      </w:r>
    </w:p>
    <w:p w14:paraId="6C8A742D">
      <w:pPr>
        <w:spacing w:line="360" w:lineRule="auto"/>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本招标项目</w:t>
      </w:r>
      <w:r>
        <w:rPr>
          <w:rFonts w:hint="eastAsia" w:ascii="宋体" w:hAnsi="宋体" w:cs="宋体"/>
          <w:color w:val="auto"/>
          <w:sz w:val="24"/>
          <w:highlight w:val="none"/>
          <w:u w:val="single"/>
          <w:lang w:eastAsia="zh-CN"/>
        </w:rPr>
        <w:t>广东省岭南工商第一技师学院校园边坡安全隐患治理项目</w:t>
      </w:r>
      <w:r>
        <w:rPr>
          <w:rFonts w:hint="eastAsia" w:ascii="宋体" w:hAnsi="宋体" w:eastAsia="宋体" w:cs="宋体"/>
          <w:color w:val="auto"/>
          <w:sz w:val="24"/>
          <w:highlight w:val="none"/>
        </w:rPr>
        <w:t>已由</w:t>
      </w:r>
      <w:r>
        <w:rPr>
          <w:rFonts w:hint="eastAsia" w:ascii="宋体" w:hAnsi="宋体" w:cs="宋体"/>
          <w:color w:val="auto"/>
          <w:sz w:val="24"/>
          <w:highlight w:val="none"/>
          <w:u w:val="single"/>
          <w:lang w:eastAsia="zh-CN"/>
        </w:rPr>
        <w:t>广东省岭南工商第一技师学院</w:t>
      </w:r>
      <w:r>
        <w:rPr>
          <w:rFonts w:hint="eastAsia" w:ascii="宋体" w:hAnsi="宋体" w:eastAsia="宋体" w:cs="宋体"/>
          <w:color w:val="auto"/>
          <w:sz w:val="24"/>
          <w:highlight w:val="none"/>
        </w:rPr>
        <w:t>以</w:t>
      </w:r>
      <w:r>
        <w:rPr>
          <w:rFonts w:hint="eastAsia" w:ascii="宋体" w:hAnsi="宋体" w:cs="宋体"/>
          <w:color w:val="auto"/>
          <w:sz w:val="24"/>
          <w:highlight w:val="none"/>
          <w:u w:val="single"/>
          <w:lang w:val="en-US" w:eastAsia="zh-CN"/>
        </w:rPr>
        <w:t>粤发改投审(2025】88号</w:t>
      </w:r>
      <w:r>
        <w:rPr>
          <w:rFonts w:hint="eastAsia" w:ascii="宋体" w:hAnsi="宋体" w:eastAsia="宋体" w:cs="宋体"/>
          <w:color w:val="auto"/>
          <w:sz w:val="24"/>
          <w:highlight w:val="none"/>
        </w:rPr>
        <w:t>批准建设，项目业主为</w:t>
      </w:r>
      <w:r>
        <w:rPr>
          <w:rFonts w:hint="eastAsia" w:ascii="宋体" w:hAnsi="宋体" w:cs="宋体"/>
          <w:color w:val="auto"/>
          <w:sz w:val="24"/>
          <w:highlight w:val="none"/>
          <w:u w:val="single"/>
          <w:lang w:eastAsia="zh-CN"/>
        </w:rPr>
        <w:t>广东省岭南工商第一技师学院</w:t>
      </w:r>
      <w:r>
        <w:rPr>
          <w:rFonts w:hint="eastAsia" w:ascii="宋体" w:hAnsi="宋体" w:eastAsia="宋体" w:cs="宋体"/>
          <w:color w:val="auto"/>
          <w:sz w:val="24"/>
          <w:highlight w:val="none"/>
        </w:rPr>
        <w:t>，建设资金来自</w:t>
      </w:r>
      <w:r>
        <w:rPr>
          <w:rFonts w:hint="eastAsia" w:ascii="宋体" w:hAnsi="宋体" w:cs="宋体"/>
          <w:color w:val="auto"/>
          <w:sz w:val="24"/>
          <w:highlight w:val="none"/>
          <w:u w:val="single"/>
          <w:lang w:val="en-US" w:eastAsia="zh-CN"/>
        </w:rPr>
        <w:t>财政资金</w:t>
      </w:r>
      <w:r>
        <w:rPr>
          <w:rFonts w:hint="eastAsia" w:ascii="宋体" w:hAnsi="宋体" w:eastAsia="宋体" w:cs="宋体"/>
          <w:color w:val="auto"/>
          <w:sz w:val="24"/>
          <w:highlight w:val="none"/>
        </w:rPr>
        <w:t>，项目出资比例为</w:t>
      </w:r>
      <w:r>
        <w:rPr>
          <w:rFonts w:hint="eastAsia" w:ascii="宋体" w:hAnsi="宋体" w:eastAsia="宋体" w:cs="宋体"/>
          <w:color w:val="auto"/>
          <w:sz w:val="24"/>
          <w:highlight w:val="none"/>
          <w:u w:val="single"/>
        </w:rPr>
        <w:t>100%</w:t>
      </w:r>
      <w:r>
        <w:rPr>
          <w:rFonts w:hint="eastAsia" w:ascii="宋体" w:hAnsi="宋体" w:eastAsia="宋体" w:cs="宋体"/>
          <w:color w:val="auto"/>
          <w:sz w:val="24"/>
          <w:highlight w:val="none"/>
        </w:rPr>
        <w:t>，招标人为</w:t>
      </w:r>
      <w:r>
        <w:rPr>
          <w:rFonts w:hint="eastAsia" w:ascii="宋体" w:hAnsi="宋体" w:cs="宋体"/>
          <w:color w:val="auto"/>
          <w:sz w:val="24"/>
          <w:highlight w:val="none"/>
          <w:u w:val="single"/>
          <w:lang w:eastAsia="zh-CN"/>
        </w:rPr>
        <w:t>广东省岭南工商第一技师学院</w:t>
      </w:r>
      <w:r>
        <w:rPr>
          <w:rFonts w:hint="eastAsia" w:ascii="宋体" w:hAnsi="宋体" w:eastAsia="宋体" w:cs="宋体"/>
          <w:color w:val="auto"/>
          <w:sz w:val="24"/>
          <w:highlight w:val="none"/>
        </w:rPr>
        <w:t>。项目已具备招标条件，现对该项目进行公开招标。</w:t>
      </w:r>
    </w:p>
    <w:p w14:paraId="54A30CC9">
      <w:pPr>
        <w:spacing w:line="360" w:lineRule="auto"/>
        <w:ind w:right="-313" w:rightChars="-149" w:firstLine="480" w:firstLineChars="200"/>
        <w:jc w:val="left"/>
        <w:outlineLvl w:val="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一、工程名称：</w:t>
      </w:r>
      <w:r>
        <w:rPr>
          <w:rFonts w:hint="eastAsia" w:ascii="宋体" w:hAnsi="宋体" w:cs="宋体"/>
          <w:color w:val="auto"/>
          <w:sz w:val="24"/>
          <w:highlight w:val="none"/>
          <w:u w:val="single"/>
          <w:lang w:eastAsia="zh-CN"/>
        </w:rPr>
        <w:t>广东省岭南工商第一技师学院校园边坡安全隐患治理项目</w:t>
      </w:r>
    </w:p>
    <w:p w14:paraId="4050FFE3">
      <w:pPr>
        <w:spacing w:line="360" w:lineRule="auto"/>
        <w:ind w:firstLine="960" w:firstLineChars="4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项目代码：</w:t>
      </w:r>
      <w:r>
        <w:rPr>
          <w:rFonts w:hint="eastAsia" w:ascii="宋体" w:hAnsi="宋体" w:cs="宋体"/>
          <w:strike w:val="0"/>
          <w:color w:val="auto"/>
          <w:sz w:val="24"/>
          <w:szCs w:val="24"/>
          <w:highlight w:val="none"/>
          <w:u w:val="single"/>
          <w:lang w:val="en-US" w:eastAsia="zh-CN"/>
        </w:rPr>
        <w:t>2505-440203-05-01-911400</w:t>
      </w:r>
    </w:p>
    <w:p w14:paraId="7B82341E">
      <w:pPr>
        <w:tabs>
          <w:tab w:val="center" w:pos="4415"/>
        </w:tabs>
        <w:spacing w:line="360" w:lineRule="auto"/>
        <w:ind w:firstLine="480" w:firstLineChars="200"/>
        <w:outlineLvl w:val="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二、招标单位：</w:t>
      </w:r>
      <w:r>
        <w:rPr>
          <w:rFonts w:hint="eastAsia" w:ascii="宋体" w:hAnsi="宋体" w:cs="宋体"/>
          <w:color w:val="auto"/>
          <w:sz w:val="24"/>
          <w:szCs w:val="24"/>
          <w:highlight w:val="none"/>
          <w:u w:val="single"/>
          <w:lang w:eastAsia="zh-CN"/>
        </w:rPr>
        <w:t>广东省岭南工商第一技师学院</w:t>
      </w:r>
    </w:p>
    <w:p w14:paraId="012F5B23">
      <w:pPr>
        <w:spacing w:line="360" w:lineRule="auto"/>
        <w:ind w:firstLine="960" w:firstLineChars="4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u w:val="single"/>
          <w:lang w:val="en-US" w:eastAsia="zh-CN"/>
        </w:rPr>
        <w:t>林老师</w:t>
      </w:r>
      <w:r>
        <w:rPr>
          <w:rFonts w:hint="eastAsia" w:ascii="宋体" w:hAnsi="宋体" w:eastAsia="宋体" w:cs="宋体"/>
          <w:color w:val="auto"/>
          <w:sz w:val="24"/>
          <w:highlight w:val="none"/>
        </w:rPr>
        <w:t xml:space="preserve">      联系电话：</w:t>
      </w:r>
      <w:r>
        <w:rPr>
          <w:rFonts w:hint="eastAsia" w:ascii="宋体" w:hAnsi="宋体" w:cs="宋体"/>
          <w:i w:val="0"/>
          <w:iCs w:val="0"/>
          <w:caps w:val="0"/>
          <w:color w:val="auto"/>
          <w:spacing w:val="0"/>
          <w:sz w:val="24"/>
          <w:szCs w:val="24"/>
          <w:highlight w:val="none"/>
          <w:u w:val="single"/>
          <w:shd w:val="clear" w:fill="FFFFFF"/>
          <w:lang w:eastAsia="zh-CN"/>
        </w:rPr>
        <w:t>020-86870051</w:t>
      </w:r>
    </w:p>
    <w:p w14:paraId="5702343E">
      <w:pPr>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u w:val="single"/>
          <w:lang w:eastAsia="zh-CN"/>
        </w:rPr>
        <w:t>广州市花都区花港大道36号</w:t>
      </w:r>
    </w:p>
    <w:p w14:paraId="6D3F076A">
      <w:pPr>
        <w:spacing w:line="360" w:lineRule="auto"/>
        <w:ind w:firstLine="960" w:firstLineChars="400"/>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szCs w:val="24"/>
          <w:highlight w:val="none"/>
          <w:u w:val="single"/>
          <w:lang w:eastAsia="zh-CN"/>
        </w:rPr>
        <w:t>广东志正招标有限公司</w:t>
      </w:r>
    </w:p>
    <w:p w14:paraId="12A91861">
      <w:pPr>
        <w:spacing w:line="360" w:lineRule="auto"/>
        <w:ind w:firstLine="960" w:firstLineChars="4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szCs w:val="24"/>
          <w:highlight w:val="none"/>
          <w:u w:val="single"/>
          <w:lang w:val="en-US" w:eastAsia="zh-CN"/>
        </w:rPr>
        <w:t>魏工、何工</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u w:val="single"/>
          <w:lang w:val="en-US" w:eastAsia="zh-CN"/>
        </w:rPr>
        <w:t>020-87554038</w:t>
      </w:r>
    </w:p>
    <w:p w14:paraId="5FBFFD0E">
      <w:pPr>
        <w:spacing w:line="360" w:lineRule="auto"/>
        <w:ind w:firstLine="960" w:firstLineChars="400"/>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u w:val="single"/>
          <w:lang w:eastAsia="zh-CN"/>
        </w:rPr>
        <w:t>广州市天河区龙怡路117号银汇大厦5楼</w:t>
      </w:r>
    </w:p>
    <w:p w14:paraId="41A731A0">
      <w:pPr>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招标监督机构：</w:t>
      </w:r>
      <w:r>
        <w:rPr>
          <w:rFonts w:hint="eastAsia" w:ascii="宋体" w:hAnsi="宋体" w:cs="宋体"/>
          <w:color w:val="auto"/>
          <w:sz w:val="24"/>
          <w:highlight w:val="none"/>
          <w:u w:val="single"/>
          <w:lang w:eastAsia="zh-CN"/>
        </w:rPr>
        <w:t>广东省岭南工商第一技师学院</w:t>
      </w:r>
    </w:p>
    <w:p w14:paraId="55830F81">
      <w:pPr>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监督电话：</w:t>
      </w:r>
      <w:r>
        <w:rPr>
          <w:rFonts w:hint="eastAsia" w:ascii="宋体" w:hAnsi="宋体" w:cs="宋体"/>
          <w:color w:val="auto"/>
          <w:sz w:val="24"/>
          <w:highlight w:val="none"/>
          <w:u w:val="single"/>
          <w:lang w:eastAsia="zh-CN"/>
        </w:rPr>
        <w:t>020-86870051</w:t>
      </w:r>
    </w:p>
    <w:p w14:paraId="2C1A2F10">
      <w:pPr>
        <w:spacing w:line="360" w:lineRule="auto"/>
        <w:ind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u w:val="single"/>
          <w:lang w:eastAsia="zh-CN"/>
        </w:rPr>
        <w:t>广州市花都区花港大道36号</w:t>
      </w:r>
    </w:p>
    <w:p w14:paraId="1E8C69F8">
      <w:pPr>
        <w:spacing w:line="360" w:lineRule="auto"/>
        <w:ind w:firstLine="480" w:firstLineChars="200"/>
        <w:outlineLvl w:val="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三、建设地点：</w:t>
      </w:r>
      <w:r>
        <w:rPr>
          <w:rFonts w:hint="eastAsia" w:ascii="宋体" w:hAnsi="宋体" w:eastAsia="宋体" w:cs="宋体"/>
          <w:color w:val="auto"/>
          <w:sz w:val="24"/>
          <w:highlight w:val="none"/>
          <w:u w:val="single"/>
          <w:lang w:eastAsia="zh-CN"/>
        </w:rPr>
        <w:t>广东省韶关市武江区新华街道芙蓉东路180号</w:t>
      </w:r>
    </w:p>
    <w:p w14:paraId="51ED43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四、项目概况：</w:t>
      </w:r>
      <w:r>
        <w:rPr>
          <w:rFonts w:hint="eastAsia" w:ascii="宋体" w:hAnsi="宋体" w:eastAsia="宋体" w:cs="宋体"/>
          <w:color w:val="auto"/>
          <w:sz w:val="24"/>
          <w:highlight w:val="none"/>
          <w:u w:val="single"/>
          <w:lang w:val="en-US" w:eastAsia="zh-CN"/>
        </w:rPr>
        <w:t>1.教职工宿舍4栋西侧挡土墙部分：采用“钢管桩+重力式混凝土挡墙+锚杆”组合方案进行治理。2.教学楼10栋西侧边坡部分：采用“袖阀管注浆加固+截排水沟+植草绿化”方案，加固边坡土体，提高坡体稳定性，并防止或控制地面不均匀沉陷。3.具体内容详见工程量清单、招标图纸及有关资料。工程费用193.31万元，其中绿色施工安全防护措施费81478.37元，暂列金额146888.02元（绿色施工安全防护措施费、暂列金额为不可竞争费用）。</w:t>
      </w:r>
    </w:p>
    <w:p w14:paraId="76E7D545">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五、标段划分及各标段招标内容、规模和最高投标限价：</w:t>
      </w:r>
    </w:p>
    <w:p w14:paraId="08647049">
      <w:pPr>
        <w:widowControl/>
        <w:numPr>
          <w:ilvl w:val="-1"/>
          <w:numId w:val="0"/>
        </w:numPr>
        <w:spacing w:line="360" w:lineRule="auto"/>
        <w:ind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1、本工程划分为1个标段。</w:t>
      </w:r>
    </w:p>
    <w:p w14:paraId="03279D4F">
      <w:pPr>
        <w:widowControl/>
        <w:numPr>
          <w:ilvl w:val="-1"/>
          <w:numId w:val="0"/>
        </w:numPr>
        <w:spacing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2、招标内容：</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广东省岭南工商第一技师学院校园边坡安全隐患治理项目</w:t>
      </w:r>
      <w:r>
        <w:rPr>
          <w:rFonts w:hint="eastAsia" w:ascii="宋体" w:hAnsi="宋体" w:eastAsia="宋体" w:cs="宋体"/>
          <w:color w:val="auto"/>
          <w:sz w:val="24"/>
          <w:szCs w:val="24"/>
          <w:highlight w:val="none"/>
        </w:rPr>
        <w:t>，包括但不限于以下内容：</w:t>
      </w:r>
    </w:p>
    <w:p w14:paraId="667E203D">
      <w:pPr>
        <w:widowControl/>
        <w:numPr>
          <w:ilvl w:val="-1"/>
          <w:numId w:val="0"/>
        </w:numPr>
        <w:spacing w:line="360" w:lineRule="auto"/>
        <w:ind w:right="0" w:righ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教职工宿舍4栋西侧挡土墙部分：采用“钢管桩+重力式混凝土挡墙+锚杆”组合方案进行治理。</w:t>
      </w:r>
    </w:p>
    <w:p w14:paraId="688AC49C">
      <w:pPr>
        <w:widowControl/>
        <w:numPr>
          <w:ilvl w:val="-1"/>
          <w:numId w:val="0"/>
        </w:numPr>
        <w:spacing w:line="360" w:lineRule="auto"/>
        <w:ind w:right="0" w:righ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教学楼10栋西侧边坡部分：采用“袖阀管注浆加固+截排水沟+植草绿化”方案，加固边坡土体，提高坡体稳定性，并防止或控制地面不均匀沉陷。</w:t>
      </w:r>
    </w:p>
    <w:p w14:paraId="1438E857">
      <w:pPr>
        <w:widowControl/>
        <w:numPr>
          <w:ilvl w:val="-1"/>
          <w:numId w:val="0"/>
        </w:numPr>
        <w:spacing w:line="360" w:lineRule="auto"/>
        <w:ind w:right="0" w:rightChars="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具体内容详见工程量清单、招标图纸及有关资料</w:t>
      </w:r>
      <w:r>
        <w:rPr>
          <w:rFonts w:hint="eastAsia" w:ascii="宋体" w:hAnsi="宋体" w:eastAsia="宋体" w:cs="宋体"/>
          <w:color w:val="auto"/>
          <w:sz w:val="24"/>
          <w:highlight w:val="none"/>
        </w:rPr>
        <w:t>。</w:t>
      </w:r>
    </w:p>
    <w:p w14:paraId="559AC60B">
      <w:pPr>
        <w:widowControl/>
        <w:numPr>
          <w:ilvl w:val="-1"/>
          <w:numId w:val="0"/>
        </w:numPr>
        <w:spacing w:line="360" w:lineRule="auto"/>
        <w:ind w:right="0" w:rightChars="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承包方式：合同总价包干。根据采购文件、工程量清单、图纸等有关资料，结合工程现场实际情况、工程性质、工程特点等要求，包工，包料，包措施费，包机械设备，包质量，包工期，包安全及其配套设施，包文明施工，包验收（合格或以上），包资料移交（归档），包成品保护，包施工场地内的材料、设备的二次搬运，包建筑垃圾及废料的清运，包施工现场的卫生及完工后的清洁，包各项税费及合同实施过程中不可预见的费用等，包结算的组织实施工作、包竣工资料整理工作等。</w:t>
      </w:r>
    </w:p>
    <w:p w14:paraId="7FC0B4FB">
      <w:pPr>
        <w:widowControl/>
        <w:numPr>
          <w:ilvl w:val="-1"/>
          <w:numId w:val="0"/>
        </w:numPr>
        <w:spacing w:line="360" w:lineRule="auto"/>
        <w:ind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最高投标限价：人民币</w:t>
      </w:r>
      <w:r>
        <w:rPr>
          <w:rFonts w:hint="eastAsia" w:ascii="宋体" w:hAnsi="宋体" w:eastAsia="宋体" w:cs="宋体"/>
          <w:color w:val="auto"/>
          <w:sz w:val="24"/>
          <w:highlight w:val="none"/>
          <w:u w:val="single"/>
          <w:lang w:val="en-US" w:eastAsia="zh-CN"/>
        </w:rPr>
        <w:t>193.31万</w:t>
      </w:r>
      <w:r>
        <w:rPr>
          <w:rFonts w:hint="eastAsia" w:ascii="宋体" w:hAnsi="宋体" w:eastAsia="宋体" w:cs="宋体"/>
          <w:color w:val="auto"/>
          <w:sz w:val="24"/>
          <w:highlight w:val="none"/>
          <w:u w:val="single"/>
        </w:rPr>
        <w:t>元</w:t>
      </w:r>
      <w:r>
        <w:rPr>
          <w:rFonts w:hint="eastAsia" w:ascii="宋体" w:hAnsi="宋体" w:eastAsia="宋体" w:cs="宋体"/>
          <w:color w:val="auto"/>
          <w:sz w:val="24"/>
          <w:highlight w:val="none"/>
        </w:rPr>
        <w:t>，其中：</w:t>
      </w:r>
    </w:p>
    <w:p w14:paraId="3E7927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绿色施工安全防护措施费81478.37元</w:t>
      </w:r>
      <w:r>
        <w:rPr>
          <w:rFonts w:hint="eastAsia" w:ascii="宋体" w:hAnsi="宋体" w:cs="宋体"/>
          <w:sz w:val="24"/>
          <w:szCs w:val="24"/>
          <w:lang w:val="en-US" w:eastAsia="zh-CN"/>
        </w:rPr>
        <w:t>（不可竞争费用）</w:t>
      </w:r>
      <w:r>
        <w:rPr>
          <w:rFonts w:hint="eastAsia" w:ascii="宋体" w:hAnsi="宋体" w:eastAsia="宋体" w:cs="宋体"/>
          <w:sz w:val="24"/>
          <w:szCs w:val="24"/>
        </w:rPr>
        <w:t>；</w:t>
      </w:r>
    </w:p>
    <w:p w14:paraId="52F787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w:t>
      </w:r>
      <w:r>
        <w:rPr>
          <w:rFonts w:hint="eastAsia" w:ascii="宋体" w:hAnsi="宋体" w:eastAsia="宋体" w:cs="宋体"/>
          <w:sz w:val="24"/>
          <w:szCs w:val="24"/>
          <w:lang w:val="en-US" w:eastAsia="zh-CN"/>
        </w:rPr>
        <w:t>暂列金额146888.02元（不可竞争费用）</w:t>
      </w:r>
      <w:r>
        <w:rPr>
          <w:rFonts w:hint="eastAsia" w:ascii="宋体" w:hAnsi="宋体" w:eastAsia="宋体" w:cs="宋体"/>
          <w:color w:val="auto"/>
          <w:sz w:val="24"/>
          <w:szCs w:val="24"/>
          <w:highlight w:val="none"/>
        </w:rPr>
        <w:t>。</w:t>
      </w:r>
    </w:p>
    <w:p w14:paraId="4D7AB4CA">
      <w:pPr>
        <w:numPr>
          <w:ilvl w:val="-1"/>
          <w:numId w:val="0"/>
        </w:numPr>
        <w:spacing w:line="360" w:lineRule="auto"/>
        <w:ind w:firstLine="480" w:firstLineChars="200"/>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六、资金来源：</w:t>
      </w:r>
      <w:r>
        <w:rPr>
          <w:rFonts w:hint="eastAsia" w:ascii="宋体" w:hAnsi="宋体" w:cs="宋体"/>
          <w:color w:val="auto"/>
          <w:sz w:val="24"/>
          <w:highlight w:val="none"/>
          <w:u w:val="single"/>
          <w:lang w:val="en-US" w:eastAsia="zh-CN"/>
        </w:rPr>
        <w:t>财政</w:t>
      </w:r>
      <w:r>
        <w:rPr>
          <w:rFonts w:hint="eastAsia" w:ascii="宋体" w:hAnsi="宋体" w:eastAsia="宋体" w:cs="宋体"/>
          <w:color w:val="auto"/>
          <w:sz w:val="24"/>
          <w:highlight w:val="none"/>
          <w:u w:val="single"/>
        </w:rPr>
        <w:t>资金</w:t>
      </w:r>
      <w:r>
        <w:rPr>
          <w:rFonts w:hint="eastAsia" w:ascii="宋体" w:hAnsi="宋体" w:eastAsia="宋体" w:cs="宋体"/>
          <w:color w:val="auto"/>
          <w:sz w:val="24"/>
          <w:highlight w:val="none"/>
          <w:u w:val="single"/>
          <w:lang w:eastAsia="zh-CN"/>
        </w:rPr>
        <w:t>。</w:t>
      </w:r>
    </w:p>
    <w:p w14:paraId="4F428F6B">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w:t>
      </w:r>
      <w:r>
        <w:rPr>
          <w:rFonts w:hint="eastAsia" w:ascii="宋体" w:hAnsi="宋体" w:eastAsia="宋体" w:cs="宋体"/>
          <w:color w:val="auto"/>
          <w:sz w:val="24"/>
          <w:highlight w:val="none"/>
        </w:rPr>
        <w:t>公告发布日期、</w:t>
      </w:r>
      <w:r>
        <w:rPr>
          <w:rFonts w:hint="eastAsia" w:ascii="宋体" w:hAnsi="宋体" w:eastAsia="宋体" w:cs="宋体"/>
          <w:color w:val="auto"/>
          <w:sz w:val="24"/>
          <w:szCs w:val="24"/>
          <w:highlight w:val="none"/>
        </w:rPr>
        <w:t>递交投标文件时间与开标时间：</w:t>
      </w:r>
    </w:p>
    <w:p w14:paraId="77894FB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公告发布日期（含本日）：</w:t>
      </w:r>
      <w:r>
        <w:rPr>
          <w:rFonts w:hint="eastAsia" w:ascii="宋体" w:hAnsi="宋体" w:eastAsia="宋体" w:cs="宋体"/>
          <w:color w:val="auto"/>
          <w:sz w:val="24"/>
          <w:highlight w:val="none"/>
          <w:u w:val="single"/>
          <w:lang w:val="en-US" w:eastAsia="zh-CN"/>
        </w:rPr>
        <w:t>2025年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lang w:val="en-US" w:eastAsia="zh-CN"/>
        </w:rPr>
        <w:t>月</w:t>
      </w:r>
      <w:r>
        <w:rPr>
          <w:rFonts w:hint="eastAsia" w:ascii="宋体" w:hAnsi="宋体" w:cs="宋体"/>
          <w:color w:val="auto"/>
          <w:sz w:val="24"/>
          <w:highlight w:val="none"/>
          <w:u w:val="single"/>
          <w:lang w:val="en-US" w:eastAsia="zh-CN"/>
        </w:rPr>
        <w:t>21</w:t>
      </w:r>
      <w:r>
        <w:rPr>
          <w:rFonts w:hint="eastAsia" w:ascii="宋体" w:hAnsi="宋体" w:eastAsia="宋体" w:cs="宋体"/>
          <w:color w:val="auto"/>
          <w:sz w:val="24"/>
          <w:highlight w:val="none"/>
          <w:u w:val="single"/>
          <w:lang w:val="en-US" w:eastAsia="zh-CN"/>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凡有意参加投标者，请登录</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网站下载电子招标文件。</w:t>
      </w:r>
    </w:p>
    <w:p w14:paraId="3A012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注：发布招标公告的时间为招标公告发出之日起至投标截止时间止。</w:t>
      </w:r>
    </w:p>
    <w:p w14:paraId="1CC3A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2、递交投标文件起始时间：</w:t>
      </w:r>
      <w:r>
        <w:rPr>
          <w:rFonts w:hint="eastAsia" w:ascii="宋体" w:hAnsi="宋体" w:eastAsia="宋体" w:cs="宋体"/>
          <w:color w:val="auto"/>
          <w:sz w:val="24"/>
          <w:highlight w:val="none"/>
          <w:u w:val="single"/>
          <w:lang w:val="en-US" w:eastAsia="zh-CN"/>
        </w:rPr>
        <w:t>2025年8月21日</w:t>
      </w:r>
      <w:r>
        <w:rPr>
          <w:rFonts w:hint="eastAsia" w:ascii="宋体" w:hAnsi="宋体" w:cs="宋体"/>
          <w:color w:val="auto"/>
          <w:sz w:val="24"/>
          <w:highlight w:val="none"/>
          <w:u w:val="single"/>
          <w:lang w:val="en-US" w:eastAsia="zh-CN"/>
        </w:rPr>
        <w:t>00:00</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highlight w:val="none"/>
          <w:u w:val="single"/>
          <w:lang w:val="en-US" w:eastAsia="zh-CN"/>
        </w:rPr>
        <w:t>2025年9月12日9:30</w:t>
      </w:r>
      <w:r>
        <w:rPr>
          <w:rFonts w:hint="eastAsia" w:ascii="宋体" w:hAnsi="宋体" w:eastAsia="宋体" w:cs="宋体"/>
          <w:color w:val="auto"/>
          <w:sz w:val="24"/>
          <w:szCs w:val="24"/>
          <w:highlight w:val="none"/>
        </w:rPr>
        <w:t>。</w:t>
      </w:r>
    </w:p>
    <w:p w14:paraId="77228B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3、开标开始时间：</w:t>
      </w:r>
      <w:r>
        <w:rPr>
          <w:rFonts w:hint="eastAsia" w:ascii="宋体" w:hAnsi="宋体" w:eastAsia="宋体" w:cs="宋体"/>
          <w:color w:val="auto"/>
          <w:sz w:val="24"/>
          <w:szCs w:val="24"/>
          <w:highlight w:val="none"/>
          <w:u w:val="single"/>
          <w:lang w:val="en-US" w:eastAsia="zh-CN"/>
        </w:rPr>
        <w:t>2025年9月12日</w:t>
      </w:r>
      <w:r>
        <w:rPr>
          <w:rFonts w:hint="eastAsia" w:ascii="宋体" w:hAnsi="宋体" w:cs="宋体"/>
          <w:color w:val="auto"/>
          <w:sz w:val="24"/>
          <w:szCs w:val="24"/>
          <w:highlight w:val="none"/>
          <w:u w:val="single"/>
          <w:lang w:val="en-US" w:eastAsia="zh-CN"/>
        </w:rPr>
        <w:t>9:30</w:t>
      </w:r>
      <w:r>
        <w:rPr>
          <w:rFonts w:hint="eastAsia" w:ascii="宋体" w:hAnsi="宋体" w:eastAsia="宋体" w:cs="宋体"/>
          <w:color w:val="auto"/>
          <w:sz w:val="24"/>
          <w:szCs w:val="24"/>
          <w:highlight w:val="none"/>
        </w:rPr>
        <w:t>。</w:t>
      </w:r>
    </w:p>
    <w:p w14:paraId="0A2E2C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0D71F2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14:paraId="2F34EC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highlight w:val="none"/>
        </w:rPr>
        <w:t>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递交电子投标文件。</w:t>
      </w:r>
      <w:r>
        <w:rPr>
          <w:rFonts w:hint="eastAsia" w:ascii="宋体" w:hAnsi="宋体" w:eastAsia="宋体" w:cs="宋体"/>
          <w:color w:val="auto"/>
          <w:sz w:val="24"/>
          <w:szCs w:val="24"/>
          <w:highlight w:val="none"/>
        </w:rPr>
        <w:t>投标人应在递交投标文件截止时间前，登录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广州交易集团有限公司（广州公共资源交易中心）（http：//www.gzggzy.cn）</w:t>
      </w:r>
      <w:r>
        <w:rPr>
          <w:rFonts w:hint="eastAsia" w:ascii="宋体" w:hAnsi="宋体" w:eastAsia="宋体" w:cs="宋体"/>
          <w:color w:val="auto"/>
          <w:sz w:val="24"/>
          <w:szCs w:val="24"/>
          <w:highlight w:val="none"/>
          <w:u w:val="single"/>
          <w:lang w:val="en-US" w:eastAsia="zh-CN"/>
        </w:rPr>
        <w:t>最新指引</w:t>
      </w:r>
      <w:r>
        <w:rPr>
          <w:rFonts w:hint="eastAsia" w:ascii="宋体" w:hAnsi="宋体" w:eastAsia="宋体" w:cs="宋体"/>
          <w:color w:val="auto"/>
          <w:sz w:val="24"/>
          <w:szCs w:val="24"/>
          <w:highlight w:val="none"/>
          <w:u w:val="single"/>
        </w:rPr>
        <w:t>。</w:t>
      </w:r>
    </w:p>
    <w:p w14:paraId="04E93B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6、在投标登记时，投标人应按要求在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bCs/>
          <w:color w:val="auto"/>
          <w:sz w:val="24"/>
          <w:highlight w:val="none"/>
        </w:rPr>
        <w:t>交易系统中填写《施工项目管理团队人员信息表》（详见</w:t>
      </w:r>
      <w:r>
        <w:rPr>
          <w:rFonts w:hint="eastAsia" w:ascii="宋体" w:hAnsi="宋体" w:eastAsia="宋体" w:cs="宋体"/>
          <w:bCs/>
          <w:color w:val="auto"/>
          <w:sz w:val="24"/>
          <w:highlight w:val="none"/>
          <w:lang w:val="en-US" w:eastAsia="zh-CN"/>
        </w:rPr>
        <w:t>附件二</w:t>
      </w:r>
      <w:r>
        <w:rPr>
          <w:rFonts w:hint="eastAsia" w:ascii="宋体" w:hAnsi="宋体" w:eastAsia="宋体" w:cs="宋体"/>
          <w:bCs/>
          <w:color w:val="auto"/>
          <w:sz w:val="24"/>
          <w:highlight w:val="none"/>
        </w:rPr>
        <w:t>），表中的项目管理团队人员信息作为投标文件的一部分，将由交易系统提取后供各相关单位在中标人履约时进行比对、查核。</w:t>
      </w:r>
    </w:p>
    <w:p w14:paraId="194A74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八、招标文件获取方式：</w:t>
      </w:r>
    </w:p>
    <w:p w14:paraId="71A770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p>
    <w:p w14:paraId="270F16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九、投标人合格条件：</w:t>
      </w:r>
    </w:p>
    <w:p w14:paraId="3AC2A4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1、投标人参加投标的意思表达清楚，投标人代表被授权有效。</w:t>
      </w:r>
    </w:p>
    <w:p w14:paraId="632FE1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2、投标人具有独立法人资格，按国家法律经营</w:t>
      </w:r>
      <w:r>
        <w:rPr>
          <w:rFonts w:hint="eastAsia" w:ascii="宋体" w:hAnsi="宋体" w:eastAsia="宋体" w:cs="宋体"/>
          <w:color w:val="auto"/>
          <w:sz w:val="24"/>
          <w:highlight w:val="none"/>
          <w:lang w:eastAsia="zh-CN"/>
        </w:rPr>
        <w:t>（提供营业执照复印件）</w:t>
      </w:r>
      <w:r>
        <w:rPr>
          <w:rFonts w:hint="eastAsia" w:ascii="宋体" w:hAnsi="宋体" w:eastAsia="宋体" w:cs="宋体"/>
          <w:color w:val="auto"/>
          <w:sz w:val="24"/>
          <w:highlight w:val="none"/>
        </w:rPr>
        <w:t>。</w:t>
      </w:r>
    </w:p>
    <w:p w14:paraId="3C284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3、投标人持有建设行政主管部门颁发的有效期内的企业资质证书及安全生产许可证</w:t>
      </w:r>
      <w:r>
        <w:rPr>
          <w:rFonts w:hint="eastAsia" w:ascii="宋体" w:hAnsi="宋体" w:eastAsia="宋体" w:cs="宋体"/>
          <w:color w:val="auto"/>
          <w:sz w:val="24"/>
          <w:highlight w:val="none"/>
          <w:lang w:eastAsia="zh-CN"/>
        </w:rPr>
        <w:t>。</w:t>
      </w:r>
    </w:p>
    <w:p w14:paraId="2B5F4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4、投标人应具备以下资质：</w:t>
      </w:r>
    </w:p>
    <w:p w14:paraId="24DB8C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投标人具有承接本工程所需的</w:t>
      </w:r>
      <w:r>
        <w:rPr>
          <w:rFonts w:hint="eastAsia" w:ascii="宋体" w:hAnsi="宋体" w:eastAsia="宋体" w:cs="宋体"/>
          <w:color w:val="auto"/>
          <w:sz w:val="24"/>
          <w:szCs w:val="24"/>
          <w:highlight w:val="none"/>
          <w:u w:val="single"/>
          <w:lang w:eastAsia="zh-CN"/>
        </w:rPr>
        <w:t>有效期内的地质灾害治理工程施工乙级（或以上）资质，</w:t>
      </w:r>
      <w:r>
        <w:rPr>
          <w:rFonts w:hint="eastAsia" w:ascii="宋体" w:hAnsi="宋体" w:eastAsia="宋体" w:cs="宋体"/>
          <w:color w:val="auto"/>
          <w:sz w:val="24"/>
          <w:szCs w:val="24"/>
          <w:highlight w:val="none"/>
          <w:u w:val="single"/>
          <w:lang w:val="en-US" w:eastAsia="zh-CN"/>
        </w:rPr>
        <w:t>提供证书复印件</w:t>
      </w:r>
      <w:r>
        <w:rPr>
          <w:rFonts w:hint="eastAsia" w:ascii="宋体" w:hAnsi="宋体" w:eastAsia="宋体" w:cs="宋体"/>
          <w:color w:val="auto"/>
          <w:sz w:val="24"/>
          <w:szCs w:val="24"/>
          <w:highlight w:val="none"/>
        </w:rPr>
        <w:t>；</w:t>
      </w:r>
    </w:p>
    <w:p w14:paraId="204DF2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投标人拟担任本工程项目负责人的资格要求为：</w:t>
      </w:r>
      <w:r>
        <w:rPr>
          <w:rFonts w:hint="eastAsia" w:ascii="宋体" w:hAnsi="宋体" w:eastAsia="宋体" w:cs="宋体"/>
          <w:color w:val="auto"/>
          <w:sz w:val="24"/>
          <w:highlight w:val="none"/>
          <w:u w:val="single"/>
        </w:rPr>
        <w:t>地质或岩土专业类中级(或以上)工程师</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提供证书复印件</w:t>
      </w:r>
      <w:r>
        <w:rPr>
          <w:rFonts w:hint="eastAsia" w:ascii="宋体" w:hAnsi="宋体" w:eastAsia="宋体" w:cs="宋体"/>
          <w:color w:val="auto"/>
          <w:sz w:val="24"/>
          <w:highlight w:val="none"/>
          <w:lang w:val="en-US" w:eastAsia="zh-CN"/>
        </w:rPr>
        <w:t>。</w:t>
      </w:r>
    </w:p>
    <w:p w14:paraId="186FBF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注：①资质内容按照</w:t>
      </w:r>
      <w:r>
        <w:rPr>
          <w:rFonts w:hint="eastAsia" w:ascii="宋体" w:hAnsi="宋体" w:eastAsia="宋体" w:cs="宋体"/>
          <w:color w:val="auto"/>
          <w:sz w:val="24"/>
          <w:highlight w:val="none"/>
          <w:lang w:val="en-US" w:eastAsia="zh-CN"/>
        </w:rPr>
        <w:t>《地质灾害防治单位资质管理办法》（中华人民共和国自然资源部令 第8号）</w:t>
      </w:r>
      <w:r>
        <w:rPr>
          <w:rFonts w:hint="eastAsia" w:ascii="宋体" w:hAnsi="宋体" w:eastAsia="宋体" w:cs="宋体"/>
          <w:b w:val="0"/>
          <w:bCs w:val="0"/>
          <w:color w:val="auto"/>
          <w:sz w:val="24"/>
          <w:highlight w:val="none"/>
        </w:rPr>
        <w:t>等相关规定。根据上述文件的要求，投标人需办理企业资质有效期延续的，应当按照相关规定及时办理。</w:t>
      </w:r>
    </w:p>
    <w:p w14:paraId="2869237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highlight w:val="none"/>
        </w:rPr>
        <w:t>②</w:t>
      </w:r>
      <w:r>
        <w:rPr>
          <w:rFonts w:hint="eastAsia" w:ascii="宋体" w:hAnsi="宋体" w:eastAsia="宋体" w:cs="宋体"/>
          <w:b w:val="0"/>
          <w:color w:val="auto"/>
          <w:sz w:val="24"/>
          <w:highlight w:val="none"/>
        </w:rPr>
        <w:t>项目负责人在任职期间不得担任专职安全员，项目专职安全员在任职期间也不得担任项目负责人，项目负责人和专职安全员不为同一人。</w:t>
      </w:r>
    </w:p>
    <w:p w14:paraId="1A088A1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5、项目负责人持有</w:t>
      </w:r>
      <w:r>
        <w:rPr>
          <w:rFonts w:hint="eastAsia" w:ascii="宋体" w:hAnsi="宋体" w:eastAsia="宋体" w:cs="宋体"/>
          <w:color w:val="auto"/>
          <w:kern w:val="0"/>
          <w:sz w:val="24"/>
          <w:szCs w:val="24"/>
          <w:highlight w:val="none"/>
          <w:lang w:val="en-US" w:eastAsia="zh-CN"/>
        </w:rPr>
        <w:t>有效期内的</w:t>
      </w:r>
      <w:r>
        <w:rPr>
          <w:rFonts w:hint="eastAsia" w:ascii="宋体" w:hAnsi="宋体" w:eastAsia="宋体" w:cs="宋体"/>
          <w:color w:val="auto"/>
          <w:kern w:val="0"/>
          <w:sz w:val="24"/>
          <w:szCs w:val="24"/>
          <w:highlight w:val="none"/>
        </w:rPr>
        <w:t>安全培训考核合格（B类）证书</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提供证书复印件</w:t>
      </w:r>
      <w:r>
        <w:rPr>
          <w:rFonts w:hint="eastAsia" w:ascii="宋体" w:hAnsi="宋体" w:eastAsia="宋体" w:cs="宋体"/>
          <w:color w:val="auto"/>
          <w:kern w:val="0"/>
          <w:sz w:val="24"/>
          <w:szCs w:val="24"/>
          <w:highlight w:val="none"/>
          <w:lang w:eastAsia="zh-CN"/>
        </w:rPr>
        <w:t>。</w:t>
      </w:r>
    </w:p>
    <w:p w14:paraId="47179AD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6、投标人拟担任本工程技术负责人的资格要求为：</w:t>
      </w:r>
      <w:r>
        <w:rPr>
          <w:rFonts w:hint="eastAsia" w:ascii="宋体" w:hAnsi="宋体" w:eastAsia="宋体" w:cs="宋体"/>
          <w:color w:val="auto"/>
          <w:kern w:val="0"/>
          <w:sz w:val="24"/>
          <w:szCs w:val="24"/>
          <w:highlight w:val="none"/>
          <w:u w:val="single"/>
        </w:rPr>
        <w:t>地质或岩土专业类中级(或以上)工程师</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提供证书复印件</w:t>
      </w:r>
      <w:r>
        <w:rPr>
          <w:rFonts w:hint="eastAsia" w:ascii="宋体" w:hAnsi="宋体" w:eastAsia="宋体" w:cs="宋体"/>
          <w:color w:val="auto"/>
          <w:kern w:val="0"/>
          <w:sz w:val="24"/>
          <w:szCs w:val="24"/>
          <w:highlight w:val="none"/>
          <w:u w:val="single"/>
          <w:lang w:eastAsia="zh-CN"/>
        </w:rPr>
        <w:t>，</w:t>
      </w:r>
      <w:bookmarkStart w:id="0" w:name="_Hlk109907485"/>
      <w:r>
        <w:rPr>
          <w:rFonts w:hint="eastAsia" w:ascii="宋体" w:hAnsi="宋体" w:eastAsia="宋体" w:cs="宋体"/>
          <w:color w:val="auto"/>
          <w:kern w:val="0"/>
          <w:sz w:val="24"/>
          <w:szCs w:val="24"/>
          <w:highlight w:val="none"/>
          <w:u w:val="single"/>
          <w:lang w:eastAsia="zh-CN"/>
        </w:rPr>
        <w:t>项目</w:t>
      </w:r>
      <w:r>
        <w:rPr>
          <w:rFonts w:hint="eastAsia" w:ascii="宋体" w:hAnsi="宋体" w:eastAsia="宋体" w:cs="宋体"/>
          <w:color w:val="auto"/>
          <w:kern w:val="0"/>
          <w:sz w:val="24"/>
          <w:szCs w:val="24"/>
          <w:highlight w:val="none"/>
          <w:u w:val="single"/>
          <w:lang w:val="en-US" w:eastAsia="zh-CN"/>
        </w:rPr>
        <w:t>负责人</w:t>
      </w:r>
      <w:r>
        <w:rPr>
          <w:rFonts w:hint="eastAsia" w:ascii="宋体" w:hAnsi="宋体" w:eastAsia="宋体" w:cs="宋体"/>
          <w:color w:val="auto"/>
          <w:kern w:val="0"/>
          <w:sz w:val="24"/>
          <w:szCs w:val="24"/>
          <w:highlight w:val="none"/>
          <w:u w:val="single"/>
          <w:lang w:eastAsia="zh-CN"/>
        </w:rPr>
        <w:t>和技术负责人不为同一人</w:t>
      </w:r>
      <w:bookmarkEnd w:id="0"/>
      <w:r>
        <w:rPr>
          <w:rFonts w:hint="eastAsia" w:ascii="宋体" w:hAnsi="宋体" w:eastAsia="宋体" w:cs="宋体"/>
          <w:color w:val="auto"/>
          <w:kern w:val="0"/>
          <w:sz w:val="24"/>
          <w:szCs w:val="24"/>
          <w:highlight w:val="none"/>
          <w:u w:val="single"/>
        </w:rPr>
        <w:t>。</w:t>
      </w:r>
    </w:p>
    <w:p w14:paraId="0BC0532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14:paraId="3314375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②采用其他资质的项目，宜要求技术负责人具备项目相适应专业的中级或以上职称。</w:t>
      </w:r>
    </w:p>
    <w:p w14:paraId="0844E4E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、专职安全员须具有</w:t>
      </w:r>
      <w:r>
        <w:rPr>
          <w:rFonts w:hint="eastAsia" w:ascii="宋体" w:hAnsi="宋体" w:eastAsia="宋体" w:cs="宋体"/>
          <w:color w:val="auto"/>
          <w:sz w:val="24"/>
          <w:szCs w:val="24"/>
          <w:highlight w:val="none"/>
          <w:lang w:val="en-US" w:eastAsia="zh-CN"/>
        </w:rPr>
        <w:t>有效期内的</w:t>
      </w:r>
      <w:r>
        <w:rPr>
          <w:rFonts w:hint="eastAsia" w:ascii="宋体" w:hAnsi="宋体" w:eastAsia="宋体" w:cs="宋体"/>
          <w:color w:val="auto"/>
          <w:sz w:val="24"/>
          <w:szCs w:val="24"/>
          <w:highlight w:val="none"/>
        </w:rPr>
        <w:t>安全生产考核合格证（C类）或建筑施工企业专职安全生产管理人员安全生产考核合格证书（C3）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提供证书复印件</w:t>
      </w:r>
      <w:r>
        <w:rPr>
          <w:rFonts w:hint="eastAsia" w:ascii="宋体" w:hAnsi="宋体" w:eastAsia="宋体" w:cs="宋体"/>
          <w:color w:val="auto"/>
          <w:sz w:val="24"/>
          <w:szCs w:val="24"/>
          <w:highlight w:val="none"/>
        </w:rPr>
        <w:t>。</w:t>
      </w:r>
    </w:p>
    <w:p w14:paraId="6B8E653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、投标人已按照附件一的内容签署盖章的投标人声明。</w:t>
      </w:r>
    </w:p>
    <w:p w14:paraId="60D2453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、关于联合体投标：</w:t>
      </w:r>
      <w:r>
        <w:rPr>
          <w:rFonts w:hint="eastAsia" w:ascii="宋体" w:hAnsi="宋体" w:eastAsia="宋体" w:cs="宋体"/>
          <w:b/>
          <w:color w:val="auto"/>
          <w:kern w:val="0"/>
          <w:sz w:val="24"/>
          <w:szCs w:val="24"/>
          <w:highlight w:val="none"/>
          <w:u w:val="single"/>
        </w:rPr>
        <w:t>本次招标</w:t>
      </w:r>
      <w:r>
        <w:rPr>
          <w:rFonts w:hint="eastAsia" w:ascii="宋体" w:hAnsi="宋体" w:cs="宋体"/>
          <w:b/>
          <w:color w:val="auto"/>
          <w:kern w:val="0"/>
          <w:sz w:val="24"/>
          <w:szCs w:val="24"/>
          <w:highlight w:val="none"/>
          <w:u w:val="single"/>
          <w:lang w:val="en-US" w:eastAsia="zh-CN"/>
        </w:rPr>
        <w:t>不</w:t>
      </w:r>
      <w:r>
        <w:rPr>
          <w:rFonts w:hint="eastAsia" w:ascii="宋体" w:hAnsi="宋体" w:eastAsia="宋体" w:cs="宋体"/>
          <w:b/>
          <w:color w:val="auto"/>
          <w:kern w:val="0"/>
          <w:sz w:val="24"/>
          <w:szCs w:val="24"/>
          <w:highlight w:val="none"/>
          <w:u w:val="single"/>
        </w:rPr>
        <w:t>接受联合体投标。</w:t>
      </w:r>
    </w:p>
    <w:p w14:paraId="3E159A4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sz w:val="24"/>
          <w:szCs w:val="24"/>
          <w:u w:val="single"/>
        </w:rPr>
        <w:t>按不符合投标人合格条件处理</w:t>
      </w:r>
      <w:r>
        <w:rPr>
          <w:rFonts w:hint="eastAsia" w:ascii="宋体" w:hAnsi="宋体" w:eastAsia="宋体" w:cs="宋体"/>
          <w:color w:val="auto"/>
          <w:sz w:val="24"/>
          <w:szCs w:val="24"/>
          <w:highlight w:val="none"/>
        </w:rPr>
        <w:t>。</w:t>
      </w:r>
    </w:p>
    <w:p w14:paraId="3AACA8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未被列入拖欠农民工工资失信联合惩戒对象名单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根据人社部《拖欠农民工工资失信联合惩戒对象名单管理暂行办法》（人社部令第45号）规定</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76B38EE3">
      <w:pPr>
        <w:keepNext w:val="0"/>
        <w:keepLines w:val="0"/>
        <w:pageBreakBefore w:val="0"/>
        <w:tabs>
          <w:tab w:val="left" w:pos="7380"/>
        </w:tabs>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注：未在招标公告第九条单列的资审合格条件</w:t>
      </w:r>
      <w:r>
        <w:rPr>
          <w:rFonts w:hint="eastAsia" w:ascii="宋体" w:hAnsi="宋体" w:eastAsia="宋体" w:cs="宋体"/>
          <w:color w:val="auto"/>
          <w:sz w:val="24"/>
          <w:szCs w:val="20"/>
          <w:highlight w:val="none"/>
          <w:u w:val="single"/>
        </w:rPr>
        <w:t>（投标人合格条件）</w:t>
      </w:r>
      <w:r>
        <w:rPr>
          <w:rFonts w:hint="eastAsia" w:ascii="宋体" w:hAnsi="宋体" w:eastAsia="宋体" w:cs="宋体"/>
          <w:color w:val="auto"/>
          <w:sz w:val="24"/>
          <w:szCs w:val="20"/>
          <w:highlight w:val="none"/>
        </w:rPr>
        <w:t>，不作为资审不合格的依据。</w:t>
      </w:r>
    </w:p>
    <w:p w14:paraId="16E8152D">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十、资格审查方式：</w:t>
      </w:r>
    </w:p>
    <w:p w14:paraId="4F86BA88">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本工程采用资格后审方式，由评标委员会负责资格审查。</w:t>
      </w:r>
    </w:p>
    <w:p w14:paraId="586E3E9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十一、资格审查结果将在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和广东省招标投标监管网公示，</w:t>
      </w:r>
      <w:r>
        <w:rPr>
          <w:rFonts w:hint="eastAsia" w:ascii="宋体" w:hAnsi="宋体" w:eastAsia="宋体" w:cs="宋体"/>
          <w:bCs/>
          <w:color w:val="auto"/>
          <w:sz w:val="24"/>
          <w:highlight w:val="none"/>
        </w:rPr>
        <w:t>公示时间不得少于3日。</w:t>
      </w:r>
    </w:p>
    <w:p w14:paraId="53946FE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十二、满足资格审查合格条件的投标人不足</w:t>
      </w:r>
      <w:r>
        <w:rPr>
          <w:rFonts w:hint="eastAsia" w:ascii="宋体" w:hAnsi="宋体" w:eastAsia="宋体" w:cs="宋体"/>
          <w:color w:val="auto"/>
          <w:sz w:val="24"/>
          <w:highlight w:val="none"/>
          <w:u w:val="none"/>
        </w:rPr>
        <w:t>3</w:t>
      </w:r>
      <w:r>
        <w:rPr>
          <w:rFonts w:hint="eastAsia" w:ascii="宋体" w:hAnsi="宋体" w:eastAsia="宋体" w:cs="宋体"/>
          <w:color w:val="auto"/>
          <w:sz w:val="24"/>
          <w:highlight w:val="none"/>
        </w:rPr>
        <w:t>名或通过有效性审查的投标人不足</w:t>
      </w:r>
      <w:r>
        <w:rPr>
          <w:rFonts w:hint="eastAsia" w:ascii="宋体" w:hAnsi="宋体" w:eastAsia="宋体" w:cs="宋体"/>
          <w:color w:val="auto"/>
          <w:sz w:val="24"/>
          <w:highlight w:val="none"/>
          <w:u w:val="none"/>
        </w:rPr>
        <w:t>3</w:t>
      </w:r>
      <w:r>
        <w:rPr>
          <w:rFonts w:hint="eastAsia" w:ascii="宋体" w:hAnsi="宋体" w:eastAsia="宋体" w:cs="宋体"/>
          <w:color w:val="auto"/>
          <w:sz w:val="24"/>
          <w:highlight w:val="none"/>
        </w:rPr>
        <w:t>名时为招标失败</w:t>
      </w:r>
      <w:r>
        <w:rPr>
          <w:rFonts w:hint="eastAsia" w:ascii="宋体" w:hAnsi="宋体" w:eastAsia="宋体" w:cs="宋体"/>
          <w:color w:val="auto"/>
          <w:sz w:val="24"/>
          <w:szCs w:val="24"/>
          <w:highlight w:val="none"/>
          <w:u w:val="single"/>
        </w:rPr>
        <w:t>，招标人将依法重新组织招标。招标人因两次或多次招标失败，需申请改变招标方式或不招标的，按有关法律法规规定执行</w:t>
      </w:r>
      <w:r>
        <w:rPr>
          <w:rFonts w:hint="eastAsia" w:ascii="宋体" w:hAnsi="宋体" w:eastAsia="宋体" w:cs="宋体"/>
          <w:color w:val="auto"/>
          <w:sz w:val="24"/>
          <w:highlight w:val="none"/>
        </w:rPr>
        <w:t>。</w:t>
      </w:r>
    </w:p>
    <w:p w14:paraId="38156E8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6BD1E6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十四、投标文件全部采用电子文档，投标人按招标文件要求提交投标文件。若招标人延长递交投标文件截止时间的，以上资料的评审时点也相应延长。</w:t>
      </w:r>
      <w:r>
        <w:rPr>
          <w:rFonts w:hint="eastAsia" w:ascii="宋体" w:hAnsi="宋体" w:eastAsia="宋体" w:cs="宋体"/>
          <w:b/>
          <w:bCs/>
          <w:color w:val="auto"/>
          <w:sz w:val="24"/>
          <w:highlight w:val="none"/>
        </w:rPr>
        <w:t>本次招标要求投标人办理网上投标登记前，须在</w:t>
      </w:r>
      <w:r>
        <w:rPr>
          <w:rFonts w:hint="eastAsia" w:ascii="宋体" w:hAnsi="宋体" w:eastAsia="宋体" w:cs="宋体"/>
          <w:b/>
          <w:bCs/>
          <w:color w:val="auto"/>
          <w:sz w:val="24"/>
          <w:highlight w:val="none"/>
          <w:lang w:eastAsia="zh-CN"/>
        </w:rPr>
        <w:t>广州交易集团有限公司（广州公共资源交易中心）网站</w:t>
      </w:r>
      <w:r>
        <w:rPr>
          <w:rFonts w:hint="eastAsia" w:ascii="宋体" w:hAnsi="宋体" w:eastAsia="宋体" w:cs="宋体"/>
          <w:b/>
          <w:bCs/>
          <w:color w:val="auto"/>
          <w:sz w:val="24"/>
          <w:highlight w:val="none"/>
        </w:rPr>
        <w:t>完成企业信息登记，及拟担任本工程项目负责人、专职安全</w:t>
      </w:r>
      <w:bookmarkStart w:id="1" w:name="_GoBack"/>
      <w:bookmarkEnd w:id="1"/>
      <w:r>
        <w:rPr>
          <w:rFonts w:hint="eastAsia" w:ascii="宋体" w:hAnsi="宋体" w:eastAsia="宋体" w:cs="宋体"/>
          <w:b/>
          <w:bCs/>
          <w:color w:val="auto"/>
          <w:sz w:val="24"/>
          <w:highlight w:val="none"/>
        </w:rPr>
        <w:t>员须是本企业信息登记中的在册人员。企业信息登记应按照</w:t>
      </w:r>
      <w:r>
        <w:rPr>
          <w:rFonts w:hint="eastAsia" w:ascii="宋体" w:hAnsi="宋体" w:eastAsia="宋体" w:cs="宋体"/>
          <w:b/>
          <w:bCs/>
          <w:color w:val="auto"/>
          <w:sz w:val="24"/>
          <w:highlight w:val="none"/>
          <w:lang w:eastAsia="zh-CN"/>
        </w:rPr>
        <w:t>广州交易集团有限公司（广州公共资源交易中心）网站</w:t>
      </w:r>
      <w:r>
        <w:rPr>
          <w:rFonts w:hint="eastAsia" w:ascii="宋体" w:hAnsi="宋体" w:eastAsia="宋体" w:cs="宋体"/>
          <w:b/>
          <w:bCs/>
          <w:color w:val="auto"/>
          <w:sz w:val="24"/>
          <w:highlight w:val="none"/>
        </w:rPr>
        <w:t>关于企业信息登记的相关指南进行操作。</w:t>
      </w:r>
    </w:p>
    <w:p w14:paraId="63862A3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42B4D63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十五、潜在投标人或利害关系人对本招标公告及招标文件有异议的，应在投标截止时间10日前向招标人书面提出。</w:t>
      </w:r>
    </w:p>
    <w:p w14:paraId="54386C7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异议受理部门：</w:t>
      </w:r>
      <w:r>
        <w:rPr>
          <w:rFonts w:hint="eastAsia" w:ascii="宋体" w:hAnsi="宋体" w:cs="宋体"/>
          <w:color w:val="auto"/>
          <w:sz w:val="24"/>
          <w:highlight w:val="none"/>
          <w:u w:val="single"/>
          <w:lang w:eastAsia="zh-CN"/>
        </w:rPr>
        <w:t>广东省岭南工商第一技师学院</w:t>
      </w:r>
    </w:p>
    <w:p w14:paraId="1695FC5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异议受理电话：</w:t>
      </w:r>
      <w:r>
        <w:rPr>
          <w:rFonts w:hint="eastAsia" w:ascii="宋体" w:hAnsi="宋体" w:cs="宋体"/>
          <w:color w:val="auto"/>
          <w:sz w:val="24"/>
          <w:highlight w:val="none"/>
          <w:u w:val="single"/>
          <w:lang w:eastAsia="zh-CN"/>
        </w:rPr>
        <w:t>020-86870051</w:t>
      </w:r>
    </w:p>
    <w:p w14:paraId="736D66B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u w:val="single"/>
          <w:lang w:eastAsia="zh-CN"/>
        </w:rPr>
        <w:t>广州市花都区花港大道36号</w:t>
      </w:r>
    </w:p>
    <w:p w14:paraId="79F7480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注：潜在投标人或利害关系人可以通过线下或线上的形式提出异议。线上提出异议的，应通过</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b w:val="0"/>
          <w:bCs/>
          <w:color w:val="auto"/>
          <w:kern w:val="0"/>
          <w:sz w:val="24"/>
          <w:szCs w:val="24"/>
          <w:highlight w:val="none"/>
          <w:lang w:bidi="ar"/>
        </w:rPr>
        <w:t>交易平台提交，招标人也应通过</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b w:val="0"/>
          <w:bCs/>
          <w:color w:val="auto"/>
          <w:kern w:val="0"/>
          <w:sz w:val="24"/>
          <w:szCs w:val="24"/>
          <w:highlight w:val="none"/>
          <w:lang w:bidi="ar"/>
        </w:rPr>
        <w:t>交易平台答复线上提出的异议。具体按照</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b w:val="0"/>
          <w:bCs/>
          <w:color w:val="auto"/>
          <w:kern w:val="0"/>
          <w:sz w:val="24"/>
          <w:szCs w:val="24"/>
          <w:highlight w:val="none"/>
          <w:lang w:bidi="ar"/>
        </w:rPr>
        <w:t>交易平台相关指南进行操作。作出答复前，应当暂停招标投标活动。</w:t>
      </w:r>
    </w:p>
    <w:p w14:paraId="7553009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十六、本公告在广州交易集团有限公司（广州公共资源交易中心）</w:t>
      </w:r>
      <w:r>
        <w:rPr>
          <w:rFonts w:hint="eastAsia" w:ascii="宋体" w:hAnsi="宋体" w:eastAsia="宋体" w:cs="宋体"/>
          <w:color w:val="auto"/>
          <w:sz w:val="24"/>
          <w:highlight w:val="none"/>
          <w:lang w:val="en-US" w:eastAsia="zh-CN"/>
        </w:rPr>
        <w:t>官网</w:t>
      </w:r>
      <w:r>
        <w:rPr>
          <w:rFonts w:hint="eastAsia" w:ascii="宋体" w:hAnsi="宋体" w:eastAsia="宋体" w:cs="宋体"/>
          <w:color w:val="auto"/>
          <w:sz w:val="24"/>
          <w:highlight w:val="none"/>
        </w:rPr>
        <w:t>（网址：http：//www.gzggzy.cn）、广东省招标投标监管网</w:t>
      </w:r>
      <w:r>
        <w:rPr>
          <w:rFonts w:hint="eastAsia" w:ascii="宋体" w:hAnsi="宋体" w:eastAsia="宋体" w:cs="宋体"/>
          <w:color w:val="auto"/>
          <w:sz w:val="24"/>
          <w:highlight w:val="none"/>
          <w:u w:val="none"/>
        </w:rPr>
        <w:t>（网址：http：//zbtb.gd.gov.cn/）</w:t>
      </w:r>
      <w:r>
        <w:rPr>
          <w:rFonts w:hint="eastAsia" w:ascii="宋体" w:hAnsi="宋体" w:eastAsia="宋体" w:cs="宋体"/>
          <w:color w:val="auto"/>
          <w:sz w:val="24"/>
          <w:highlight w:val="none"/>
        </w:rPr>
        <w:t>和中国招标投标公共服务平台（网址：http：//www.cebpubservice.com/）发布，本公告的修改、补充，在</w:t>
      </w:r>
      <w:r>
        <w:rPr>
          <w:rFonts w:hint="eastAsia" w:ascii="宋体" w:hAnsi="宋体" w:eastAsia="宋体" w:cs="宋体"/>
          <w:color w:val="auto"/>
          <w:sz w:val="24"/>
          <w:szCs w:val="24"/>
          <w:highlight w:val="none"/>
          <w:u w:val="none"/>
        </w:rPr>
        <w:t>广州交易集团有限公司（广州公共资源交易中心）</w:t>
      </w:r>
      <w:r>
        <w:rPr>
          <w:rFonts w:hint="eastAsia" w:ascii="宋体" w:hAnsi="宋体" w:eastAsia="宋体" w:cs="宋体"/>
          <w:color w:val="auto"/>
          <w:sz w:val="24"/>
          <w:szCs w:val="24"/>
          <w:highlight w:val="none"/>
          <w:u w:val="none"/>
          <w:lang w:val="en-US" w:eastAsia="zh-CN"/>
        </w:rPr>
        <w:t>官网</w:t>
      </w:r>
      <w:r>
        <w:rPr>
          <w:rFonts w:hint="eastAsia" w:ascii="宋体" w:hAnsi="宋体" w:eastAsia="宋体" w:cs="宋体"/>
          <w:color w:val="auto"/>
          <w:sz w:val="24"/>
          <w:highlight w:val="none"/>
        </w:rPr>
        <w:t>发布。</w:t>
      </w:r>
    </w:p>
    <w:p w14:paraId="1090A5F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14:paraId="40122A6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eastAsia="宋体" w:cs="宋体"/>
          <w:color w:val="auto"/>
          <w:sz w:val="24"/>
          <w:highlight w:val="none"/>
          <w:u w:val="single"/>
        </w:rPr>
        <w:t>如招标人需发布补充公告的，以最后发布的补充公告的时间起计算编制投标文件时间，并需在补充公告中明确说明。</w:t>
      </w:r>
      <w:r>
        <w:rPr>
          <w:rFonts w:hint="eastAsia" w:ascii="宋体" w:hAnsi="宋体" w:eastAsia="宋体" w:cs="宋体"/>
          <w:color w:val="auto"/>
          <w:sz w:val="24"/>
          <w:highlight w:val="none"/>
        </w:rPr>
        <w:t>招标人应综合考虑节假日因素，合理确定投标人编制投标文件所需要的时间，如遇春节、五一、十一等长假，建议招标人结合项目特点和实际需要适当延长备标期。</w:t>
      </w:r>
    </w:p>
    <w:p w14:paraId="3DE8E0A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十九、《投诉处理决定书》和《行政处理决定书》在市住房和城乡建设局网站上公布的，视为送达其他与决定书有关的当事人。</w:t>
      </w:r>
    </w:p>
    <w:p w14:paraId="546064D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特别提示：投标人在本项目招标人的工程项目中存在下列行为的，将被拒绝一年内参与招标人后续工程投标。（注：拒绝投标时限自招标人发出通知之日起计）：</w:t>
      </w:r>
    </w:p>
    <w:p w14:paraId="4CDF49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1.将中标工程转包或者违法分包的；</w:t>
      </w:r>
    </w:p>
    <w:p w14:paraId="085D0354">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2.在中标工程中不执行质量、安全生产相关规定的，造成质量或安全事故的；</w:t>
      </w:r>
    </w:p>
    <w:p w14:paraId="5CEFA77B">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3.出让投标资格的；</w:t>
      </w:r>
    </w:p>
    <w:p w14:paraId="67D81F35">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4</w:t>
      </w:r>
      <w:r>
        <w:rPr>
          <w:rFonts w:hint="eastAsia" w:ascii="宋体" w:hAnsi="宋体" w:eastAsia="宋体" w:cs="宋体"/>
          <w:color w:val="auto"/>
          <w:sz w:val="24"/>
          <w:highlight w:val="none"/>
          <w:lang w:bidi="ar"/>
        </w:rPr>
        <w:t>.存在围标或串标情形的；</w:t>
      </w:r>
    </w:p>
    <w:p w14:paraId="70189165">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5</w:t>
      </w:r>
      <w:r>
        <w:rPr>
          <w:rFonts w:hint="eastAsia" w:ascii="宋体" w:hAnsi="宋体" w:eastAsia="宋体" w:cs="宋体"/>
          <w:color w:val="auto"/>
          <w:sz w:val="24"/>
          <w:highlight w:val="none"/>
          <w:lang w:bidi="ar"/>
        </w:rPr>
        <w:t>.在投标文件中提供虚假材料的；</w:t>
      </w:r>
    </w:p>
    <w:p w14:paraId="5DF66BFB">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6.存在少放、不放业绩、奖项等客观评审资料，减少自身竞争力情形的；</w:t>
      </w:r>
    </w:p>
    <w:p w14:paraId="3D15D3B0">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7</w:t>
      </w:r>
      <w:r>
        <w:rPr>
          <w:rFonts w:hint="eastAsia" w:ascii="宋体" w:hAnsi="宋体" w:eastAsia="宋体" w:cs="宋体"/>
          <w:color w:val="auto"/>
          <w:sz w:val="24"/>
          <w:highlight w:val="none"/>
          <w:lang w:bidi="ar"/>
        </w:rPr>
        <w:t>.存在行贿情形的；</w:t>
      </w:r>
    </w:p>
    <w:p w14:paraId="32001E44">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8</w:t>
      </w:r>
      <w:r>
        <w:rPr>
          <w:rFonts w:hint="eastAsia" w:ascii="宋体" w:hAnsi="宋体" w:eastAsia="宋体" w:cs="宋体"/>
          <w:color w:val="auto"/>
          <w:sz w:val="24"/>
          <w:highlight w:val="none"/>
          <w:lang w:bidi="ar"/>
        </w:rPr>
        <w:t>.拖欠农民工工资的；</w:t>
      </w:r>
    </w:p>
    <w:p w14:paraId="7E96B488">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9</w:t>
      </w:r>
      <w:r>
        <w:rPr>
          <w:rFonts w:hint="eastAsia" w:ascii="宋体" w:hAnsi="宋体" w:eastAsia="宋体" w:cs="宋体"/>
          <w:color w:val="auto"/>
          <w:sz w:val="24"/>
          <w:highlight w:val="none"/>
          <w:lang w:bidi="ar"/>
        </w:rPr>
        <w:t>.未按照国家、省、市有关建筑施工实名制管理和工人工资支付分账管理的规定执行，被行政监管部门处罚的；</w:t>
      </w:r>
    </w:p>
    <w:p w14:paraId="6562E33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.中标人未按规定购买安全生产责任保险的</w:t>
      </w:r>
      <w:r>
        <w:rPr>
          <w:rFonts w:hint="eastAsia" w:ascii="宋体" w:hAnsi="宋体" w:eastAsia="宋体" w:cs="宋体"/>
          <w:color w:val="auto"/>
          <w:sz w:val="24"/>
          <w:highlight w:val="none"/>
          <w:lang w:eastAsia="zh-CN"/>
        </w:rPr>
        <w:t>；</w:t>
      </w:r>
    </w:p>
    <w:p w14:paraId="0D7C430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其他(由招标人依法添加)</w:t>
      </w:r>
      <w:r>
        <w:rPr>
          <w:rFonts w:hint="eastAsia" w:ascii="宋体" w:hAnsi="宋体" w:eastAsia="宋体" w:cs="宋体"/>
          <w:color w:val="auto"/>
          <w:sz w:val="24"/>
          <w:highlight w:val="none"/>
          <w:lang w:eastAsia="zh-CN"/>
        </w:rPr>
        <w:t>。</w:t>
      </w:r>
    </w:p>
    <w:p w14:paraId="7CDF623C">
      <w:pPr>
        <w:spacing w:line="360" w:lineRule="auto"/>
        <w:ind w:right="1348" w:rightChars="642" w:firstLine="5760" w:firstLineChars="2400"/>
        <w:jc w:val="left"/>
        <w:rPr>
          <w:rFonts w:hint="eastAsia" w:ascii="宋体" w:hAnsi="宋体" w:eastAsia="宋体" w:cs="宋体"/>
          <w:color w:val="auto"/>
          <w:sz w:val="24"/>
          <w:highlight w:val="none"/>
        </w:rPr>
      </w:pPr>
    </w:p>
    <w:p w14:paraId="22D5045D">
      <w:pPr>
        <w:keepNext w:val="0"/>
        <w:keepLines w:val="0"/>
        <w:pageBreakBefore w:val="0"/>
        <w:widowControl w:val="0"/>
        <w:kinsoku/>
        <w:wordWrap/>
        <w:overflowPunct/>
        <w:topLinePunct w:val="0"/>
        <w:autoSpaceDE/>
        <w:autoSpaceDN/>
        <w:bidi w:val="0"/>
        <w:adjustRightInd/>
        <w:snapToGrid/>
        <w:spacing w:line="360" w:lineRule="auto"/>
        <w:ind w:firstLine="3559" w:firstLineChars="1483"/>
        <w:jc w:val="right"/>
        <w:textAlignment w:val="auto"/>
        <w:rPr>
          <w:rFonts w:hint="eastAsia" w:ascii="宋体" w:hAnsi="宋体" w:eastAsia="宋体" w:cs="宋体"/>
          <w:sz w:val="24"/>
          <w:szCs w:val="24"/>
          <w:u w:val="none"/>
          <w:lang w:eastAsia="zh-CN"/>
        </w:rPr>
      </w:pPr>
      <w:r>
        <w:rPr>
          <w:rFonts w:hint="eastAsia" w:ascii="宋体" w:hAnsi="宋体" w:eastAsia="宋体" w:cs="宋体"/>
          <w:sz w:val="24"/>
          <w:szCs w:val="24"/>
        </w:rPr>
        <w:t>招标单位：</w:t>
      </w:r>
      <w:r>
        <w:rPr>
          <w:rFonts w:hint="eastAsia" w:ascii="宋体" w:hAnsi="宋体" w:cs="宋体"/>
          <w:sz w:val="24"/>
          <w:szCs w:val="24"/>
          <w:lang w:eastAsia="zh-CN"/>
        </w:rPr>
        <w:t>广东省岭南工商第一技师学院</w:t>
      </w:r>
    </w:p>
    <w:p w14:paraId="00EF1C2D">
      <w:pPr>
        <w:keepNext w:val="0"/>
        <w:keepLines w:val="0"/>
        <w:pageBreakBefore w:val="0"/>
        <w:widowControl w:val="0"/>
        <w:kinsoku/>
        <w:wordWrap w:val="0"/>
        <w:overflowPunct/>
        <w:topLinePunct w:val="0"/>
        <w:autoSpaceDE/>
        <w:autoSpaceDN/>
        <w:bidi w:val="0"/>
        <w:adjustRightInd/>
        <w:snapToGrid/>
        <w:spacing w:line="360" w:lineRule="auto"/>
        <w:ind w:firstLine="3559" w:firstLineChars="1483"/>
        <w:jc w:val="right"/>
        <w:textAlignment w:val="auto"/>
        <w:rPr>
          <w:rFonts w:hint="eastAsia" w:ascii="宋体" w:hAnsi="宋体" w:eastAsia="宋体" w:cs="宋体"/>
          <w:sz w:val="24"/>
          <w:szCs w:val="24"/>
          <w:lang w:eastAsia="zh-CN"/>
        </w:rPr>
      </w:pPr>
      <w:r>
        <w:rPr>
          <w:rFonts w:hint="eastAsia" w:ascii="宋体" w:hAnsi="宋体" w:eastAsia="宋体" w:cs="宋体"/>
          <w:sz w:val="24"/>
          <w:szCs w:val="24"/>
        </w:rPr>
        <w:t>招标代理机构：</w:t>
      </w:r>
      <w:r>
        <w:rPr>
          <w:rFonts w:hint="eastAsia" w:ascii="宋体" w:hAnsi="宋体" w:eastAsia="宋体" w:cs="宋体"/>
          <w:sz w:val="24"/>
          <w:szCs w:val="24"/>
          <w:lang w:eastAsia="zh-CN"/>
        </w:rPr>
        <w:t>广东志正招标有限公司</w:t>
      </w:r>
    </w:p>
    <w:p w14:paraId="74BDBF08">
      <w:pPr>
        <w:wordWrap w:val="0"/>
        <w:spacing w:line="360" w:lineRule="auto"/>
        <w:ind w:right="0" w:rightChars="0" w:firstLine="3559" w:firstLineChars="1483"/>
        <w:jc w:val="right"/>
        <w:rPr>
          <w:rFonts w:hint="eastAsia" w:ascii="宋体" w:hAnsi="宋体" w:eastAsia="宋体" w:cs="宋体"/>
          <w:color w:val="auto"/>
          <w:sz w:val="24"/>
          <w:highlight w:val="none"/>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none"/>
        </w:rPr>
        <w:t>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u w:val="none"/>
          <w:lang w:val="en-US" w:eastAsia="zh-CN"/>
        </w:rPr>
        <w:t>20</w:t>
      </w:r>
      <w:r>
        <w:rPr>
          <w:rFonts w:hint="eastAsia" w:ascii="宋体" w:hAnsi="宋体" w:eastAsia="宋体" w:cs="宋体"/>
          <w:color w:val="auto"/>
          <w:sz w:val="24"/>
          <w:szCs w:val="24"/>
        </w:rPr>
        <w:t>日</w:t>
      </w:r>
    </w:p>
    <w:p w14:paraId="67594615">
      <w:pPr>
        <w:spacing w:line="360" w:lineRule="auto"/>
        <w:ind w:firstLine="2937" w:firstLineChars="816"/>
        <w:jc w:val="left"/>
        <w:rPr>
          <w:rFonts w:hint="eastAsia" w:ascii="宋体" w:hAnsi="宋体" w:eastAsia="宋体" w:cs="宋体"/>
          <w:color w:val="auto"/>
          <w:spacing w:val="60"/>
          <w:kern w:val="0"/>
          <w:sz w:val="24"/>
          <w:szCs w:val="24"/>
          <w:highlight w:val="none"/>
        </w:rPr>
      </w:pPr>
    </w:p>
    <w:p w14:paraId="46B53266">
      <w:pP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highlight w:val="none"/>
        </w:rPr>
        <w:t>附件一：</w:t>
      </w:r>
    </w:p>
    <w:p w14:paraId="7AF41CD2">
      <w:pPr>
        <w:spacing w:line="360" w:lineRule="auto"/>
        <w:jc w:val="center"/>
        <w:outlineLvl w:val="0"/>
        <w:rPr>
          <w:rFonts w:hint="eastAsia" w:ascii="宋体" w:hAnsi="宋体" w:eastAsia="宋体" w:cs="宋体"/>
          <w:b/>
          <w:color w:val="auto"/>
          <w:sz w:val="40"/>
          <w:szCs w:val="44"/>
          <w:highlight w:val="none"/>
        </w:rPr>
      </w:pPr>
      <w:r>
        <w:rPr>
          <w:rFonts w:hint="eastAsia" w:ascii="宋体" w:hAnsi="宋体" w:eastAsia="宋体" w:cs="宋体"/>
          <w:b/>
          <w:color w:val="auto"/>
          <w:kern w:val="0"/>
          <w:sz w:val="40"/>
          <w:szCs w:val="44"/>
          <w:highlight w:val="none"/>
        </w:rPr>
        <w:t>投标人</w:t>
      </w:r>
      <w:r>
        <w:rPr>
          <w:rFonts w:hint="eastAsia" w:ascii="宋体" w:hAnsi="宋体" w:eastAsia="宋体" w:cs="宋体"/>
          <w:b/>
          <w:color w:val="auto"/>
          <w:sz w:val="40"/>
          <w:szCs w:val="44"/>
          <w:highlight w:val="none"/>
        </w:rPr>
        <w:t>声明</w:t>
      </w:r>
    </w:p>
    <w:p w14:paraId="4A930AD8">
      <w:pPr>
        <w:pStyle w:val="6"/>
        <w:rPr>
          <w:rFonts w:hint="eastAsia" w:ascii="宋体" w:hAnsi="宋体" w:eastAsia="宋体" w:cs="宋体"/>
          <w:color w:val="auto"/>
          <w:highlight w:val="none"/>
        </w:rPr>
      </w:pPr>
    </w:p>
    <w:p w14:paraId="6EE57B78">
      <w:pPr>
        <w:spacing w:line="360" w:lineRule="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广东省岭南工商第一技师学院</w:t>
      </w:r>
      <w:r>
        <w:rPr>
          <w:rFonts w:hint="eastAsia" w:ascii="宋体" w:hAnsi="宋体" w:eastAsia="宋体" w:cs="宋体"/>
          <w:color w:val="auto"/>
          <w:kern w:val="0"/>
          <w:szCs w:val="21"/>
          <w:highlight w:val="none"/>
        </w:rPr>
        <w:t>：</w:t>
      </w:r>
    </w:p>
    <w:p w14:paraId="3D62426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本公司就参加</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投标工作，作出郑重声明：</w:t>
      </w:r>
    </w:p>
    <w:p w14:paraId="3D97F16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3394422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23D14C52">
      <w:pPr>
        <w:spacing w:line="360" w:lineRule="auto"/>
        <w:ind w:firstLine="420" w:firstLineChars="200"/>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三、本公司不存在下列情形之一：</w:t>
      </w:r>
    </w:p>
    <w:p w14:paraId="56C3DDA5">
      <w:pPr>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（一）为招标人不具有独立法人资格的附属机构（单位）；</w:t>
      </w:r>
    </w:p>
    <w:p w14:paraId="4C8E38F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（二）为本标段前期准备提供设计或咨询服务或者与本项目设计人或提供咨询服务的机构存在附属关系的；</w:t>
      </w:r>
    </w:p>
    <w:p w14:paraId="07E537E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（三）为本标段监理人或者与本标段监理人存在隶属关系或者其他利害关系；</w:t>
      </w:r>
    </w:p>
    <w:p w14:paraId="13A0F7D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（四）为本标段的代建人；</w:t>
      </w:r>
    </w:p>
    <w:p w14:paraId="578D180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（五）为本标段提供招标代理服务的；</w:t>
      </w:r>
    </w:p>
    <w:p w14:paraId="78B37CD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（六）与本标段的监理人或代建人或招标代理机构同为一个法定代表人的；</w:t>
      </w:r>
    </w:p>
    <w:p w14:paraId="337B16A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（七）与本标段的监理人或代建人或招标代理机构互相控股或参股的；</w:t>
      </w:r>
    </w:p>
    <w:p w14:paraId="4725AC9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（八）与本标段的监理人或代建人或招标代理机构相互任职或工作的；</w:t>
      </w:r>
    </w:p>
    <w:p w14:paraId="0FD794D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（九）与本标段的检测机构有隶属关系或者其他利害关系；</w:t>
      </w:r>
    </w:p>
    <w:p w14:paraId="3600449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（十）与招标人存在利害关系且可能影响招标公正性； </w:t>
      </w:r>
    </w:p>
    <w:p w14:paraId="2AC446F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59B32B0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（十二）被责令停产停业、暂扣或者吊销许可证、暂扣或者吊销执照的（本项事实应当以根据《中华人民共和国行政处罚法》依法作出并已经生效的行政处罚决定为认定依据。）；</w:t>
      </w:r>
    </w:p>
    <w:p w14:paraId="5FC673B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（十三）进入清算程序，或被宣布破产，或其他丧失履约能力的情形；</w:t>
      </w:r>
    </w:p>
    <w:p w14:paraId="609CF2B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四）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5BFB6D2">
      <w:pPr>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（十五）法律法规规定的其他情形。</w:t>
      </w:r>
    </w:p>
    <w:p w14:paraId="4A874DD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四、本公司保证：本项目拟派的项目负责人没有在其他在建项目中任施工单位项目负责人，本项目拟派的专职安全员没有在其他在建项目中任职。</w:t>
      </w:r>
    </w:p>
    <w:p w14:paraId="2C35C69E">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E11CB2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4DE28B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w:t>
      </w:r>
      <w:r>
        <w:rPr>
          <w:rFonts w:hint="eastAsia" w:ascii="宋体" w:hAnsi="宋体" w:eastAsia="宋体" w:cs="宋体"/>
          <w:color w:val="auto"/>
          <w:sz w:val="21"/>
          <w:szCs w:val="21"/>
          <w:highlight w:val="none"/>
        </w:rPr>
        <w:t>本公司承诺，切实落实《住房城乡建设部 人力资源社会保障部关于印发建筑工人实名管理办法（试行）的通知》（建市〔2019〕18号）、《广东省建设工程领域工人工资支付专用账户管理办法》（粤人社规〔2018〕14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0EFAA223">
      <w:pPr>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八、与本公司单位负责人为同一人或者与本公司存在控股、管理关系的其他单位包括：</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注：本条由投标人如实填写，如有，应列出全部满足招标公告资质要求的相关单位的名称；如无，则填写“无”。若投标人未列全符合相关条件的单位，但同时未列全的相关单位未参与本项目投标的，不视为该投标人违反了招标公告第九条的规定，不作为对其投标文件进行无效标处理的依据。）</w:t>
      </w:r>
    </w:p>
    <w:p w14:paraId="757B5EB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18D44475">
      <w:pPr>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十、本公司承诺，中标后将按招标人要求，积极响应关于投身“百千万工程”的号召，主动参与建筑业结对帮扶。</w:t>
      </w:r>
    </w:p>
    <w:p w14:paraId="72C35ED1">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29D3153">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302C082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特此声明</w:t>
      </w:r>
    </w:p>
    <w:p w14:paraId="403913A8">
      <w:pPr>
        <w:spacing w:line="480" w:lineRule="auto"/>
        <w:ind w:right="1449" w:firstLine="2940" w:firstLineChars="1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声明企业：</w:t>
      </w:r>
    </w:p>
    <w:p w14:paraId="4A055C8F">
      <w:pPr>
        <w:spacing w:line="480" w:lineRule="auto"/>
        <w:ind w:right="1179" w:firstLine="2940" w:firstLineChars="1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项目负责人签字：</w:t>
      </w:r>
    </w:p>
    <w:p w14:paraId="6E8BF4B8">
      <w:pPr>
        <w:spacing w:line="480" w:lineRule="auto"/>
        <w:ind w:right="1179" w:firstLine="2940" w:firstLineChars="1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技术负责人签字：</w:t>
      </w:r>
    </w:p>
    <w:p w14:paraId="5C4806A3">
      <w:pPr>
        <w:spacing w:line="360" w:lineRule="auto"/>
        <w:ind w:right="1089" w:firstLine="1890" w:firstLineChars="9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14:paraId="6ABBC905">
      <w:pPr>
        <w:spacing w:line="360" w:lineRule="auto"/>
        <w:ind w:right="84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（企业公章）</w:t>
      </w:r>
    </w:p>
    <w:p w14:paraId="6AB76B04">
      <w:pPr>
        <w:rPr>
          <w:rFonts w:hint="eastAsia" w:ascii="宋体" w:hAnsi="宋体" w:eastAsia="宋体" w:cs="宋体"/>
          <w:color w:val="auto"/>
          <w:highlight w:val="none"/>
        </w:rPr>
      </w:pPr>
      <w:r>
        <w:rPr>
          <w:rFonts w:hint="eastAsia" w:ascii="宋体" w:hAnsi="宋体" w:eastAsia="宋体" w:cs="宋体"/>
          <w:color w:val="auto"/>
          <w:highlight w:val="none"/>
        </w:rPr>
        <w:t>注：招标人应当要求投标人的项目负责人和技术负责人签字。</w:t>
      </w:r>
    </w:p>
    <w:p w14:paraId="76449ED4">
      <w:pPr>
        <w:rPr>
          <w:rFonts w:hint="eastAsia" w:ascii="宋体" w:hAnsi="宋体" w:eastAsia="宋体" w:cs="宋体"/>
          <w:color w:val="auto"/>
          <w:highlight w:val="none"/>
        </w:rPr>
      </w:pPr>
    </w:p>
    <w:p w14:paraId="557EEDDE">
      <w:pPr>
        <w:pStyle w:val="8"/>
        <w:rPr>
          <w:rFonts w:hint="eastAsia" w:ascii="宋体" w:hAnsi="宋体" w:eastAsia="宋体" w:cs="宋体"/>
          <w:color w:val="auto"/>
          <w:highlight w:val="none"/>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p w14:paraId="1EBB6C3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附件二：</w:t>
      </w:r>
    </w:p>
    <w:p w14:paraId="0A325223">
      <w:pPr>
        <w:pStyle w:val="8"/>
        <w:rPr>
          <w:rFonts w:hint="eastAsia" w:ascii="宋体" w:hAnsi="宋体" w:eastAsia="宋体" w:cs="宋体"/>
          <w:color w:val="auto"/>
          <w:sz w:val="24"/>
          <w:highlight w:val="none"/>
        </w:rPr>
      </w:pPr>
    </w:p>
    <w:p w14:paraId="67248DA4">
      <w:pPr>
        <w:widowControl/>
        <w:adjustRightInd w:val="0"/>
        <w:snapToGrid w:val="0"/>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施工项目管理团队人员信息表</w:t>
      </w:r>
    </w:p>
    <w:tbl>
      <w:tblPr>
        <w:tblStyle w:val="25"/>
        <w:tblW w:w="4991" w:type="pct"/>
        <w:jc w:val="center"/>
        <w:tblLayout w:type="autofit"/>
        <w:tblCellMar>
          <w:top w:w="0" w:type="dxa"/>
          <w:left w:w="0" w:type="dxa"/>
          <w:bottom w:w="0" w:type="dxa"/>
          <w:right w:w="0" w:type="dxa"/>
        </w:tblCellMar>
      </w:tblPr>
      <w:tblGrid>
        <w:gridCol w:w="677"/>
        <w:gridCol w:w="1339"/>
        <w:gridCol w:w="2463"/>
        <w:gridCol w:w="2096"/>
        <w:gridCol w:w="3183"/>
      </w:tblGrid>
      <w:tr w14:paraId="700CF54C">
        <w:tblPrEx>
          <w:tblCellMar>
            <w:top w:w="0" w:type="dxa"/>
            <w:left w:w="0" w:type="dxa"/>
            <w:bottom w:w="0" w:type="dxa"/>
            <w:right w:w="0" w:type="dxa"/>
          </w:tblCellMar>
        </w:tblPrEx>
        <w:trPr>
          <w:trHeight w:val="464" w:hRule="atLeast"/>
          <w:jc w:val="center"/>
        </w:trPr>
        <w:tc>
          <w:tcPr>
            <w:tcW w:w="3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55151">
            <w:pPr>
              <w:widowControl/>
              <w:adjustRightInd w:val="0"/>
              <w:snapToGrid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序号</w:t>
            </w:r>
          </w:p>
        </w:tc>
        <w:tc>
          <w:tcPr>
            <w:tcW w:w="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E800E">
            <w:pPr>
              <w:widowControl/>
              <w:adjustRightInd w:val="0"/>
              <w:snapToGrid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姓名</w:t>
            </w:r>
          </w:p>
        </w:tc>
        <w:tc>
          <w:tcPr>
            <w:tcW w:w="12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CA4DE">
            <w:pPr>
              <w:widowControl/>
              <w:adjustRightInd w:val="0"/>
              <w:snapToGrid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岗位</w:t>
            </w:r>
          </w:p>
        </w:tc>
        <w:tc>
          <w:tcPr>
            <w:tcW w:w="10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BE7FE">
            <w:pPr>
              <w:widowControl/>
              <w:adjustRightInd w:val="0"/>
              <w:snapToGrid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职称</w:t>
            </w:r>
          </w:p>
        </w:tc>
        <w:tc>
          <w:tcPr>
            <w:tcW w:w="1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976EA">
            <w:pPr>
              <w:widowControl/>
              <w:adjustRightInd w:val="0"/>
              <w:snapToGrid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职称证书或资格证书编号</w:t>
            </w:r>
          </w:p>
        </w:tc>
      </w:tr>
      <w:tr w14:paraId="1981FE07">
        <w:tblPrEx>
          <w:tblCellMar>
            <w:top w:w="0" w:type="dxa"/>
            <w:left w:w="0" w:type="dxa"/>
            <w:bottom w:w="0" w:type="dxa"/>
            <w:right w:w="0" w:type="dxa"/>
          </w:tblCellMar>
        </w:tblPrEx>
        <w:trPr>
          <w:trHeight w:val="376" w:hRule="atLeast"/>
          <w:jc w:val="center"/>
        </w:trPr>
        <w:tc>
          <w:tcPr>
            <w:tcW w:w="3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1A990">
            <w:pPr>
              <w:widowControl/>
              <w:numPr>
                <w:ilvl w:val="0"/>
                <w:numId w:val="2"/>
              </w:numPr>
              <w:adjustRightInd w:val="0"/>
              <w:snapToGrid w:val="0"/>
              <w:ind w:left="425" w:leftChars="0" w:hanging="425" w:firstLineChars="0"/>
              <w:jc w:val="center"/>
              <w:textAlignment w:val="center"/>
              <w:rPr>
                <w:rFonts w:hint="eastAsia" w:ascii="宋体" w:hAnsi="宋体" w:eastAsia="宋体" w:cs="宋体"/>
                <w:color w:val="auto"/>
                <w:sz w:val="24"/>
                <w:szCs w:val="24"/>
                <w:highlight w:val="none"/>
              </w:rPr>
            </w:pPr>
          </w:p>
        </w:tc>
        <w:tc>
          <w:tcPr>
            <w:tcW w:w="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09D60">
            <w:pPr>
              <w:adjustRightInd w:val="0"/>
              <w:snapToGrid w:val="0"/>
              <w:jc w:val="center"/>
              <w:rPr>
                <w:rFonts w:hint="eastAsia" w:ascii="宋体" w:hAnsi="宋体" w:eastAsia="宋体" w:cs="宋体"/>
                <w:color w:val="auto"/>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A505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技术负责人</w:t>
            </w:r>
          </w:p>
        </w:tc>
        <w:tc>
          <w:tcPr>
            <w:tcW w:w="10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A2CCD">
            <w:pPr>
              <w:adjustRightInd w:val="0"/>
              <w:snapToGrid w:val="0"/>
              <w:jc w:val="center"/>
              <w:rPr>
                <w:rFonts w:hint="eastAsia" w:ascii="宋体" w:hAnsi="宋体" w:eastAsia="宋体" w:cs="宋体"/>
                <w:color w:val="auto"/>
                <w:sz w:val="24"/>
                <w:szCs w:val="24"/>
                <w:highlight w:val="none"/>
              </w:rPr>
            </w:pPr>
          </w:p>
        </w:tc>
        <w:tc>
          <w:tcPr>
            <w:tcW w:w="1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29F07">
            <w:pPr>
              <w:adjustRightInd w:val="0"/>
              <w:snapToGrid w:val="0"/>
              <w:jc w:val="center"/>
              <w:rPr>
                <w:rFonts w:hint="eastAsia" w:ascii="宋体" w:hAnsi="宋体" w:eastAsia="宋体" w:cs="宋体"/>
                <w:color w:val="auto"/>
                <w:sz w:val="24"/>
                <w:szCs w:val="24"/>
                <w:highlight w:val="none"/>
              </w:rPr>
            </w:pPr>
          </w:p>
        </w:tc>
      </w:tr>
      <w:tr w14:paraId="47C757B3">
        <w:tblPrEx>
          <w:tblCellMar>
            <w:top w:w="0" w:type="dxa"/>
            <w:left w:w="0" w:type="dxa"/>
            <w:bottom w:w="0" w:type="dxa"/>
            <w:right w:w="0" w:type="dxa"/>
          </w:tblCellMar>
        </w:tblPrEx>
        <w:trPr>
          <w:trHeight w:val="376" w:hRule="atLeast"/>
          <w:jc w:val="center"/>
        </w:trPr>
        <w:tc>
          <w:tcPr>
            <w:tcW w:w="3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E6DF6">
            <w:pPr>
              <w:widowControl/>
              <w:numPr>
                <w:ilvl w:val="0"/>
                <w:numId w:val="2"/>
              </w:numPr>
              <w:adjustRightInd w:val="0"/>
              <w:snapToGrid w:val="0"/>
              <w:ind w:left="425" w:leftChars="0" w:hanging="425" w:firstLineChars="0"/>
              <w:jc w:val="center"/>
              <w:textAlignment w:val="center"/>
              <w:rPr>
                <w:rFonts w:hint="eastAsia" w:ascii="宋体" w:hAnsi="宋体" w:eastAsia="宋体" w:cs="宋体"/>
                <w:color w:val="auto"/>
                <w:kern w:val="0"/>
                <w:sz w:val="24"/>
                <w:szCs w:val="24"/>
                <w:highlight w:val="none"/>
                <w:lang w:bidi="ar"/>
              </w:rPr>
            </w:pPr>
          </w:p>
        </w:tc>
        <w:tc>
          <w:tcPr>
            <w:tcW w:w="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D8017">
            <w:pPr>
              <w:adjustRightInd w:val="0"/>
              <w:snapToGrid w:val="0"/>
              <w:jc w:val="center"/>
              <w:rPr>
                <w:rFonts w:hint="eastAsia" w:ascii="宋体" w:hAnsi="宋体" w:eastAsia="宋体" w:cs="宋体"/>
                <w:color w:val="auto"/>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752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质量负责人</w:t>
            </w:r>
          </w:p>
        </w:tc>
        <w:tc>
          <w:tcPr>
            <w:tcW w:w="10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20069">
            <w:pPr>
              <w:adjustRightInd w:val="0"/>
              <w:snapToGrid w:val="0"/>
              <w:jc w:val="center"/>
              <w:rPr>
                <w:rFonts w:hint="eastAsia" w:ascii="宋体" w:hAnsi="宋体" w:eastAsia="宋体" w:cs="宋体"/>
                <w:color w:val="auto"/>
                <w:sz w:val="24"/>
                <w:szCs w:val="24"/>
                <w:highlight w:val="none"/>
              </w:rPr>
            </w:pPr>
          </w:p>
        </w:tc>
        <w:tc>
          <w:tcPr>
            <w:tcW w:w="1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FC3F5">
            <w:pPr>
              <w:adjustRightInd w:val="0"/>
              <w:snapToGrid w:val="0"/>
              <w:jc w:val="center"/>
              <w:rPr>
                <w:rFonts w:hint="eastAsia" w:ascii="宋体" w:hAnsi="宋体" w:eastAsia="宋体" w:cs="宋体"/>
                <w:color w:val="auto"/>
                <w:sz w:val="24"/>
                <w:szCs w:val="24"/>
                <w:highlight w:val="none"/>
              </w:rPr>
            </w:pPr>
          </w:p>
        </w:tc>
      </w:tr>
      <w:tr w14:paraId="3884E86B">
        <w:tblPrEx>
          <w:tblCellMar>
            <w:top w:w="0" w:type="dxa"/>
            <w:left w:w="0" w:type="dxa"/>
            <w:bottom w:w="0" w:type="dxa"/>
            <w:right w:w="0" w:type="dxa"/>
          </w:tblCellMar>
        </w:tblPrEx>
        <w:trPr>
          <w:trHeight w:val="376" w:hRule="atLeast"/>
          <w:jc w:val="center"/>
        </w:trPr>
        <w:tc>
          <w:tcPr>
            <w:tcW w:w="3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725E9">
            <w:pPr>
              <w:widowControl/>
              <w:numPr>
                <w:ilvl w:val="0"/>
                <w:numId w:val="2"/>
              </w:numPr>
              <w:adjustRightInd w:val="0"/>
              <w:snapToGrid w:val="0"/>
              <w:ind w:left="425" w:leftChars="0" w:hanging="425" w:firstLineChars="0"/>
              <w:jc w:val="center"/>
              <w:textAlignment w:val="center"/>
              <w:rPr>
                <w:rFonts w:hint="eastAsia" w:ascii="宋体" w:hAnsi="宋体" w:eastAsia="宋体" w:cs="宋体"/>
                <w:color w:val="auto"/>
                <w:kern w:val="0"/>
                <w:sz w:val="24"/>
                <w:szCs w:val="24"/>
                <w:highlight w:val="none"/>
                <w:lang w:val="en-US" w:eastAsia="zh-CN" w:bidi="ar"/>
              </w:rPr>
            </w:pPr>
          </w:p>
        </w:tc>
        <w:tc>
          <w:tcPr>
            <w:tcW w:w="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39E21">
            <w:pPr>
              <w:adjustRightInd w:val="0"/>
              <w:snapToGrid w:val="0"/>
              <w:jc w:val="center"/>
              <w:rPr>
                <w:rFonts w:hint="eastAsia" w:ascii="宋体" w:hAnsi="宋体" w:eastAsia="宋体" w:cs="宋体"/>
                <w:color w:val="auto"/>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C138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安全负责人</w:t>
            </w:r>
          </w:p>
        </w:tc>
        <w:tc>
          <w:tcPr>
            <w:tcW w:w="10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B3FBC">
            <w:pPr>
              <w:adjustRightInd w:val="0"/>
              <w:snapToGrid w:val="0"/>
              <w:jc w:val="center"/>
              <w:rPr>
                <w:rFonts w:hint="eastAsia" w:ascii="宋体" w:hAnsi="宋体" w:eastAsia="宋体" w:cs="宋体"/>
                <w:color w:val="auto"/>
                <w:sz w:val="24"/>
                <w:szCs w:val="24"/>
                <w:highlight w:val="none"/>
              </w:rPr>
            </w:pPr>
          </w:p>
        </w:tc>
        <w:tc>
          <w:tcPr>
            <w:tcW w:w="1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B9AF7">
            <w:pPr>
              <w:adjustRightInd w:val="0"/>
              <w:snapToGrid w:val="0"/>
              <w:jc w:val="center"/>
              <w:rPr>
                <w:rFonts w:hint="eastAsia" w:ascii="宋体" w:hAnsi="宋体" w:eastAsia="宋体" w:cs="宋体"/>
                <w:color w:val="auto"/>
                <w:sz w:val="24"/>
                <w:szCs w:val="24"/>
                <w:highlight w:val="none"/>
              </w:rPr>
            </w:pPr>
          </w:p>
        </w:tc>
      </w:tr>
      <w:tr w14:paraId="2CCD7F28">
        <w:tblPrEx>
          <w:tblCellMar>
            <w:top w:w="0" w:type="dxa"/>
            <w:left w:w="0" w:type="dxa"/>
            <w:bottom w:w="0" w:type="dxa"/>
            <w:right w:w="0" w:type="dxa"/>
          </w:tblCellMar>
        </w:tblPrEx>
        <w:trPr>
          <w:trHeight w:val="394" w:hRule="atLeast"/>
          <w:jc w:val="center"/>
        </w:trPr>
        <w:tc>
          <w:tcPr>
            <w:tcW w:w="3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EFA38">
            <w:pPr>
              <w:widowControl/>
              <w:numPr>
                <w:ilvl w:val="0"/>
                <w:numId w:val="2"/>
              </w:numPr>
              <w:adjustRightInd w:val="0"/>
              <w:snapToGrid w:val="0"/>
              <w:ind w:left="425" w:leftChars="0" w:hanging="425" w:firstLineChars="0"/>
              <w:jc w:val="center"/>
              <w:textAlignment w:val="center"/>
              <w:rPr>
                <w:rFonts w:hint="eastAsia" w:ascii="宋体" w:hAnsi="宋体" w:eastAsia="宋体" w:cs="宋体"/>
                <w:color w:val="auto"/>
                <w:sz w:val="24"/>
                <w:szCs w:val="24"/>
                <w:highlight w:val="none"/>
              </w:rPr>
            </w:pPr>
          </w:p>
        </w:tc>
        <w:tc>
          <w:tcPr>
            <w:tcW w:w="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41A0D">
            <w:pPr>
              <w:adjustRightInd w:val="0"/>
              <w:snapToGrid w:val="0"/>
              <w:jc w:val="center"/>
              <w:rPr>
                <w:rFonts w:hint="eastAsia" w:ascii="宋体" w:hAnsi="宋体" w:eastAsia="宋体" w:cs="宋体"/>
                <w:color w:val="auto"/>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1FF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Cs w:val="21"/>
                <w:highlight w:val="none"/>
              </w:rPr>
              <w:t>造价负责人</w:t>
            </w:r>
          </w:p>
        </w:tc>
        <w:tc>
          <w:tcPr>
            <w:tcW w:w="10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C2069">
            <w:pPr>
              <w:adjustRightInd w:val="0"/>
              <w:snapToGrid w:val="0"/>
              <w:jc w:val="center"/>
              <w:rPr>
                <w:rFonts w:hint="eastAsia" w:ascii="宋体" w:hAnsi="宋体" w:eastAsia="宋体" w:cs="宋体"/>
                <w:color w:val="auto"/>
                <w:sz w:val="24"/>
                <w:szCs w:val="24"/>
                <w:highlight w:val="none"/>
              </w:rPr>
            </w:pPr>
          </w:p>
        </w:tc>
        <w:tc>
          <w:tcPr>
            <w:tcW w:w="1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01ECA">
            <w:pPr>
              <w:adjustRightInd w:val="0"/>
              <w:snapToGrid w:val="0"/>
              <w:jc w:val="center"/>
              <w:rPr>
                <w:rFonts w:hint="eastAsia" w:ascii="宋体" w:hAnsi="宋体" w:eastAsia="宋体" w:cs="宋体"/>
                <w:color w:val="auto"/>
                <w:sz w:val="24"/>
                <w:szCs w:val="24"/>
                <w:highlight w:val="none"/>
              </w:rPr>
            </w:pPr>
          </w:p>
        </w:tc>
      </w:tr>
      <w:tr w14:paraId="4E34FFCC">
        <w:tblPrEx>
          <w:tblCellMar>
            <w:top w:w="0" w:type="dxa"/>
            <w:left w:w="0" w:type="dxa"/>
            <w:bottom w:w="0" w:type="dxa"/>
            <w:right w:w="0" w:type="dxa"/>
          </w:tblCellMar>
        </w:tblPrEx>
        <w:trPr>
          <w:trHeight w:val="555" w:hRule="atLeast"/>
          <w:jc w:val="center"/>
        </w:trPr>
        <w:tc>
          <w:tcPr>
            <w:tcW w:w="3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193CE">
            <w:pPr>
              <w:pStyle w:val="12"/>
              <w:adjustRightInd w:val="0"/>
              <w:snapToGrid w:val="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p>
        </w:tc>
        <w:tc>
          <w:tcPr>
            <w:tcW w:w="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1513B">
            <w:pPr>
              <w:adjustRightInd w:val="0"/>
              <w:snapToGrid w:val="0"/>
              <w:jc w:val="center"/>
              <w:rPr>
                <w:rFonts w:hint="eastAsia" w:ascii="宋体" w:hAnsi="宋体" w:eastAsia="宋体" w:cs="宋体"/>
                <w:color w:val="auto"/>
                <w:sz w:val="24"/>
                <w:szCs w:val="24"/>
                <w:highlight w:val="none"/>
              </w:rPr>
            </w:pPr>
          </w:p>
        </w:tc>
        <w:tc>
          <w:tcPr>
            <w:tcW w:w="12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D43DD">
            <w:pPr>
              <w:adjustRightInd w:val="0"/>
              <w:snapToGrid w:val="0"/>
              <w:jc w:val="center"/>
              <w:rPr>
                <w:rFonts w:hint="eastAsia" w:ascii="宋体" w:hAnsi="宋体" w:eastAsia="宋体" w:cs="宋体"/>
                <w:color w:val="auto"/>
                <w:szCs w:val="21"/>
                <w:highlight w:val="none"/>
              </w:rPr>
            </w:pPr>
          </w:p>
        </w:tc>
        <w:tc>
          <w:tcPr>
            <w:tcW w:w="10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073A7">
            <w:pPr>
              <w:adjustRightInd w:val="0"/>
              <w:snapToGrid w:val="0"/>
              <w:jc w:val="center"/>
              <w:rPr>
                <w:rFonts w:hint="eastAsia" w:ascii="宋体" w:hAnsi="宋体" w:eastAsia="宋体" w:cs="宋体"/>
                <w:color w:val="auto"/>
                <w:sz w:val="24"/>
                <w:szCs w:val="24"/>
                <w:highlight w:val="none"/>
              </w:rPr>
            </w:pPr>
          </w:p>
        </w:tc>
        <w:tc>
          <w:tcPr>
            <w:tcW w:w="1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B9426">
            <w:pPr>
              <w:adjustRightInd w:val="0"/>
              <w:snapToGrid w:val="0"/>
              <w:jc w:val="center"/>
              <w:rPr>
                <w:rFonts w:hint="eastAsia" w:ascii="宋体" w:hAnsi="宋体" w:eastAsia="宋体" w:cs="宋体"/>
                <w:color w:val="auto"/>
                <w:sz w:val="24"/>
                <w:szCs w:val="24"/>
                <w:highlight w:val="none"/>
              </w:rPr>
            </w:pPr>
          </w:p>
        </w:tc>
      </w:tr>
      <w:tr w14:paraId="7BE83CD0">
        <w:tblPrEx>
          <w:tblCellMar>
            <w:top w:w="0" w:type="dxa"/>
            <w:left w:w="0" w:type="dxa"/>
            <w:bottom w:w="0" w:type="dxa"/>
            <w:right w:w="0" w:type="dxa"/>
          </w:tblCellMar>
        </w:tblPrEx>
        <w:trPr>
          <w:trHeight w:val="41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81F03">
            <w:pPr>
              <w:widowControl/>
              <w:adjustRightInd w:val="0"/>
              <w:snapToGrid w:val="0"/>
              <w:jc w:val="left"/>
              <w:textAlignment w:val="center"/>
              <w:rPr>
                <w:rStyle w:val="80"/>
                <w:rFonts w:hint="eastAsia" w:ascii="宋体" w:hAnsi="宋体" w:eastAsia="宋体" w:cs="宋体"/>
                <w:color w:val="auto"/>
                <w:sz w:val="21"/>
                <w:szCs w:val="21"/>
                <w:highlight w:val="none"/>
                <w:lang w:bidi="ar"/>
              </w:rPr>
            </w:pPr>
            <w:r>
              <w:rPr>
                <w:rStyle w:val="80"/>
                <w:rFonts w:hint="eastAsia" w:ascii="宋体" w:hAnsi="宋体" w:eastAsia="宋体" w:cs="宋体"/>
                <w:color w:val="auto"/>
                <w:sz w:val="21"/>
                <w:szCs w:val="21"/>
                <w:highlight w:val="none"/>
                <w:lang w:bidi="ar"/>
              </w:rPr>
              <w:t>备注：</w:t>
            </w:r>
          </w:p>
          <w:p w14:paraId="1B961490">
            <w:pPr>
              <w:widowControl/>
              <w:adjustRightInd w:val="0"/>
              <w:snapToGrid w:val="0"/>
              <w:jc w:val="left"/>
              <w:textAlignment w:val="center"/>
              <w:rPr>
                <w:rStyle w:val="80"/>
                <w:rFonts w:hint="eastAsia" w:ascii="宋体" w:hAnsi="宋体" w:eastAsia="宋体" w:cs="宋体"/>
                <w:color w:val="auto"/>
                <w:sz w:val="21"/>
                <w:szCs w:val="21"/>
                <w:highlight w:val="none"/>
                <w:lang w:val="en-US" w:eastAsia="zh-CN" w:bidi="ar"/>
              </w:rPr>
            </w:pPr>
            <w:r>
              <w:rPr>
                <w:rStyle w:val="80"/>
                <w:rFonts w:hint="eastAsia" w:ascii="宋体" w:hAnsi="宋体" w:eastAsia="宋体" w:cs="宋体"/>
                <w:color w:val="auto"/>
                <w:sz w:val="21"/>
                <w:szCs w:val="21"/>
                <w:highlight w:val="none"/>
                <w:lang w:bidi="ar"/>
              </w:rPr>
              <w:t>1、“岗位”要求（除项目负责人和专职安全员外）由招标人根据项目管理需要在本表备注中明确</w:t>
            </w:r>
            <w:r>
              <w:rPr>
                <w:rStyle w:val="80"/>
                <w:rFonts w:hint="eastAsia" w:ascii="宋体" w:hAnsi="宋体" w:eastAsia="宋体" w:cs="宋体"/>
                <w:color w:val="auto"/>
                <w:sz w:val="21"/>
                <w:szCs w:val="21"/>
                <w:highlight w:val="none"/>
                <w:lang w:val="en-US" w:eastAsia="zh-CN" w:bidi="ar"/>
              </w:rPr>
              <w:t>提出，如：拟派驻施工现场的技术负责人、安全负责人（与专职安全员不为同一人）、质量负责人、造价负责人等。以上项目管理团队人员信息将由交易系统提取后供各相关单位在履约时比对、查核。</w:t>
            </w:r>
          </w:p>
          <w:p w14:paraId="4FD2AA89">
            <w:pPr>
              <w:widowControl/>
              <w:adjustRightInd w:val="0"/>
              <w:snapToGrid w:val="0"/>
              <w:jc w:val="left"/>
              <w:textAlignment w:val="center"/>
              <w:rPr>
                <w:rStyle w:val="80"/>
                <w:rFonts w:hint="eastAsia" w:ascii="宋体" w:hAnsi="宋体" w:eastAsia="宋体" w:cs="宋体"/>
                <w:color w:val="auto"/>
                <w:sz w:val="21"/>
                <w:szCs w:val="21"/>
                <w:highlight w:val="none"/>
                <w:lang w:val="en-US" w:eastAsia="zh-CN" w:bidi="ar"/>
              </w:rPr>
            </w:pPr>
            <w:r>
              <w:rPr>
                <w:rStyle w:val="80"/>
                <w:rFonts w:hint="eastAsia" w:ascii="宋体" w:hAnsi="宋体" w:eastAsia="宋体" w:cs="宋体"/>
                <w:color w:val="auto"/>
                <w:sz w:val="21"/>
                <w:szCs w:val="21"/>
                <w:highlight w:val="none"/>
                <w:lang w:val="en-US" w:eastAsia="zh-CN"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r>
              <w:rPr>
                <w:rStyle w:val="80"/>
                <w:rFonts w:hint="eastAsia" w:ascii="宋体" w:hAnsi="宋体" w:eastAsia="宋体" w:cs="宋体"/>
                <w:b/>
                <w:bCs/>
                <w:color w:val="auto"/>
                <w:sz w:val="21"/>
                <w:szCs w:val="21"/>
                <w:highlight w:val="none"/>
                <w:lang w:val="en-US" w:eastAsia="zh-CN" w:bidi="ar"/>
              </w:rPr>
              <w:t>投标人完整填写相关表格内容后，投标登记方能成功(投标截止时间前可以补充、修改、替代)。</w:t>
            </w:r>
          </w:p>
          <w:p w14:paraId="4204C3CA">
            <w:pPr>
              <w:widowControl/>
              <w:adjustRightInd w:val="0"/>
              <w:snapToGrid w:val="0"/>
              <w:jc w:val="left"/>
              <w:textAlignment w:val="center"/>
              <w:rPr>
                <w:rFonts w:hint="eastAsia" w:ascii="宋体" w:hAnsi="宋体" w:eastAsia="宋体" w:cs="宋体"/>
                <w:color w:val="auto"/>
                <w:sz w:val="28"/>
                <w:szCs w:val="28"/>
                <w:highlight w:val="none"/>
              </w:rPr>
            </w:pPr>
            <w:r>
              <w:rPr>
                <w:rStyle w:val="80"/>
                <w:rFonts w:hint="eastAsia" w:ascii="宋体" w:hAnsi="宋体" w:eastAsia="宋体" w:cs="宋体"/>
                <w:color w:val="auto"/>
                <w:sz w:val="21"/>
                <w:szCs w:val="21"/>
                <w:highlight w:val="none"/>
                <w:lang w:val="en-US" w:eastAsia="zh-CN"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78ED266E">
      <w:pPr>
        <w:pStyle w:val="8"/>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注：投标人按本表格式可自行扩展填写。</w:t>
      </w:r>
    </w:p>
    <w:p w14:paraId="0F9552AF">
      <w:pPr>
        <w:rPr>
          <w:rFonts w:hint="eastAsia" w:ascii="宋体" w:hAnsi="宋体" w:eastAsia="宋体" w:cs="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A0D12">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9842D">
                          <w:pPr>
                            <w:pStyle w:val="1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989842D">
                    <w:pPr>
                      <w:pStyle w:val="1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C5D92">
    <w:pPr>
      <w:pStyle w:val="1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C9BFF"/>
    <w:multiLevelType w:val="singleLevel"/>
    <w:tmpl w:val="E5FC9BFF"/>
    <w:lvl w:ilvl="0" w:tentative="0">
      <w:start w:val="1"/>
      <w:numFmt w:val="decimal"/>
      <w:suff w:val="nothing"/>
      <w:lvlText w:val="%1."/>
      <w:lvlJc w:val="left"/>
      <w:pPr>
        <w:ind w:left="425" w:hanging="425"/>
      </w:pPr>
      <w:rPr>
        <w:rFonts w:hint="default"/>
      </w:rPr>
    </w:lvl>
  </w:abstractNum>
  <w:abstractNum w:abstractNumId="1">
    <w:nsid w:val="00000003"/>
    <w:multiLevelType w:val="multilevel"/>
    <w:tmpl w:val="00000003"/>
    <w:lvl w:ilvl="0" w:tentative="0">
      <w:start w:val="1"/>
      <w:numFmt w:val="decimal"/>
      <w:pStyle w:val="66"/>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NDI2Mjk2NmNjODJhN2UxNDA4ZDFlMzM1MWIzZjkifQ=="/>
  </w:docVars>
  <w:rsids>
    <w:rsidRoot w:val="142B1BC6"/>
    <w:rsid w:val="000974F6"/>
    <w:rsid w:val="000A3888"/>
    <w:rsid w:val="000A3A39"/>
    <w:rsid w:val="000C4185"/>
    <w:rsid w:val="000F2142"/>
    <w:rsid w:val="001460B8"/>
    <w:rsid w:val="001A04E9"/>
    <w:rsid w:val="001A3F13"/>
    <w:rsid w:val="001A5D27"/>
    <w:rsid w:val="001C13A2"/>
    <w:rsid w:val="001C5B7E"/>
    <w:rsid w:val="00256D3D"/>
    <w:rsid w:val="00257534"/>
    <w:rsid w:val="00267371"/>
    <w:rsid w:val="002968EE"/>
    <w:rsid w:val="002972A5"/>
    <w:rsid w:val="002A1F57"/>
    <w:rsid w:val="002A6F86"/>
    <w:rsid w:val="002B5848"/>
    <w:rsid w:val="002F1E39"/>
    <w:rsid w:val="00305CE7"/>
    <w:rsid w:val="003147AF"/>
    <w:rsid w:val="00331C76"/>
    <w:rsid w:val="0035402B"/>
    <w:rsid w:val="00377F5F"/>
    <w:rsid w:val="00381C24"/>
    <w:rsid w:val="003A7F68"/>
    <w:rsid w:val="003B4216"/>
    <w:rsid w:val="003F2235"/>
    <w:rsid w:val="00401044"/>
    <w:rsid w:val="00406E6A"/>
    <w:rsid w:val="004108B8"/>
    <w:rsid w:val="00436F74"/>
    <w:rsid w:val="00445A94"/>
    <w:rsid w:val="0047291F"/>
    <w:rsid w:val="00476860"/>
    <w:rsid w:val="00476964"/>
    <w:rsid w:val="004B0827"/>
    <w:rsid w:val="004D39EC"/>
    <w:rsid w:val="00537CA2"/>
    <w:rsid w:val="00542C4E"/>
    <w:rsid w:val="00543095"/>
    <w:rsid w:val="00556863"/>
    <w:rsid w:val="005601BE"/>
    <w:rsid w:val="00572168"/>
    <w:rsid w:val="00574789"/>
    <w:rsid w:val="00583B91"/>
    <w:rsid w:val="005C78D1"/>
    <w:rsid w:val="005E1593"/>
    <w:rsid w:val="00616371"/>
    <w:rsid w:val="00626018"/>
    <w:rsid w:val="00660175"/>
    <w:rsid w:val="00663196"/>
    <w:rsid w:val="0067483F"/>
    <w:rsid w:val="00684384"/>
    <w:rsid w:val="00690CE3"/>
    <w:rsid w:val="006E6C3C"/>
    <w:rsid w:val="006F3C05"/>
    <w:rsid w:val="00704493"/>
    <w:rsid w:val="00711723"/>
    <w:rsid w:val="00714AC7"/>
    <w:rsid w:val="007979D1"/>
    <w:rsid w:val="00803BB3"/>
    <w:rsid w:val="00836880"/>
    <w:rsid w:val="00887147"/>
    <w:rsid w:val="008903C2"/>
    <w:rsid w:val="00901CDF"/>
    <w:rsid w:val="0090668B"/>
    <w:rsid w:val="00934E07"/>
    <w:rsid w:val="0095574A"/>
    <w:rsid w:val="00966202"/>
    <w:rsid w:val="009A474C"/>
    <w:rsid w:val="009C3BBB"/>
    <w:rsid w:val="009F1FB0"/>
    <w:rsid w:val="00A67117"/>
    <w:rsid w:val="00A75B51"/>
    <w:rsid w:val="00AB69E5"/>
    <w:rsid w:val="00AE2488"/>
    <w:rsid w:val="00B3610B"/>
    <w:rsid w:val="00B373CE"/>
    <w:rsid w:val="00B43EDA"/>
    <w:rsid w:val="00B47BDE"/>
    <w:rsid w:val="00B649EE"/>
    <w:rsid w:val="00B839EB"/>
    <w:rsid w:val="00BF36C0"/>
    <w:rsid w:val="00BF657C"/>
    <w:rsid w:val="00C34A00"/>
    <w:rsid w:val="00C66064"/>
    <w:rsid w:val="00CC2A4D"/>
    <w:rsid w:val="00CE0CF3"/>
    <w:rsid w:val="00CF7B74"/>
    <w:rsid w:val="00D06BAD"/>
    <w:rsid w:val="00D1407A"/>
    <w:rsid w:val="00D1479A"/>
    <w:rsid w:val="00D21878"/>
    <w:rsid w:val="00D22EBB"/>
    <w:rsid w:val="00D37BEF"/>
    <w:rsid w:val="00D734E6"/>
    <w:rsid w:val="00D75604"/>
    <w:rsid w:val="00D846EF"/>
    <w:rsid w:val="00DC19CB"/>
    <w:rsid w:val="00DD3FA5"/>
    <w:rsid w:val="00E46E41"/>
    <w:rsid w:val="00E72558"/>
    <w:rsid w:val="00E72DE7"/>
    <w:rsid w:val="00E96DDA"/>
    <w:rsid w:val="00EB524F"/>
    <w:rsid w:val="00F03187"/>
    <w:rsid w:val="00F911CC"/>
    <w:rsid w:val="00F94934"/>
    <w:rsid w:val="00FF04B7"/>
    <w:rsid w:val="02EB05EB"/>
    <w:rsid w:val="039B4076"/>
    <w:rsid w:val="03E77ED8"/>
    <w:rsid w:val="040F72FF"/>
    <w:rsid w:val="04D72101"/>
    <w:rsid w:val="050D65F7"/>
    <w:rsid w:val="05344359"/>
    <w:rsid w:val="05856AD5"/>
    <w:rsid w:val="05D830A9"/>
    <w:rsid w:val="05F963FD"/>
    <w:rsid w:val="066E369D"/>
    <w:rsid w:val="07174868"/>
    <w:rsid w:val="072E060A"/>
    <w:rsid w:val="085D7E4F"/>
    <w:rsid w:val="09622C8A"/>
    <w:rsid w:val="098D5F59"/>
    <w:rsid w:val="09FE6A97"/>
    <w:rsid w:val="0B6D664C"/>
    <w:rsid w:val="0B9F1F73"/>
    <w:rsid w:val="0BBB2559"/>
    <w:rsid w:val="0C0A0B00"/>
    <w:rsid w:val="0C322DE7"/>
    <w:rsid w:val="0D0F71BD"/>
    <w:rsid w:val="0D642603"/>
    <w:rsid w:val="0DDD6940"/>
    <w:rsid w:val="0DF4414D"/>
    <w:rsid w:val="0F0861A4"/>
    <w:rsid w:val="0F120151"/>
    <w:rsid w:val="0F4E0605"/>
    <w:rsid w:val="10001C84"/>
    <w:rsid w:val="10EC11FD"/>
    <w:rsid w:val="11160F29"/>
    <w:rsid w:val="12293277"/>
    <w:rsid w:val="12BA61C8"/>
    <w:rsid w:val="142B1BC6"/>
    <w:rsid w:val="157B57FF"/>
    <w:rsid w:val="15B42CF9"/>
    <w:rsid w:val="15C303A3"/>
    <w:rsid w:val="166F6676"/>
    <w:rsid w:val="1695644C"/>
    <w:rsid w:val="17013B34"/>
    <w:rsid w:val="173B6FF4"/>
    <w:rsid w:val="174C7453"/>
    <w:rsid w:val="177C2B6D"/>
    <w:rsid w:val="182B52BA"/>
    <w:rsid w:val="18FE1560"/>
    <w:rsid w:val="192315A7"/>
    <w:rsid w:val="1AF77325"/>
    <w:rsid w:val="1B3F2E2B"/>
    <w:rsid w:val="1BB11F7A"/>
    <w:rsid w:val="1BBB31B5"/>
    <w:rsid w:val="1C0A4821"/>
    <w:rsid w:val="1C4E2967"/>
    <w:rsid w:val="1D034C1E"/>
    <w:rsid w:val="1D2B18B9"/>
    <w:rsid w:val="1D5D1271"/>
    <w:rsid w:val="1D7334C1"/>
    <w:rsid w:val="1DD314C1"/>
    <w:rsid w:val="1E3EB167"/>
    <w:rsid w:val="1EA23DFC"/>
    <w:rsid w:val="1EA44B67"/>
    <w:rsid w:val="1EFE5E1F"/>
    <w:rsid w:val="1F3D2299"/>
    <w:rsid w:val="1F6F63E5"/>
    <w:rsid w:val="1F9E7476"/>
    <w:rsid w:val="1FAE057F"/>
    <w:rsid w:val="1FBF0E4C"/>
    <w:rsid w:val="1FE8583F"/>
    <w:rsid w:val="20293702"/>
    <w:rsid w:val="203C7AE2"/>
    <w:rsid w:val="20623E68"/>
    <w:rsid w:val="206670F5"/>
    <w:rsid w:val="20845551"/>
    <w:rsid w:val="208C3627"/>
    <w:rsid w:val="20D859BD"/>
    <w:rsid w:val="210F3D49"/>
    <w:rsid w:val="21DF5B61"/>
    <w:rsid w:val="21E8774B"/>
    <w:rsid w:val="21F95081"/>
    <w:rsid w:val="222039B6"/>
    <w:rsid w:val="23305048"/>
    <w:rsid w:val="233D0782"/>
    <w:rsid w:val="23897E1B"/>
    <w:rsid w:val="23A323EE"/>
    <w:rsid w:val="24216E90"/>
    <w:rsid w:val="24363C6A"/>
    <w:rsid w:val="24466823"/>
    <w:rsid w:val="24582A09"/>
    <w:rsid w:val="249A1E7C"/>
    <w:rsid w:val="24B93C4E"/>
    <w:rsid w:val="25284930"/>
    <w:rsid w:val="257E4457"/>
    <w:rsid w:val="25BF7FE0"/>
    <w:rsid w:val="25C81B45"/>
    <w:rsid w:val="25C90728"/>
    <w:rsid w:val="25E64238"/>
    <w:rsid w:val="25E76599"/>
    <w:rsid w:val="281427B1"/>
    <w:rsid w:val="28210DE2"/>
    <w:rsid w:val="284E7F2E"/>
    <w:rsid w:val="288822B5"/>
    <w:rsid w:val="29E0703F"/>
    <w:rsid w:val="2A665F0B"/>
    <w:rsid w:val="2AF422DA"/>
    <w:rsid w:val="2BC071BE"/>
    <w:rsid w:val="2BC2788C"/>
    <w:rsid w:val="2C26606D"/>
    <w:rsid w:val="2C8616E2"/>
    <w:rsid w:val="2C9A3D89"/>
    <w:rsid w:val="2E1B7727"/>
    <w:rsid w:val="2E4F443F"/>
    <w:rsid w:val="2E9848D4"/>
    <w:rsid w:val="2F321BEF"/>
    <w:rsid w:val="2F6E3672"/>
    <w:rsid w:val="2FBCE632"/>
    <w:rsid w:val="2FBD8F03"/>
    <w:rsid w:val="2FF13484"/>
    <w:rsid w:val="2FFD0C4B"/>
    <w:rsid w:val="307E1409"/>
    <w:rsid w:val="309C4B4F"/>
    <w:rsid w:val="32717E6D"/>
    <w:rsid w:val="32800DDF"/>
    <w:rsid w:val="332901F1"/>
    <w:rsid w:val="333831F3"/>
    <w:rsid w:val="335502A6"/>
    <w:rsid w:val="342D4AAC"/>
    <w:rsid w:val="34506FC1"/>
    <w:rsid w:val="35050E48"/>
    <w:rsid w:val="350B22A4"/>
    <w:rsid w:val="355957AF"/>
    <w:rsid w:val="35633E8E"/>
    <w:rsid w:val="35926DCC"/>
    <w:rsid w:val="35A357F3"/>
    <w:rsid w:val="35E14DB3"/>
    <w:rsid w:val="366F0610"/>
    <w:rsid w:val="36D7558A"/>
    <w:rsid w:val="36DA5D6C"/>
    <w:rsid w:val="37201A7A"/>
    <w:rsid w:val="372B4FE2"/>
    <w:rsid w:val="373C4996"/>
    <w:rsid w:val="37757EA8"/>
    <w:rsid w:val="37A3666F"/>
    <w:rsid w:val="37FA57A5"/>
    <w:rsid w:val="388E03BF"/>
    <w:rsid w:val="38FC55A7"/>
    <w:rsid w:val="390F1C37"/>
    <w:rsid w:val="395F1C11"/>
    <w:rsid w:val="39853DD8"/>
    <w:rsid w:val="3986295B"/>
    <w:rsid w:val="39F01A68"/>
    <w:rsid w:val="39F2E03B"/>
    <w:rsid w:val="3A471AC9"/>
    <w:rsid w:val="3A7D6A3C"/>
    <w:rsid w:val="3AFFE1AE"/>
    <w:rsid w:val="3B1C12F3"/>
    <w:rsid w:val="3BD86C58"/>
    <w:rsid w:val="3BE9FEC3"/>
    <w:rsid w:val="3C834E15"/>
    <w:rsid w:val="3C9BDD96"/>
    <w:rsid w:val="3DC30423"/>
    <w:rsid w:val="3E1A5306"/>
    <w:rsid w:val="3ED656D0"/>
    <w:rsid w:val="3EE2CFE6"/>
    <w:rsid w:val="3F186C10"/>
    <w:rsid w:val="3F3D0829"/>
    <w:rsid w:val="3F5F63B5"/>
    <w:rsid w:val="3F90709B"/>
    <w:rsid w:val="40683756"/>
    <w:rsid w:val="40E8378E"/>
    <w:rsid w:val="412C782A"/>
    <w:rsid w:val="41AD6A61"/>
    <w:rsid w:val="421A58D4"/>
    <w:rsid w:val="435D7E1D"/>
    <w:rsid w:val="43773B5F"/>
    <w:rsid w:val="43E908BD"/>
    <w:rsid w:val="4438469C"/>
    <w:rsid w:val="445249E8"/>
    <w:rsid w:val="44867251"/>
    <w:rsid w:val="454D5635"/>
    <w:rsid w:val="454E4DD3"/>
    <w:rsid w:val="455450FC"/>
    <w:rsid w:val="45962F66"/>
    <w:rsid w:val="45A27426"/>
    <w:rsid w:val="46104281"/>
    <w:rsid w:val="4676477A"/>
    <w:rsid w:val="467C311B"/>
    <w:rsid w:val="468C1750"/>
    <w:rsid w:val="47037AD4"/>
    <w:rsid w:val="47045E92"/>
    <w:rsid w:val="475E5A69"/>
    <w:rsid w:val="47645D07"/>
    <w:rsid w:val="47F646ED"/>
    <w:rsid w:val="48082673"/>
    <w:rsid w:val="483C57B2"/>
    <w:rsid w:val="48A759E8"/>
    <w:rsid w:val="499F74D9"/>
    <w:rsid w:val="49D97E23"/>
    <w:rsid w:val="4A0550BC"/>
    <w:rsid w:val="4A322B1D"/>
    <w:rsid w:val="4ADB4CDC"/>
    <w:rsid w:val="4BC9485F"/>
    <w:rsid w:val="4BEB4391"/>
    <w:rsid w:val="4CEF0A6D"/>
    <w:rsid w:val="4CF23581"/>
    <w:rsid w:val="4E523D53"/>
    <w:rsid w:val="4E7C32FB"/>
    <w:rsid w:val="4E7FFBDD"/>
    <w:rsid w:val="4EBB664A"/>
    <w:rsid w:val="4EC14E5D"/>
    <w:rsid w:val="4ECB1306"/>
    <w:rsid w:val="4F1349FA"/>
    <w:rsid w:val="4F3B12B6"/>
    <w:rsid w:val="50175F41"/>
    <w:rsid w:val="50B23B3E"/>
    <w:rsid w:val="51BE00BB"/>
    <w:rsid w:val="51E45D64"/>
    <w:rsid w:val="520143BB"/>
    <w:rsid w:val="525A4332"/>
    <w:rsid w:val="52846D9A"/>
    <w:rsid w:val="53BC2652"/>
    <w:rsid w:val="53E774F6"/>
    <w:rsid w:val="54F14928"/>
    <w:rsid w:val="556F274C"/>
    <w:rsid w:val="55755E9E"/>
    <w:rsid w:val="558441FD"/>
    <w:rsid w:val="55FE818E"/>
    <w:rsid w:val="566C7AB9"/>
    <w:rsid w:val="56EC497D"/>
    <w:rsid w:val="56EEBC89"/>
    <w:rsid w:val="570FAE4E"/>
    <w:rsid w:val="576BDFDE"/>
    <w:rsid w:val="577D6815"/>
    <w:rsid w:val="57EB13F3"/>
    <w:rsid w:val="59C3464B"/>
    <w:rsid w:val="59CB313B"/>
    <w:rsid w:val="59D40414"/>
    <w:rsid w:val="59D76A81"/>
    <w:rsid w:val="5A827A40"/>
    <w:rsid w:val="5ACC0F2B"/>
    <w:rsid w:val="5B13515F"/>
    <w:rsid w:val="5B1C38DA"/>
    <w:rsid w:val="5BAFA663"/>
    <w:rsid w:val="5CA365EF"/>
    <w:rsid w:val="5CBA4A59"/>
    <w:rsid w:val="5CCB3F43"/>
    <w:rsid w:val="5D3A4C99"/>
    <w:rsid w:val="5D3F2858"/>
    <w:rsid w:val="5D741621"/>
    <w:rsid w:val="5D9A013F"/>
    <w:rsid w:val="5DA82702"/>
    <w:rsid w:val="5E2C5686"/>
    <w:rsid w:val="5E480D6B"/>
    <w:rsid w:val="5EC51338"/>
    <w:rsid w:val="5F9D05D0"/>
    <w:rsid w:val="5FE57944"/>
    <w:rsid w:val="6123116D"/>
    <w:rsid w:val="61C8140D"/>
    <w:rsid w:val="61E41603"/>
    <w:rsid w:val="62E775FD"/>
    <w:rsid w:val="62F2712F"/>
    <w:rsid w:val="63584735"/>
    <w:rsid w:val="63617DB9"/>
    <w:rsid w:val="63984451"/>
    <w:rsid w:val="63FF378E"/>
    <w:rsid w:val="640632E1"/>
    <w:rsid w:val="64B04E9B"/>
    <w:rsid w:val="64CF770A"/>
    <w:rsid w:val="650C6EA7"/>
    <w:rsid w:val="65AF2F3D"/>
    <w:rsid w:val="65BA1680"/>
    <w:rsid w:val="661E1587"/>
    <w:rsid w:val="672A7AB8"/>
    <w:rsid w:val="67364DA6"/>
    <w:rsid w:val="67FC4329"/>
    <w:rsid w:val="68253CBF"/>
    <w:rsid w:val="685E3EBD"/>
    <w:rsid w:val="687F9075"/>
    <w:rsid w:val="68F77208"/>
    <w:rsid w:val="69135A7C"/>
    <w:rsid w:val="69901B2F"/>
    <w:rsid w:val="69C123B4"/>
    <w:rsid w:val="69C53155"/>
    <w:rsid w:val="69E26B18"/>
    <w:rsid w:val="6A991075"/>
    <w:rsid w:val="6ABA17BC"/>
    <w:rsid w:val="6AF40B0C"/>
    <w:rsid w:val="6B6A647A"/>
    <w:rsid w:val="6B797260"/>
    <w:rsid w:val="6BF61DE4"/>
    <w:rsid w:val="6C3F3C77"/>
    <w:rsid w:val="6D3E250F"/>
    <w:rsid w:val="6D466FDF"/>
    <w:rsid w:val="6D9914F3"/>
    <w:rsid w:val="6E5017A9"/>
    <w:rsid w:val="6EC21E7C"/>
    <w:rsid w:val="6EDF62B8"/>
    <w:rsid w:val="6F9D4995"/>
    <w:rsid w:val="7014361C"/>
    <w:rsid w:val="701D640C"/>
    <w:rsid w:val="701E3F32"/>
    <w:rsid w:val="70AF2E01"/>
    <w:rsid w:val="70BE14D7"/>
    <w:rsid w:val="70DA0EB4"/>
    <w:rsid w:val="715A77EA"/>
    <w:rsid w:val="7188525F"/>
    <w:rsid w:val="71B00685"/>
    <w:rsid w:val="71F8388A"/>
    <w:rsid w:val="72226D54"/>
    <w:rsid w:val="722C62FD"/>
    <w:rsid w:val="72577F3A"/>
    <w:rsid w:val="72AF470E"/>
    <w:rsid w:val="72FFEC1E"/>
    <w:rsid w:val="73D10B76"/>
    <w:rsid w:val="73FDC657"/>
    <w:rsid w:val="73FF6EA2"/>
    <w:rsid w:val="74656E58"/>
    <w:rsid w:val="74717568"/>
    <w:rsid w:val="74753C1E"/>
    <w:rsid w:val="747AD007"/>
    <w:rsid w:val="747B15D5"/>
    <w:rsid w:val="74A77137"/>
    <w:rsid w:val="7593666B"/>
    <w:rsid w:val="75BD14D4"/>
    <w:rsid w:val="75D53720"/>
    <w:rsid w:val="75D61797"/>
    <w:rsid w:val="75EC8CB8"/>
    <w:rsid w:val="75ECFC9C"/>
    <w:rsid w:val="75F5875B"/>
    <w:rsid w:val="761A3CC0"/>
    <w:rsid w:val="76C9543C"/>
    <w:rsid w:val="77D548DA"/>
    <w:rsid w:val="7840299E"/>
    <w:rsid w:val="78DDB063"/>
    <w:rsid w:val="79B54D65"/>
    <w:rsid w:val="79BB6C4F"/>
    <w:rsid w:val="7A4F7B0A"/>
    <w:rsid w:val="7A5441F3"/>
    <w:rsid w:val="7A57526B"/>
    <w:rsid w:val="7AEF7743"/>
    <w:rsid w:val="7B9B13AA"/>
    <w:rsid w:val="7BB3231A"/>
    <w:rsid w:val="7BDE3CCD"/>
    <w:rsid w:val="7BFD861E"/>
    <w:rsid w:val="7CE7C4D0"/>
    <w:rsid w:val="7D3D2B21"/>
    <w:rsid w:val="7DDF0F40"/>
    <w:rsid w:val="7DEB0446"/>
    <w:rsid w:val="7DFED87B"/>
    <w:rsid w:val="7E5A353A"/>
    <w:rsid w:val="7EBC3294"/>
    <w:rsid w:val="7ED70D8A"/>
    <w:rsid w:val="7EFFAF34"/>
    <w:rsid w:val="7F7815EB"/>
    <w:rsid w:val="7F7D74C7"/>
    <w:rsid w:val="7F7EB943"/>
    <w:rsid w:val="7F9EED94"/>
    <w:rsid w:val="7FAF9C37"/>
    <w:rsid w:val="7FB2AEB9"/>
    <w:rsid w:val="7FB9C1CE"/>
    <w:rsid w:val="7FB9D497"/>
    <w:rsid w:val="7FBE2977"/>
    <w:rsid w:val="7FBF5567"/>
    <w:rsid w:val="7FC59A58"/>
    <w:rsid w:val="7FCE87D7"/>
    <w:rsid w:val="7FDC1C58"/>
    <w:rsid w:val="7FE492D3"/>
    <w:rsid w:val="7FE68BFA"/>
    <w:rsid w:val="7FF3D604"/>
    <w:rsid w:val="7FF5E3E8"/>
    <w:rsid w:val="7FFB1CAD"/>
    <w:rsid w:val="7FFF6302"/>
    <w:rsid w:val="8D9F19BD"/>
    <w:rsid w:val="9BBB0043"/>
    <w:rsid w:val="9CFB61C5"/>
    <w:rsid w:val="9DF83C00"/>
    <w:rsid w:val="9E7FB1C8"/>
    <w:rsid w:val="9FD612DB"/>
    <w:rsid w:val="9FFFBE48"/>
    <w:rsid w:val="AB673E77"/>
    <w:rsid w:val="AF2B9846"/>
    <w:rsid w:val="AFDFC430"/>
    <w:rsid w:val="B5EC147C"/>
    <w:rsid w:val="B677B025"/>
    <w:rsid w:val="B74E1DF9"/>
    <w:rsid w:val="B7FD1BF4"/>
    <w:rsid w:val="BAD7D0E4"/>
    <w:rsid w:val="BBFBBB46"/>
    <w:rsid w:val="BEE74784"/>
    <w:rsid w:val="BF3DD189"/>
    <w:rsid w:val="BFEDF7EA"/>
    <w:rsid w:val="BFEFC854"/>
    <w:rsid w:val="BFFFB0F8"/>
    <w:rsid w:val="BFFFF897"/>
    <w:rsid w:val="C7C96A7C"/>
    <w:rsid w:val="CE6EF88D"/>
    <w:rsid w:val="CFD7E06A"/>
    <w:rsid w:val="D23329C4"/>
    <w:rsid w:val="D369F03E"/>
    <w:rsid w:val="D3CD89DB"/>
    <w:rsid w:val="D6FD89D4"/>
    <w:rsid w:val="D7C6A07D"/>
    <w:rsid w:val="DAFFE97B"/>
    <w:rsid w:val="DBA3AF44"/>
    <w:rsid w:val="DBCFC3DC"/>
    <w:rsid w:val="DD767C56"/>
    <w:rsid w:val="DDF70E42"/>
    <w:rsid w:val="DDFBBB1B"/>
    <w:rsid w:val="DEBF4CFE"/>
    <w:rsid w:val="DF9B6720"/>
    <w:rsid w:val="DFFA3BBE"/>
    <w:rsid w:val="DFFF310D"/>
    <w:rsid w:val="E3BFBB73"/>
    <w:rsid w:val="E7E9A346"/>
    <w:rsid w:val="E7FBD204"/>
    <w:rsid w:val="EBFF267E"/>
    <w:rsid w:val="EDDFC6E4"/>
    <w:rsid w:val="EED763E6"/>
    <w:rsid w:val="EEFE1F39"/>
    <w:rsid w:val="EF313102"/>
    <w:rsid w:val="EF5E3C90"/>
    <w:rsid w:val="EF6D47FF"/>
    <w:rsid w:val="EFAF76D4"/>
    <w:rsid w:val="EFBF7DE7"/>
    <w:rsid w:val="EFCB55F1"/>
    <w:rsid w:val="EFFF6FDF"/>
    <w:rsid w:val="F3FF1D0D"/>
    <w:rsid w:val="F3FFC8D4"/>
    <w:rsid w:val="F5ACBC5A"/>
    <w:rsid w:val="F65DAAF2"/>
    <w:rsid w:val="F7F5F3F1"/>
    <w:rsid w:val="F7FF10C5"/>
    <w:rsid w:val="F7FF1581"/>
    <w:rsid w:val="FB3629E0"/>
    <w:rsid w:val="FBF9FBF9"/>
    <w:rsid w:val="FBFA37AC"/>
    <w:rsid w:val="FBFB649E"/>
    <w:rsid w:val="FBFDCA73"/>
    <w:rsid w:val="FCD1CA28"/>
    <w:rsid w:val="FD5218BF"/>
    <w:rsid w:val="FDF70B65"/>
    <w:rsid w:val="FDFE1363"/>
    <w:rsid w:val="FDFFAC6C"/>
    <w:rsid w:val="FEEF3FDB"/>
    <w:rsid w:val="FEF621C7"/>
    <w:rsid w:val="FF3D2F1E"/>
    <w:rsid w:val="FF5AB529"/>
    <w:rsid w:val="FF7E0E52"/>
    <w:rsid w:val="FF7F4DE5"/>
    <w:rsid w:val="FFDDBDA7"/>
    <w:rsid w:val="FFDFD4BB"/>
    <w:rsid w:val="FFECD278"/>
    <w:rsid w:val="FFF6C46A"/>
    <w:rsid w:val="FFF74644"/>
    <w:rsid w:val="FFF9A63F"/>
    <w:rsid w:val="FFFF8E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2"/>
    <w:qFormat/>
    <w:uiPriority w:val="9"/>
    <w:pPr>
      <w:keepNext/>
      <w:keepLines/>
      <w:tabs>
        <w:tab w:val="right" w:leader="dot" w:pos="9060"/>
      </w:tabs>
      <w:spacing w:beforeAutospacing="1" w:after="120"/>
      <w:outlineLvl w:val="0"/>
    </w:pPr>
    <w:rPr>
      <w:rFonts w:ascii="Arial" w:hAnsi="Arial"/>
      <w:b/>
      <w:kern w:val="44"/>
      <w:sz w:val="28"/>
      <w:szCs w:val="28"/>
    </w:rPr>
  </w:style>
  <w:style w:type="paragraph" w:styleId="3">
    <w:name w:val="heading 2"/>
    <w:basedOn w:val="1"/>
    <w:next w:val="1"/>
    <w:link w:val="39"/>
    <w:qFormat/>
    <w:uiPriority w:val="9"/>
    <w:pPr>
      <w:keepNext/>
      <w:keepLines/>
      <w:spacing w:before="120" w:after="120" w:line="415" w:lineRule="auto"/>
      <w:jc w:val="center"/>
      <w:outlineLvl w:val="1"/>
    </w:pPr>
    <w:rPr>
      <w:rFonts w:ascii="Arial" w:hAnsi="Arial"/>
      <w:b/>
      <w:color w:val="000000"/>
      <w:sz w:val="28"/>
      <w:szCs w:val="24"/>
    </w:rPr>
  </w:style>
  <w:style w:type="paragraph" w:styleId="4">
    <w:name w:val="heading 3"/>
    <w:basedOn w:val="1"/>
    <w:next w:val="1"/>
    <w:link w:val="40"/>
    <w:qFormat/>
    <w:uiPriority w:val="9"/>
    <w:pPr>
      <w:widowControl/>
      <w:spacing w:before="100" w:beforeAutospacing="1" w:after="100" w:afterAutospacing="1"/>
      <w:jc w:val="left"/>
      <w:outlineLvl w:val="2"/>
    </w:pPr>
    <w:rPr>
      <w:rFonts w:ascii="宋体" w:hAnsi="宋体"/>
      <w:kern w:val="0"/>
      <w:sz w:val="27"/>
      <w:szCs w:val="27"/>
    </w:rPr>
  </w:style>
  <w:style w:type="paragraph" w:styleId="5">
    <w:name w:val="heading 4"/>
    <w:basedOn w:val="1"/>
    <w:next w:val="1"/>
    <w:link w:val="78"/>
    <w:semiHidden/>
    <w:unhideWhenUsed/>
    <w:qFormat/>
    <w:uiPriority w:val="0"/>
    <w:pPr>
      <w:widowControl/>
      <w:spacing w:beforeAutospacing="1" w:afterAutospacing="1"/>
      <w:jc w:val="left"/>
      <w:outlineLvl w:val="3"/>
    </w:pPr>
    <w:rPr>
      <w:rFonts w:hint="eastAsia" w:ascii="宋体" w:hAnsi="宋体"/>
      <w:b/>
      <w:kern w:val="0"/>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99"/>
    <w:pPr>
      <w:ind w:firstLine="420"/>
    </w:pPr>
    <w:rPr>
      <w:kern w:val="0"/>
      <w:sz w:val="20"/>
      <w:szCs w:val="20"/>
    </w:rPr>
  </w:style>
  <w:style w:type="paragraph" w:styleId="7">
    <w:name w:val="annotation text"/>
    <w:basedOn w:val="1"/>
    <w:link w:val="33"/>
    <w:qFormat/>
    <w:uiPriority w:val="0"/>
    <w:pPr>
      <w:jc w:val="left"/>
    </w:pPr>
  </w:style>
  <w:style w:type="paragraph" w:styleId="8">
    <w:name w:val="Body Text"/>
    <w:basedOn w:val="1"/>
    <w:next w:val="1"/>
    <w:link w:val="41"/>
    <w:qFormat/>
    <w:uiPriority w:val="99"/>
    <w:pPr>
      <w:spacing w:after="120"/>
    </w:pPr>
  </w:style>
  <w:style w:type="paragraph" w:styleId="9">
    <w:name w:val="Body Text Indent"/>
    <w:basedOn w:val="1"/>
    <w:next w:val="10"/>
    <w:link w:val="42"/>
    <w:qFormat/>
    <w:uiPriority w:val="0"/>
    <w:pPr>
      <w:ind w:firstLine="570"/>
    </w:pPr>
    <w:rPr>
      <w:kern w:val="0"/>
      <w:sz w:val="28"/>
      <w:szCs w:val="20"/>
    </w:rPr>
  </w:style>
  <w:style w:type="paragraph" w:styleId="10">
    <w:name w:val="envelope return"/>
    <w:basedOn w:val="1"/>
    <w:qFormat/>
    <w:uiPriority w:val="0"/>
    <w:pPr>
      <w:snapToGrid w:val="0"/>
    </w:pPr>
    <w:rPr>
      <w:rFonts w:ascii="Arial" w:hAnsi="Arial"/>
      <w:szCs w:val="24"/>
    </w:rPr>
  </w:style>
  <w:style w:type="paragraph" w:styleId="11">
    <w:name w:val="index 4"/>
    <w:basedOn w:val="1"/>
    <w:next w:val="1"/>
    <w:unhideWhenUsed/>
    <w:qFormat/>
    <w:uiPriority w:val="99"/>
    <w:pPr>
      <w:ind w:left="600" w:leftChars="600"/>
    </w:pPr>
    <w:rPr>
      <w:rFonts w:ascii="Calibri" w:hAnsi="Calibri"/>
      <w:szCs w:val="21"/>
    </w:rPr>
  </w:style>
  <w:style w:type="paragraph" w:styleId="12">
    <w:name w:val="Plain Text"/>
    <w:basedOn w:val="1"/>
    <w:next w:val="1"/>
    <w:link w:val="53"/>
    <w:qFormat/>
    <w:uiPriority w:val="99"/>
    <w:rPr>
      <w:rFonts w:hint="eastAsia" w:ascii="宋体" w:hAnsi="Courier New"/>
      <w:szCs w:val="20"/>
    </w:rPr>
  </w:style>
  <w:style w:type="paragraph" w:styleId="13">
    <w:name w:val="Date"/>
    <w:basedOn w:val="1"/>
    <w:next w:val="1"/>
    <w:link w:val="54"/>
    <w:unhideWhenUsed/>
    <w:qFormat/>
    <w:uiPriority w:val="99"/>
    <w:rPr>
      <w:rFonts w:ascii="Calibri" w:hAnsi="Calibri" w:cs="Calibri"/>
      <w:kern w:val="0"/>
      <w:sz w:val="20"/>
      <w:szCs w:val="20"/>
    </w:rPr>
  </w:style>
  <w:style w:type="paragraph" w:styleId="14">
    <w:name w:val="Balloon Text"/>
    <w:basedOn w:val="1"/>
    <w:link w:val="38"/>
    <w:qFormat/>
    <w:uiPriority w:val="99"/>
    <w:rPr>
      <w:sz w:val="18"/>
      <w:szCs w:val="18"/>
    </w:rPr>
  </w:style>
  <w:style w:type="paragraph" w:styleId="15">
    <w:name w:val="footer"/>
    <w:basedOn w:val="1"/>
    <w:link w:val="43"/>
    <w:unhideWhenUsed/>
    <w:qFormat/>
    <w:uiPriority w:val="99"/>
    <w:pPr>
      <w:tabs>
        <w:tab w:val="center" w:pos="4153"/>
        <w:tab w:val="right" w:pos="8306"/>
      </w:tabs>
      <w:snapToGrid w:val="0"/>
      <w:jc w:val="left"/>
    </w:pPr>
    <w:rPr>
      <w:kern w:val="0"/>
      <w:sz w:val="18"/>
      <w:szCs w:val="18"/>
    </w:rPr>
  </w:style>
  <w:style w:type="paragraph" w:styleId="16">
    <w:name w:val="header"/>
    <w:basedOn w:val="1"/>
    <w:link w:val="4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s="Calibri"/>
      <w:caps/>
      <w:kern w:val="0"/>
      <w:sz w:val="24"/>
      <w:szCs w:val="32"/>
    </w:rPr>
  </w:style>
  <w:style w:type="paragraph" w:styleId="18">
    <w:name w:val="toc 2"/>
    <w:basedOn w:val="1"/>
    <w:next w:val="1"/>
    <w:qFormat/>
    <w:uiPriority w:val="39"/>
    <w:pPr>
      <w:tabs>
        <w:tab w:val="right" w:leader="dot" w:pos="9060"/>
      </w:tabs>
      <w:snapToGrid w:val="0"/>
      <w:spacing w:line="360" w:lineRule="auto"/>
      <w:ind w:left="420" w:leftChars="200"/>
      <w:jc w:val="left"/>
    </w:pPr>
    <w:rPr>
      <w:rFonts w:cs="Calibri"/>
      <w:sz w:val="24"/>
      <w:szCs w:val="24"/>
    </w:rPr>
  </w:style>
  <w:style w:type="paragraph" w:styleId="19">
    <w:name w:val="Body Text 2"/>
    <w:basedOn w:val="1"/>
    <w:link w:val="58"/>
    <w:unhideWhenUsed/>
    <w:qFormat/>
    <w:uiPriority w:val="99"/>
    <w:rPr>
      <w:rFonts w:hint="eastAsia" w:ascii="宋体" w:hAnsi="宋体" w:cs="Calibri"/>
      <w:kern w:val="0"/>
      <w:sz w:val="20"/>
      <w:szCs w:val="20"/>
      <w:u w:val="single"/>
    </w:rPr>
  </w:style>
  <w:style w:type="paragraph" w:styleId="20">
    <w:name w:val="Normal (Web)"/>
    <w:basedOn w:val="1"/>
    <w:unhideWhenUsed/>
    <w:qFormat/>
    <w:uiPriority w:val="99"/>
    <w:rPr>
      <w:sz w:val="24"/>
    </w:rPr>
  </w:style>
  <w:style w:type="paragraph" w:styleId="21">
    <w:name w:val="Title"/>
    <w:basedOn w:val="1"/>
    <w:next w:val="1"/>
    <w:link w:val="59"/>
    <w:qFormat/>
    <w:uiPriority w:val="10"/>
    <w:pPr>
      <w:spacing w:before="240" w:after="60"/>
      <w:jc w:val="center"/>
      <w:outlineLvl w:val="0"/>
    </w:pPr>
    <w:rPr>
      <w:rFonts w:ascii="Cambria" w:hAnsi="Cambria" w:cs="Calibri"/>
      <w:b/>
      <w:bCs/>
      <w:sz w:val="32"/>
      <w:szCs w:val="32"/>
    </w:rPr>
  </w:style>
  <w:style w:type="paragraph" w:styleId="22">
    <w:name w:val="annotation subject"/>
    <w:basedOn w:val="7"/>
    <w:next w:val="7"/>
    <w:link w:val="79"/>
    <w:qFormat/>
    <w:uiPriority w:val="0"/>
    <w:rPr>
      <w:b/>
      <w:bCs/>
    </w:rPr>
  </w:style>
  <w:style w:type="paragraph" w:styleId="23">
    <w:name w:val="Body Text First Indent"/>
    <w:basedOn w:val="8"/>
    <w:link w:val="45"/>
    <w:qFormat/>
    <w:uiPriority w:val="99"/>
    <w:pPr>
      <w:ind w:firstLine="420"/>
    </w:pPr>
    <w:rPr>
      <w:rFonts w:ascii="Calibri" w:hAnsi="Calibri"/>
    </w:rPr>
  </w:style>
  <w:style w:type="paragraph" w:styleId="24">
    <w:name w:val="Body Text First Indent 2"/>
    <w:basedOn w:val="9"/>
    <w:link w:val="46"/>
    <w:qFormat/>
    <w:uiPriority w:val="99"/>
    <w:pPr>
      <w:spacing w:after="120"/>
      <w:ind w:left="200" w:leftChars="200" w:firstLine="200" w:firstLineChars="200"/>
    </w:pPr>
    <w:rPr>
      <w:rFonts w:ascii="Calibri" w:hAnsi="Calibri"/>
      <w:color w:val="0D0D0D"/>
      <w:kern w:val="2"/>
      <w:sz w:val="21"/>
      <w:szCs w:val="24"/>
      <w:lang w:eastAsia="en-U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qFormat/>
    <w:uiPriority w:val="0"/>
    <w:rPr>
      <w:rFonts w:ascii="Calibri" w:hAnsi="Calibri" w:eastAsia="宋体" w:cs="Times New Roman"/>
    </w:rPr>
  </w:style>
  <w:style w:type="character" w:styleId="30">
    <w:name w:val="Hyperlink"/>
    <w:qFormat/>
    <w:uiPriority w:val="99"/>
    <w:rPr>
      <w:rFonts w:ascii="Calibri" w:hAnsi="Calibri" w:eastAsia="宋体" w:cs="Times New Roman"/>
      <w:color w:val="0000FF"/>
      <w:u w:val="single"/>
    </w:rPr>
  </w:style>
  <w:style w:type="character" w:styleId="31">
    <w:name w:val="annotation reference"/>
    <w:unhideWhenUsed/>
    <w:qFormat/>
    <w:uiPriority w:val="0"/>
    <w:rPr>
      <w:sz w:val="21"/>
      <w:szCs w:val="21"/>
    </w:rPr>
  </w:style>
  <w:style w:type="character" w:customStyle="1" w:styleId="32">
    <w:name w:val="标题 1 Char"/>
    <w:basedOn w:val="27"/>
    <w:link w:val="2"/>
    <w:qFormat/>
    <w:uiPriority w:val="9"/>
    <w:rPr>
      <w:rFonts w:ascii="Arial" w:hAnsi="Arial"/>
      <w:b/>
      <w:kern w:val="44"/>
      <w:sz w:val="28"/>
      <w:szCs w:val="28"/>
    </w:rPr>
  </w:style>
  <w:style w:type="character" w:customStyle="1" w:styleId="33">
    <w:name w:val="批注文字 Char"/>
    <w:link w:val="7"/>
    <w:qFormat/>
    <w:uiPriority w:val="0"/>
    <w:rPr>
      <w:rFonts w:ascii="Times New Roman" w:hAnsi="Times New Roman" w:cs="Times New Roman"/>
      <w:kern w:val="2"/>
      <w:sz w:val="21"/>
      <w:szCs w:val="22"/>
    </w:rPr>
  </w:style>
  <w:style w:type="paragraph" w:customStyle="1" w:styleId="34">
    <w:name w:val="Default"/>
    <w:next w:val="1"/>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35">
    <w:name w:val="章节三"/>
    <w:basedOn w:val="36"/>
    <w:next w:val="36"/>
    <w:qFormat/>
    <w:uiPriority w:val="99"/>
    <w:pPr>
      <w:widowControl w:val="0"/>
      <w:spacing w:beforeLines="50" w:line="240" w:lineRule="auto"/>
      <w:ind w:firstLine="0" w:firstLineChars="0"/>
      <w:outlineLvl w:val="2"/>
    </w:pPr>
    <w:rPr>
      <w:rFonts w:ascii="黑体" w:hAnsi="宋体" w:eastAsia="黑体"/>
      <w:b/>
    </w:rPr>
  </w:style>
  <w:style w:type="paragraph" w:customStyle="1" w:styleId="36">
    <w:name w:val="文一"/>
    <w:link w:val="51"/>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paragraph" w:customStyle="1" w:styleId="37">
    <w:name w:val="正文1"/>
    <w:basedOn w:val="1"/>
    <w:qFormat/>
    <w:uiPriority w:val="0"/>
    <w:pPr>
      <w:spacing w:line="360" w:lineRule="auto"/>
      <w:ind w:firstLine="200" w:firstLineChars="200"/>
      <w:jc w:val="left"/>
    </w:pPr>
    <w:rPr>
      <w:rFonts w:ascii="Calibri" w:hAnsi="Calibri"/>
      <w:sz w:val="24"/>
    </w:rPr>
  </w:style>
  <w:style w:type="character" w:customStyle="1" w:styleId="38">
    <w:name w:val="批注框文本 Char"/>
    <w:basedOn w:val="27"/>
    <w:link w:val="14"/>
    <w:qFormat/>
    <w:uiPriority w:val="99"/>
    <w:rPr>
      <w:rFonts w:ascii="Times New Roman" w:hAnsi="Times New Roman" w:cs="Times New Roman"/>
      <w:kern w:val="2"/>
      <w:sz w:val="18"/>
      <w:szCs w:val="18"/>
    </w:rPr>
  </w:style>
  <w:style w:type="character" w:customStyle="1" w:styleId="39">
    <w:name w:val="标题 2 Char"/>
    <w:link w:val="3"/>
    <w:qFormat/>
    <w:uiPriority w:val="0"/>
    <w:rPr>
      <w:rFonts w:ascii="Arial" w:hAnsi="Arial" w:cs="Times New Roman"/>
      <w:b/>
      <w:color w:val="000000"/>
      <w:kern w:val="2"/>
      <w:sz w:val="28"/>
      <w:szCs w:val="24"/>
    </w:rPr>
  </w:style>
  <w:style w:type="character" w:customStyle="1" w:styleId="40">
    <w:name w:val="标题 3 Char"/>
    <w:link w:val="4"/>
    <w:qFormat/>
    <w:uiPriority w:val="0"/>
    <w:rPr>
      <w:rFonts w:ascii="宋体" w:hAnsi="宋体" w:cs="Times New Roman"/>
      <w:sz w:val="27"/>
      <w:szCs w:val="27"/>
    </w:rPr>
  </w:style>
  <w:style w:type="character" w:customStyle="1" w:styleId="41">
    <w:name w:val="正文文本 Char"/>
    <w:link w:val="8"/>
    <w:qFormat/>
    <w:uiPriority w:val="0"/>
    <w:rPr>
      <w:rFonts w:ascii="Times New Roman" w:hAnsi="Times New Roman" w:cs="Times New Roman"/>
      <w:kern w:val="2"/>
      <w:sz w:val="21"/>
      <w:szCs w:val="22"/>
    </w:rPr>
  </w:style>
  <w:style w:type="character" w:customStyle="1" w:styleId="42">
    <w:name w:val="正文文本缩进 Char"/>
    <w:basedOn w:val="27"/>
    <w:link w:val="9"/>
    <w:qFormat/>
    <w:uiPriority w:val="0"/>
    <w:rPr>
      <w:rFonts w:ascii="Times New Roman" w:hAnsi="Times New Roman" w:cs="Times New Roman"/>
      <w:sz w:val="28"/>
    </w:rPr>
  </w:style>
  <w:style w:type="character" w:customStyle="1" w:styleId="43">
    <w:name w:val="页脚 Char"/>
    <w:link w:val="15"/>
    <w:qFormat/>
    <w:uiPriority w:val="99"/>
    <w:rPr>
      <w:rFonts w:ascii="Times New Roman" w:hAnsi="Times New Roman" w:cs="Times New Roman"/>
      <w:sz w:val="18"/>
      <w:szCs w:val="18"/>
    </w:rPr>
  </w:style>
  <w:style w:type="character" w:customStyle="1" w:styleId="44">
    <w:name w:val="页眉 Char"/>
    <w:link w:val="16"/>
    <w:qFormat/>
    <w:uiPriority w:val="0"/>
    <w:rPr>
      <w:rFonts w:ascii="Times New Roman" w:hAnsi="Times New Roman" w:cs="Times New Roman"/>
      <w:sz w:val="18"/>
      <w:szCs w:val="18"/>
    </w:rPr>
  </w:style>
  <w:style w:type="character" w:customStyle="1" w:styleId="45">
    <w:name w:val="正文首行缩进 Char"/>
    <w:basedOn w:val="41"/>
    <w:link w:val="23"/>
    <w:qFormat/>
    <w:uiPriority w:val="0"/>
    <w:rPr>
      <w:rFonts w:ascii="Times New Roman" w:hAnsi="Times New Roman" w:cs="Times New Roman"/>
      <w:kern w:val="2"/>
      <w:sz w:val="21"/>
      <w:szCs w:val="22"/>
    </w:rPr>
  </w:style>
  <w:style w:type="character" w:customStyle="1" w:styleId="46">
    <w:name w:val="正文首行缩进 2 Char"/>
    <w:basedOn w:val="42"/>
    <w:link w:val="24"/>
    <w:qFormat/>
    <w:uiPriority w:val="0"/>
    <w:rPr>
      <w:rFonts w:ascii="Times New Roman" w:hAnsi="Times New Roman" w:cs="Times New Roman"/>
      <w:color w:val="0D0D0D"/>
      <w:kern w:val="2"/>
      <w:sz w:val="21"/>
      <w:szCs w:val="24"/>
      <w:lang w:eastAsia="en-US"/>
    </w:rPr>
  </w:style>
  <w:style w:type="character" w:customStyle="1" w:styleId="47">
    <w:name w:val="font11"/>
    <w:qFormat/>
    <w:uiPriority w:val="0"/>
    <w:rPr>
      <w:rFonts w:hint="eastAsia" w:ascii="仿宋" w:hAnsi="仿宋" w:eastAsia="仿宋" w:cs="仿宋"/>
      <w:b/>
      <w:color w:val="000000"/>
      <w:sz w:val="28"/>
      <w:szCs w:val="28"/>
      <w:u w:val="none"/>
    </w:rPr>
  </w:style>
  <w:style w:type="character" w:customStyle="1" w:styleId="48">
    <w:name w:val="font21"/>
    <w:qFormat/>
    <w:uiPriority w:val="0"/>
    <w:rPr>
      <w:rFonts w:hint="eastAsia" w:ascii="仿宋" w:hAnsi="仿宋" w:eastAsia="仿宋" w:cs="仿宋"/>
      <w:b/>
      <w:color w:val="000000"/>
      <w:sz w:val="28"/>
      <w:szCs w:val="28"/>
      <w:u w:val="none"/>
    </w:rPr>
  </w:style>
  <w:style w:type="paragraph" w:customStyle="1" w:styleId="49">
    <w:name w:val="正题"/>
    <w:basedOn w:val="36"/>
    <w:next w:val="36"/>
    <w:qFormat/>
    <w:uiPriority w:val="0"/>
    <w:pPr>
      <w:spacing w:after="200"/>
      <w:ind w:firstLine="0" w:firstLineChars="0"/>
      <w:jc w:val="center"/>
    </w:pPr>
    <w:rPr>
      <w:rFonts w:eastAsia="黑体"/>
      <w:b/>
      <w:snapToGrid/>
      <w:kern w:val="0"/>
      <w:sz w:val="36"/>
      <w:szCs w:val="36"/>
    </w:rPr>
  </w:style>
  <w:style w:type="paragraph" w:styleId="50">
    <w:name w:val="List Paragraph"/>
    <w:basedOn w:val="1"/>
    <w:qFormat/>
    <w:uiPriority w:val="0"/>
    <w:pPr>
      <w:ind w:firstLine="420" w:firstLineChars="200"/>
    </w:pPr>
    <w:rPr>
      <w:szCs w:val="20"/>
    </w:rPr>
  </w:style>
  <w:style w:type="character" w:customStyle="1" w:styleId="51">
    <w:name w:val="文一 Char"/>
    <w:link w:val="36"/>
    <w:qFormat/>
    <w:uiPriority w:val="0"/>
    <w:rPr>
      <w:rFonts w:ascii="Times New Roman" w:hAnsi="Times New Roman" w:eastAsia="Times New Roman" w:cs="Times New Roman"/>
      <w:snapToGrid w:val="0"/>
      <w:spacing w:val="4"/>
      <w:kern w:val="2"/>
      <w:sz w:val="24"/>
      <w:szCs w:val="24"/>
    </w:rPr>
  </w:style>
  <w:style w:type="character" w:customStyle="1" w:styleId="52">
    <w:name w:val="正文文本 Char1"/>
    <w:semiHidden/>
    <w:qFormat/>
    <w:uiPriority w:val="99"/>
    <w:rPr>
      <w:rFonts w:ascii="Calibri" w:hAnsi="Calibri" w:eastAsia="宋体" w:cs="Times New Roman"/>
    </w:rPr>
  </w:style>
  <w:style w:type="character" w:customStyle="1" w:styleId="53">
    <w:name w:val="纯文本 Char1"/>
    <w:link w:val="12"/>
    <w:qFormat/>
    <w:uiPriority w:val="99"/>
    <w:rPr>
      <w:rFonts w:ascii="宋体" w:hAnsi="Courier New" w:cs="Times New Roman"/>
    </w:rPr>
  </w:style>
  <w:style w:type="character" w:customStyle="1" w:styleId="54">
    <w:name w:val="日期 Char"/>
    <w:basedOn w:val="27"/>
    <w:link w:val="13"/>
    <w:qFormat/>
    <w:uiPriority w:val="99"/>
  </w:style>
  <w:style w:type="character" w:customStyle="1" w:styleId="55">
    <w:name w:val="批注框文本 Char1"/>
    <w:semiHidden/>
    <w:qFormat/>
    <w:uiPriority w:val="99"/>
    <w:rPr>
      <w:rFonts w:ascii="Calibri" w:hAnsi="Calibri" w:eastAsia="宋体" w:cs="Times New Roman"/>
      <w:sz w:val="18"/>
      <w:szCs w:val="18"/>
    </w:rPr>
  </w:style>
  <w:style w:type="character" w:customStyle="1" w:styleId="56">
    <w:name w:val="页脚 Char1"/>
    <w:semiHidden/>
    <w:qFormat/>
    <w:uiPriority w:val="99"/>
    <w:rPr>
      <w:rFonts w:ascii="Calibri" w:hAnsi="Calibri" w:eastAsia="宋体" w:cs="Times New Roman"/>
      <w:sz w:val="18"/>
      <w:szCs w:val="18"/>
    </w:rPr>
  </w:style>
  <w:style w:type="character" w:customStyle="1" w:styleId="57">
    <w:name w:val="页眉 Char1"/>
    <w:semiHidden/>
    <w:qFormat/>
    <w:uiPriority w:val="99"/>
    <w:rPr>
      <w:rFonts w:ascii="Calibri" w:hAnsi="Calibri" w:eastAsia="宋体" w:cs="Times New Roman"/>
      <w:sz w:val="18"/>
      <w:szCs w:val="18"/>
    </w:rPr>
  </w:style>
  <w:style w:type="character" w:customStyle="1" w:styleId="58">
    <w:name w:val="正文文本 2 Char"/>
    <w:basedOn w:val="27"/>
    <w:link w:val="19"/>
    <w:qFormat/>
    <w:uiPriority w:val="99"/>
    <w:rPr>
      <w:rFonts w:ascii="宋体" w:hAnsi="宋体"/>
      <w:u w:val="single"/>
    </w:rPr>
  </w:style>
  <w:style w:type="character" w:customStyle="1" w:styleId="59">
    <w:name w:val="标题 Char"/>
    <w:basedOn w:val="27"/>
    <w:link w:val="21"/>
    <w:qFormat/>
    <w:uiPriority w:val="10"/>
    <w:rPr>
      <w:rFonts w:ascii="Cambria" w:hAnsi="Cambria"/>
      <w:b/>
      <w:bCs/>
      <w:kern w:val="2"/>
      <w:sz w:val="32"/>
      <w:szCs w:val="32"/>
    </w:rPr>
  </w:style>
  <w:style w:type="character" w:customStyle="1" w:styleId="60">
    <w:name w:val="正文首行缩进 Char1"/>
    <w:semiHidden/>
    <w:qFormat/>
    <w:uiPriority w:val="99"/>
    <w:rPr>
      <w:rFonts w:ascii="Calibri" w:hAnsi="Calibri" w:eastAsia="宋体" w:cs="Times New Roman"/>
    </w:rPr>
  </w:style>
  <w:style w:type="character" w:customStyle="1" w:styleId="61">
    <w:name w:val="纯文本 Char"/>
    <w:qFormat/>
    <w:uiPriority w:val="99"/>
    <w:rPr>
      <w:rFonts w:ascii="宋体" w:hAnsi="Courier New"/>
      <w:kern w:val="2"/>
      <w:sz w:val="21"/>
    </w:rPr>
  </w:style>
  <w:style w:type="character" w:customStyle="1" w:styleId="62">
    <w:name w:val="15"/>
    <w:qFormat/>
    <w:uiPriority w:val="0"/>
    <w:rPr>
      <w:rFonts w:hint="default" w:ascii="Times New Roman" w:hAnsi="Times New Roman" w:cs="Times New Roman"/>
      <w:color w:val="0000FF"/>
      <w:u w:val="single"/>
    </w:rPr>
  </w:style>
  <w:style w:type="character" w:customStyle="1" w:styleId="63">
    <w:name w:val="标题 Char2"/>
    <w:qFormat/>
    <w:uiPriority w:val="0"/>
    <w:rPr>
      <w:rFonts w:ascii="Cambria" w:hAnsi="Cambria" w:eastAsia="宋体" w:cs="Times New Roman"/>
      <w:b/>
      <w:bCs/>
      <w:kern w:val="2"/>
      <w:sz w:val="32"/>
      <w:szCs w:val="32"/>
    </w:rPr>
  </w:style>
  <w:style w:type="character" w:customStyle="1" w:styleId="64">
    <w:name w:val="17"/>
    <w:qFormat/>
    <w:uiPriority w:val="0"/>
    <w:rPr>
      <w:rFonts w:hint="default" w:ascii="Times New Roman" w:hAnsi="Times New Roman" w:cs="Times New Roman"/>
    </w:rPr>
  </w:style>
  <w:style w:type="character" w:customStyle="1" w:styleId="65">
    <w:name w:val="样式1 Char Char"/>
    <w:link w:val="66"/>
    <w:qFormat/>
    <w:locked/>
    <w:uiPriority w:val="0"/>
    <w:rPr>
      <w:rFonts w:ascii="Cambria" w:hAnsi="Arial" w:eastAsia="黑体"/>
      <w:b/>
      <w:bCs/>
      <w:kern w:val="2"/>
      <w:sz w:val="32"/>
      <w:szCs w:val="32"/>
    </w:rPr>
  </w:style>
  <w:style w:type="paragraph" w:customStyle="1" w:styleId="66">
    <w:name w:val="样式1"/>
    <w:basedOn w:val="21"/>
    <w:link w:val="65"/>
    <w:qFormat/>
    <w:uiPriority w:val="0"/>
    <w:pPr>
      <w:numPr>
        <w:ilvl w:val="0"/>
        <w:numId w:val="1"/>
      </w:numPr>
      <w:tabs>
        <w:tab w:val="left" w:pos="1271"/>
        <w:tab w:val="clear" w:pos="1260"/>
      </w:tabs>
      <w:spacing w:line="560" w:lineRule="exact"/>
      <w:jc w:val="left"/>
    </w:pPr>
    <w:rPr>
      <w:rFonts w:hAnsi="Arial" w:eastAsia="黑体"/>
    </w:rPr>
  </w:style>
  <w:style w:type="character" w:customStyle="1" w:styleId="67">
    <w:name w:val="16"/>
    <w:qFormat/>
    <w:uiPriority w:val="0"/>
    <w:rPr>
      <w:rFonts w:hint="eastAsia" w:ascii="宋体" w:hAnsi="宋体" w:eastAsia="宋体" w:cs="宋体"/>
      <w:color w:val="000000"/>
      <w:sz w:val="20"/>
      <w:szCs w:val="20"/>
    </w:rPr>
  </w:style>
  <w:style w:type="paragraph" w:customStyle="1" w:styleId="68">
    <w:name w:val="文二"/>
    <w:basedOn w:val="1"/>
    <w:qFormat/>
    <w:uiPriority w:val="0"/>
    <w:pPr>
      <w:widowControl/>
      <w:spacing w:after="200" w:line="276" w:lineRule="auto"/>
      <w:jc w:val="left"/>
    </w:pPr>
    <w:rPr>
      <w:rFonts w:ascii="宋体" w:hAnsi="宋体" w:cs="Calibri"/>
      <w:kern w:val="0"/>
      <w:sz w:val="22"/>
      <w:szCs w:val="21"/>
      <w:lang w:eastAsia="en-US" w:bidi="en-US"/>
    </w:rPr>
  </w:style>
  <w:style w:type="paragraph" w:customStyle="1" w:styleId="69">
    <w:name w:val="Table Paragraph"/>
    <w:basedOn w:val="1"/>
    <w:qFormat/>
    <w:uiPriority w:val="0"/>
    <w:pPr>
      <w:spacing w:before="26" w:line="208" w:lineRule="exact"/>
    </w:pPr>
    <w:rPr>
      <w:rFonts w:ascii="仿宋_GB2312" w:hAnsi="仿宋_GB2312" w:eastAsia="仿宋_GB2312" w:cs="仿宋_GB2312"/>
    </w:rPr>
  </w:style>
  <w:style w:type="paragraph" w:customStyle="1" w:styleId="70">
    <w:name w:val="表格文字"/>
    <w:basedOn w:val="1"/>
    <w:qFormat/>
    <w:uiPriority w:val="0"/>
    <w:pPr>
      <w:adjustRightInd w:val="0"/>
      <w:spacing w:line="420" w:lineRule="atLeast"/>
      <w:jc w:val="left"/>
      <w:textAlignment w:val="baseline"/>
    </w:pPr>
    <w:rPr>
      <w:rFonts w:ascii="Calibri" w:hAnsi="Calibri" w:cs="Calibri"/>
      <w:kern w:val="0"/>
      <w:szCs w:val="21"/>
    </w:rPr>
  </w:style>
  <w:style w:type="paragraph" w:customStyle="1" w:styleId="71">
    <w:name w:val="公文正文"/>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72">
    <w:name w:val="发文落款"/>
    <w:basedOn w:val="71"/>
    <w:qFormat/>
    <w:uiPriority w:val="0"/>
    <w:pPr>
      <w:ind w:left="4094" w:right="607" w:firstLine="0"/>
      <w:jc w:val="center"/>
    </w:pPr>
  </w:style>
  <w:style w:type="paragraph" w:customStyle="1" w:styleId="73">
    <w:name w:val="正文 New New"/>
    <w:basedOn w:val="1"/>
    <w:qFormat/>
    <w:uiPriority w:val="0"/>
    <w:rPr>
      <w:rFonts w:ascii="Calibri" w:hAnsi="Calibri" w:eastAsia="楷体_GB2312" w:cs="宋体"/>
      <w:szCs w:val="21"/>
    </w:rPr>
  </w:style>
  <w:style w:type="paragraph" w:customStyle="1" w:styleId="74">
    <w:name w:val="章节二"/>
    <w:basedOn w:val="1"/>
    <w:next w:val="1"/>
    <w:qFormat/>
    <w:uiPriority w:val="0"/>
    <w:pPr>
      <w:topLinePunct/>
      <w:adjustRightInd w:val="0"/>
      <w:snapToGrid w:val="0"/>
      <w:spacing w:beforeLines="50"/>
      <w:jc w:val="center"/>
      <w:outlineLvl w:val="1"/>
    </w:pPr>
    <w:rPr>
      <w:rFonts w:eastAsia="黑体" w:cs="Calibri"/>
      <w:b/>
      <w:spacing w:val="4"/>
      <w:kern w:val="0"/>
      <w:sz w:val="30"/>
      <w:szCs w:val="30"/>
    </w:rPr>
  </w:style>
  <w:style w:type="paragraph" w:customStyle="1" w:styleId="75">
    <w:name w:val="修订1"/>
    <w:unhideWhenUsed/>
    <w:qFormat/>
    <w:uiPriority w:val="99"/>
    <w:rPr>
      <w:rFonts w:ascii="Calibri" w:hAnsi="Calibri" w:eastAsia="宋体" w:cs="Calibri"/>
      <w:kern w:val="2"/>
      <w:sz w:val="21"/>
      <w:szCs w:val="22"/>
      <w:lang w:val="en-US" w:eastAsia="zh-CN" w:bidi="ar-SA"/>
    </w:rPr>
  </w:style>
  <w:style w:type="paragraph" w:customStyle="1" w:styleId="76">
    <w:name w:val="正文文本3"/>
    <w:basedOn w:val="1"/>
    <w:qFormat/>
    <w:uiPriority w:val="0"/>
    <w:pPr>
      <w:shd w:val="clear" w:color="auto" w:fill="FFFFFF"/>
      <w:spacing w:line="0" w:lineRule="atLeast"/>
      <w:jc w:val="left"/>
    </w:pPr>
    <w:rPr>
      <w:rFonts w:hint="eastAsia" w:ascii="宋体" w:hAnsi="宋体" w:cs="Calibri"/>
      <w:kern w:val="0"/>
      <w:sz w:val="19"/>
      <w:szCs w:val="19"/>
    </w:rPr>
  </w:style>
  <w:style w:type="table" w:customStyle="1" w:styleId="77">
    <w:name w:val="Table Normal"/>
    <w:unhideWhenUsed/>
    <w:qFormat/>
    <w:uiPriority w:val="0"/>
    <w:tblPr>
      <w:tblCellMar>
        <w:top w:w="0" w:type="dxa"/>
        <w:left w:w="0" w:type="dxa"/>
        <w:bottom w:w="0" w:type="dxa"/>
        <w:right w:w="0" w:type="dxa"/>
      </w:tblCellMar>
    </w:tblPr>
  </w:style>
  <w:style w:type="character" w:customStyle="1" w:styleId="78">
    <w:name w:val="标题 4 Char"/>
    <w:basedOn w:val="27"/>
    <w:link w:val="5"/>
    <w:qFormat/>
    <w:uiPriority w:val="0"/>
    <w:rPr>
      <w:rFonts w:hint="eastAsia" w:ascii="宋体" w:hAnsi="宋体" w:eastAsia="宋体" w:cs="宋体"/>
      <w:b/>
      <w:sz w:val="24"/>
      <w:szCs w:val="24"/>
    </w:rPr>
  </w:style>
  <w:style w:type="character" w:customStyle="1" w:styleId="79">
    <w:name w:val="批注主题 Char"/>
    <w:basedOn w:val="33"/>
    <w:link w:val="22"/>
    <w:qFormat/>
    <w:uiPriority w:val="0"/>
    <w:rPr>
      <w:rFonts w:ascii="Times New Roman" w:hAnsi="Times New Roman" w:cs="Times New Roman"/>
      <w:b/>
      <w:bCs/>
      <w:kern w:val="2"/>
      <w:sz w:val="21"/>
      <w:szCs w:val="22"/>
    </w:rPr>
  </w:style>
  <w:style w:type="character" w:customStyle="1" w:styleId="80">
    <w:name w:val="font01"/>
    <w:qFormat/>
    <w:uiPriority w:val="0"/>
    <w:rPr>
      <w:rFonts w:hint="eastAsia" w:ascii="仿宋" w:hAnsi="仿宋" w:eastAsia="仿宋" w:cs="仿宋"/>
      <w:color w:val="000000"/>
      <w:sz w:val="28"/>
      <w:szCs w:val="28"/>
      <w:u w:val="none"/>
    </w:rPr>
  </w:style>
  <w:style w:type="paragraph" w:customStyle="1" w:styleId="81">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7648</Words>
  <Characters>7923</Characters>
  <Lines>67</Lines>
  <Paragraphs>19</Paragraphs>
  <TotalTime>0</TotalTime>
  <ScaleCrop>false</ScaleCrop>
  <LinksUpToDate>false</LinksUpToDate>
  <CharactersWithSpaces>8045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2023-12-04T05:01:00Z</dcterms:created>
  <dc:creator>植暇荒宰募</dc:creator>
  <cp:lastModifiedBy>H</cp:lastModifiedBy>
  <cp:lastPrinted>2025-01-06T11:28:00Z</cp:lastPrinted>
  <dcterms:modified xsi:type="dcterms:W3CDTF">2025-08-20T06:23:11Z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F0B43109B89548E3B69CAFA52CB2A480_13</vt:lpwstr>
  </property>
  <property fmtid="{D5CDD505-2E9C-101B-9397-08002B2CF9AE}" pid="4" name="KSOTemplateDocerSaveRecord">
    <vt:lpwstr>eyJoZGlkIjoiOGNjMWRhZWFiOGEyMDY2OTE1MTkxN2IwNzU1ZGQwNjIiLCJ1c2VySWQiOiIzMTA2ODM3NzgifQ==</vt:lpwstr>
  </property>
</Properties>
</file>