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664EC">
      <w:pPr>
        <w:pStyle w:val="4"/>
      </w:pPr>
      <w:bookmarkStart w:id="0" w:name="_GoBack"/>
      <w:bookmarkEnd w:id="0"/>
      <w:r>
        <w:br w:type="textWrapping"/>
      </w:r>
      <w:r>
        <w:br w:type="textWrapping"/>
      </w:r>
      <w:r>
        <w:br w:type="textWrapping"/>
      </w:r>
      <w:r>
        <w:br w:type="textWrapping"/>
      </w:r>
      <w:r>
        <w:br w:type="textWrapping"/>
      </w:r>
    </w:p>
    <w:p w14:paraId="72FA79B8">
      <w:pPr>
        <w:pStyle w:val="4"/>
        <w:jc w:val="center"/>
        <w:outlineLvl w:val="0"/>
      </w:pPr>
      <w:r>
        <w:rPr>
          <w:b/>
          <w:sz w:val="48"/>
        </w:rPr>
        <w:t>广东省政府采购</w:t>
      </w:r>
    </w:p>
    <w:p w14:paraId="22C12580">
      <w:pPr>
        <w:pStyle w:val="4"/>
      </w:pPr>
      <w:r>
        <w:t>　</w:t>
      </w:r>
    </w:p>
    <w:p w14:paraId="1DAFBE22">
      <w:pPr>
        <w:pStyle w:val="4"/>
      </w:pPr>
      <w:r>
        <w:t>　</w:t>
      </w:r>
    </w:p>
    <w:p w14:paraId="79C924DD">
      <w:pPr>
        <w:pStyle w:val="4"/>
      </w:pPr>
      <w:r>
        <w:t>　</w:t>
      </w:r>
    </w:p>
    <w:p w14:paraId="478BC2E5">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737F3550">
      <w:pPr>
        <w:pStyle w:val="4"/>
        <w:jc w:val="center"/>
        <w:outlineLvl w:val="3"/>
      </w:pPr>
      <w:r>
        <w:rPr>
          <w:b/>
          <w:sz w:val="24"/>
        </w:rPr>
        <w:t>采购计划编号：440001-2025-43192</w:t>
      </w:r>
    </w:p>
    <w:p w14:paraId="1BB64C95">
      <w:pPr>
        <w:pStyle w:val="4"/>
        <w:jc w:val="center"/>
        <w:outlineLvl w:val="3"/>
      </w:pPr>
      <w:r>
        <w:rPr>
          <w:b/>
          <w:sz w:val="24"/>
        </w:rPr>
        <w:t>采购项目编号：440001-2025-43192</w:t>
      </w:r>
    </w:p>
    <w:p w14:paraId="589BF88E">
      <w:pPr>
        <w:pStyle w:val="4"/>
        <w:jc w:val="center"/>
        <w:outlineLvl w:val="3"/>
      </w:pPr>
      <w:r>
        <w:rPr>
          <w:b/>
          <w:sz w:val="24"/>
        </w:rPr>
        <w:t>项目名称：广东省技师学院新校区建设（一期）项目第三方检测、监测服务</w:t>
      </w:r>
    </w:p>
    <w:p w14:paraId="4AB7FA55">
      <w:pPr>
        <w:pStyle w:val="4"/>
        <w:jc w:val="center"/>
        <w:outlineLvl w:val="3"/>
      </w:pPr>
      <w:r>
        <w:rPr>
          <w:b/>
          <w:sz w:val="24"/>
        </w:rPr>
        <w:t>采购人：广东省代建项目管理局</w:t>
      </w:r>
    </w:p>
    <w:p w14:paraId="127CCFC8">
      <w:pPr>
        <w:pStyle w:val="4"/>
        <w:jc w:val="center"/>
        <w:outlineLvl w:val="3"/>
      </w:pPr>
      <w:r>
        <w:rPr>
          <w:b/>
          <w:sz w:val="24"/>
        </w:rPr>
        <w:t>采购代理机构：广东志正招标有限公司</w:t>
      </w:r>
    </w:p>
    <w:p w14:paraId="62D36F68">
      <w:pPr>
        <w:pStyle w:val="4"/>
        <w:ind w:firstLine="480"/>
      </w:pPr>
      <w:r>
        <w:t xml:space="preserve">  </w:t>
      </w:r>
      <w:r>
        <w:br w:type="textWrapping"/>
      </w:r>
    </w:p>
    <w:p w14:paraId="3B621148">
      <w:pPr>
        <w:pStyle w:val="4"/>
        <w:jc w:val="center"/>
        <w:outlineLvl w:val="1"/>
      </w:pPr>
      <w:r>
        <w:rPr>
          <w:b/>
          <w:sz w:val="36"/>
        </w:rPr>
        <w:t>第一章投标邀请</w:t>
      </w:r>
    </w:p>
    <w:p w14:paraId="3CFA7A46">
      <w:pPr>
        <w:pStyle w:val="4"/>
        <w:ind w:firstLine="480"/>
      </w:pPr>
      <w:r>
        <w:t>广东志正招标有限公司受广东省代建项目管理局的委托，采用公开招标方式组织采购广东省技师学院新校区建设（一期）项目第三方检测、监测服务。欢迎符合资格条件的国内供应商参加投标。</w:t>
      </w:r>
    </w:p>
    <w:p w14:paraId="3168A371">
      <w:pPr>
        <w:pStyle w:val="4"/>
        <w:outlineLvl w:val="2"/>
      </w:pPr>
      <w:r>
        <w:rPr>
          <w:b/>
          <w:sz w:val="28"/>
        </w:rPr>
        <w:t>一.项目概述</w:t>
      </w:r>
    </w:p>
    <w:p w14:paraId="50164EC4">
      <w:pPr>
        <w:pStyle w:val="4"/>
        <w:outlineLvl w:val="3"/>
      </w:pPr>
      <w:r>
        <w:rPr>
          <w:b/>
          <w:sz w:val="24"/>
        </w:rPr>
        <w:t>1.名称与编号</w:t>
      </w:r>
    </w:p>
    <w:p w14:paraId="320B7107">
      <w:pPr>
        <w:pStyle w:val="4"/>
        <w:ind w:firstLine="480"/>
      </w:pPr>
      <w:r>
        <w:t>项目名称：广东省技师学院新校区建设（一期）项目第三方检测、监测服务</w:t>
      </w:r>
    </w:p>
    <w:p w14:paraId="5A30BC8D">
      <w:pPr>
        <w:pStyle w:val="4"/>
        <w:ind w:firstLine="480"/>
      </w:pPr>
      <w:r>
        <w:t>采购计划编号：440001-2025-43192</w:t>
      </w:r>
    </w:p>
    <w:p w14:paraId="7E67FA0E">
      <w:pPr>
        <w:pStyle w:val="4"/>
        <w:ind w:firstLine="480"/>
      </w:pPr>
      <w:r>
        <w:t>采购项目编号：440001-2025-43192</w:t>
      </w:r>
    </w:p>
    <w:p w14:paraId="632807EA">
      <w:pPr>
        <w:pStyle w:val="4"/>
        <w:ind w:firstLine="480"/>
      </w:pPr>
      <w:r>
        <w:t>采购方式：公开招标</w:t>
      </w:r>
    </w:p>
    <w:p w14:paraId="44B3C4E3">
      <w:pPr>
        <w:pStyle w:val="4"/>
        <w:ind w:firstLine="480"/>
      </w:pPr>
      <w:r>
        <w:t>预算金额：11,600,600.00元</w:t>
      </w:r>
    </w:p>
    <w:p w14:paraId="5754AF0B">
      <w:pPr>
        <w:pStyle w:val="4"/>
        <w:outlineLvl w:val="3"/>
      </w:pPr>
      <w:r>
        <w:rPr>
          <w:b/>
          <w:sz w:val="24"/>
        </w:rPr>
        <w:t>2.项目内容及需求情况（采购项目技术规格、参数及要求）</w:t>
      </w:r>
    </w:p>
    <w:p w14:paraId="21052E81">
      <w:pPr>
        <w:pStyle w:val="4"/>
      </w:pPr>
      <w:r>
        <w:t>采购包1(广东省技师学院新校区建设（一期）项目第三方检测、监测服务):</w:t>
      </w:r>
    </w:p>
    <w:p w14:paraId="04A6D22C">
      <w:pPr>
        <w:pStyle w:val="4"/>
      </w:pPr>
      <w:r>
        <w:t>采购包预算金额：11,600,600.00元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14:paraId="2D08A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6F4B0A81">
            <w:pPr>
              <w:pStyle w:val="4"/>
            </w:pPr>
            <w:r>
              <w:t>品目号</w:t>
            </w:r>
          </w:p>
        </w:tc>
        <w:tc>
          <w:tcPr>
            <w:tcW w:w="1424" w:type="dxa"/>
          </w:tcPr>
          <w:p w14:paraId="14ED4598">
            <w:pPr>
              <w:pStyle w:val="4"/>
            </w:pPr>
            <w:r>
              <w:t>品目名称</w:t>
            </w:r>
          </w:p>
        </w:tc>
        <w:tc>
          <w:tcPr>
            <w:tcW w:w="2136" w:type="dxa"/>
          </w:tcPr>
          <w:p w14:paraId="14374FBB">
            <w:pPr>
              <w:pStyle w:val="4"/>
            </w:pPr>
            <w:r>
              <w:t>采购标的</w:t>
            </w:r>
          </w:p>
        </w:tc>
        <w:tc>
          <w:tcPr>
            <w:tcW w:w="1187" w:type="dxa"/>
          </w:tcPr>
          <w:p w14:paraId="79DA86E2">
            <w:pPr>
              <w:pStyle w:val="4"/>
            </w:pPr>
            <w:r>
              <w:t>数量（单位）</w:t>
            </w:r>
          </w:p>
        </w:tc>
        <w:tc>
          <w:tcPr>
            <w:tcW w:w="1187" w:type="dxa"/>
          </w:tcPr>
          <w:p w14:paraId="33F07990">
            <w:pPr>
              <w:pStyle w:val="4"/>
            </w:pPr>
            <w:r>
              <w:t>技术规格、参数及要求</w:t>
            </w:r>
          </w:p>
        </w:tc>
        <w:tc>
          <w:tcPr>
            <w:tcW w:w="1187" w:type="dxa"/>
          </w:tcPr>
          <w:p w14:paraId="4E08A21A">
            <w:pPr>
              <w:pStyle w:val="4"/>
            </w:pPr>
            <w:r>
              <w:t>是否允许进口产品</w:t>
            </w:r>
          </w:p>
        </w:tc>
      </w:tr>
      <w:tr w14:paraId="08ECB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37AA9B2">
            <w:pPr>
              <w:pStyle w:val="4"/>
            </w:pPr>
            <w:r>
              <w:t>1-1</w:t>
            </w:r>
          </w:p>
        </w:tc>
        <w:tc>
          <w:tcPr>
            <w:tcW w:w="1424" w:type="dxa"/>
          </w:tcPr>
          <w:p w14:paraId="21D70817">
            <w:pPr>
              <w:pStyle w:val="4"/>
            </w:pPr>
            <w:r>
              <w:t>其他工程管理服务</w:t>
            </w:r>
          </w:p>
        </w:tc>
        <w:tc>
          <w:tcPr>
            <w:tcW w:w="2136" w:type="dxa"/>
          </w:tcPr>
          <w:p w14:paraId="6A4BBBFF">
            <w:pPr>
              <w:pStyle w:val="4"/>
            </w:pPr>
            <w:r>
              <w:t>广东省技师学院新校区建设（一期）项目第三方检测、监测服务</w:t>
            </w:r>
          </w:p>
        </w:tc>
        <w:tc>
          <w:tcPr>
            <w:tcW w:w="1187" w:type="dxa"/>
          </w:tcPr>
          <w:p w14:paraId="146BC72C">
            <w:pPr>
              <w:pStyle w:val="4"/>
            </w:pPr>
            <w:r>
              <w:t>1(项)</w:t>
            </w:r>
          </w:p>
        </w:tc>
        <w:tc>
          <w:tcPr>
            <w:tcW w:w="1187" w:type="dxa"/>
          </w:tcPr>
          <w:p w14:paraId="703A0053">
            <w:pPr>
              <w:pStyle w:val="4"/>
            </w:pPr>
            <w:r>
              <w:t>详见第二章</w:t>
            </w:r>
          </w:p>
        </w:tc>
        <w:tc>
          <w:tcPr>
            <w:tcW w:w="1187" w:type="dxa"/>
          </w:tcPr>
          <w:p w14:paraId="3BCCBCBE">
            <w:pPr>
              <w:pStyle w:val="4"/>
            </w:pPr>
            <w:r>
              <w:t>否</w:t>
            </w:r>
          </w:p>
        </w:tc>
      </w:tr>
    </w:tbl>
    <w:p w14:paraId="74EAA114">
      <w:pPr>
        <w:pStyle w:val="4"/>
      </w:pPr>
      <w:r>
        <w:t>本采购包接受联合体投标</w:t>
      </w:r>
    </w:p>
    <w:p w14:paraId="22CDAF15">
      <w:pPr>
        <w:pStyle w:val="4"/>
      </w:pPr>
      <w:r>
        <w:t>合同分包：不允许合同分包</w:t>
      </w:r>
    </w:p>
    <w:p w14:paraId="3BF0036B">
      <w:pPr>
        <w:pStyle w:val="4"/>
      </w:pPr>
      <w:r>
        <w:t>合同履行期限：自本项目合同签订生效之日起，至完成合同约定的全部工作内容，出具合格的检测、监测技术成果报告，并完成项目竣工验收和联合验收之日止。</w:t>
      </w:r>
    </w:p>
    <w:p w14:paraId="66183A0A">
      <w:pPr>
        <w:pStyle w:val="4"/>
        <w:outlineLvl w:val="2"/>
      </w:pPr>
      <w:r>
        <w:rPr>
          <w:b/>
          <w:sz w:val="28"/>
        </w:rPr>
        <w:t>二.投标人的资格要求</w:t>
      </w:r>
    </w:p>
    <w:p w14:paraId="72DA0C9E">
      <w:pPr>
        <w:pStyle w:val="4"/>
        <w:outlineLvl w:val="3"/>
      </w:pPr>
      <w:r>
        <w:rPr>
          <w:b/>
          <w:sz w:val="24"/>
        </w:rPr>
        <w:t>1.投标人应具备《中华人民共和国政府采购法》第二十二条规定的条件，提供下列材料：</w:t>
      </w:r>
    </w:p>
    <w:p w14:paraId="30CA3BA6">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副本复印件。分支机构投标的，须提供总公司和分公司营业执照副本复印件，总公司出具给分支机构的授权书。（如以联合体形式参与投标，联合体各方均须满足）</w:t>
      </w:r>
    </w:p>
    <w:p w14:paraId="19034186">
      <w:pPr>
        <w:pStyle w:val="4"/>
      </w:pPr>
      <w:r>
        <w:t>2）有依法缴纳税收和社会保障资金的良好记录：提供投标截止日前6个月内任意1个月依法缴纳税收和社会保障资金的相关材料。 如依法免税或不需要缴纳社会保障资金的， 提供相应证明材料。（如以联合体形式参与投标，联合体各方均须满足）</w:t>
      </w:r>
    </w:p>
    <w:p w14:paraId="4878DC05">
      <w:pPr>
        <w:pStyle w:val="4"/>
      </w:pPr>
      <w:r>
        <w:t>3）具有良好的商业信誉和健全的财务会计制度：具有良好的商业信誉和健全的财务会计制度：（提供以下2种证明材料之一：①2024年度经会计师事务所审计的财务状况报告；②同时提供a.基本开户行出具的资信证明，b.《基本存款账号信息》或《开户许可证》。）（如以联合体形式参与投标，联合体各方均须满足）</w:t>
      </w:r>
    </w:p>
    <w:p w14:paraId="221D6E46">
      <w:pPr>
        <w:pStyle w:val="4"/>
      </w:pPr>
      <w:r>
        <w:t>4）履行合同所必需的设备和专业技术能力：按投标（响应）文件格式填报设备及专业技术能力情况。（如以联合体形式参与投标，联合体各方均须满足）</w:t>
      </w:r>
    </w:p>
    <w:p w14:paraId="194D7FFA">
      <w:pPr>
        <w:pStyle w:val="4"/>
      </w:pPr>
      <w: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以联合体形式参与投标，联合体各方均须满足）</w:t>
      </w:r>
    </w:p>
    <w:p w14:paraId="3EC604F1">
      <w:pPr>
        <w:pStyle w:val="4"/>
        <w:outlineLvl w:val="3"/>
      </w:pPr>
      <w:r>
        <w:rPr>
          <w:b/>
          <w:sz w:val="24"/>
        </w:rPr>
        <w:t>2.落实政府采购政策需满足的资格要求：</w:t>
      </w:r>
    </w:p>
    <w:p w14:paraId="5B1713CF">
      <w:pPr>
        <w:pStyle w:val="4"/>
        <w:jc w:val="left"/>
      </w:pPr>
      <w:r>
        <w:t>采购包1（广东省技师学院新校区建设（一期）项目第三方检测、监测服务）：无。</w:t>
      </w:r>
    </w:p>
    <w:p w14:paraId="227DB078">
      <w:pPr>
        <w:pStyle w:val="4"/>
        <w:outlineLvl w:val="3"/>
      </w:pPr>
      <w:r>
        <w:rPr>
          <w:b/>
          <w:sz w:val="24"/>
        </w:rPr>
        <w:t>3.本项目特定的资格要求：</w:t>
      </w:r>
    </w:p>
    <w:p w14:paraId="18C4BE1F">
      <w:pPr>
        <w:pStyle w:val="4"/>
      </w:pPr>
      <w:r>
        <w:t>采购包1（广东省技师学院新校区建设（一期）项目第三方检测、监测服务）：</w:t>
      </w:r>
    </w:p>
    <w:p w14:paraId="4D9F62D1">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如以联合体形式参与投标，联合体各方均须满足）</w:t>
      </w:r>
    </w:p>
    <w:p w14:paraId="4D5CC595">
      <w:pPr>
        <w:pStyle w:val="4"/>
      </w:pPr>
      <w:r>
        <w:t>2)供应商未成为本项目的除前期整体设计、规范编制或者项目管理、监理、检测等服务以外的其它采购活动的中标（成交）供应商。如以联合体形式参与投标（响应），联合体各方均须满足。（供应商提供承诺函，承诺函可参考投标文件格式, 如联合体投标（响应），承诺须加盖联合体各方公章）</w:t>
      </w:r>
    </w:p>
    <w:p w14:paraId="473A4CF0">
      <w:pPr>
        <w:pStyle w:val="4"/>
      </w:pPr>
      <w:r>
        <w:t>3)单位负责人为同一人或者存在直接控股、管理关系的不同供应商，不得同时参加本采购项目投标。如以联合体形式投标（响应）时，联合体各方与其他供应商不得存在上述情形。（可参照投标（响应）函相关格式承诺。如联合体投标（响应），承诺须加盖联合体各方公章）</w:t>
      </w:r>
    </w:p>
    <w:p w14:paraId="4B01A6A3">
      <w:pPr>
        <w:pStyle w:val="4"/>
      </w:pPr>
      <w:r>
        <w:t>4)投标人（若为联合体投标，指承担检测工作的单位）须同时具备以下资质： 1.投标人具有建设行政主管部门颁发的建设工程质量检测机构资质证书（资质证书范围应涵盖《建设工程质量检测管理办法》（建设部令第141号）规定的专项检测机构资质（旧资质，资质范围至少包含：见证取样、地基基础工程检测、主体结构工程现场检测、建筑幕墙工程检测、钢结构工程检测)，或《住房和城乡建设部关于印发〈建设工程质量检测机构资质标准〉的通知》（建质规〔2023〕1号）规定的综合资质证书或与本项目相关的专项资质证书( 新资质，资质范围至少包含：建筑材料及构配件、主体结构及装饰装修、钢结构、地基基础、建筑节能、建筑幕墙、道路工程专项资质），证书必须在有效期内。 注：资质内容按照《住房和城乡建设部关于印发〈建设工程质量检测机构资质标准》的通知〉（建质规〔2023〕1号）、《住房城乡建设部办公厅关于实施《建设工程质量检测管理办法》《建设工程质量检测机构资质标准》有关问题的通知》（建办质〔2024〕36号）规定。《广东省住房和城乡建设厅关于开展建设工程质量检测机构资质审批有关事项的通知》。 2.投标人须具备质量技术监督管理部门颁发的CMA计量认证合格证书（或CMA检验检测机构资质认定证书），且在有效期内。认证范围须覆盖（第1点）中对应的资质范围。如CMA计量认证合格证书（或CMA检验检测机构资质认定证书）中的认证项目与上述覆盖资质名称不完全相同，但表达的意思一致也视为满足该项条件。投标人可提供上述第1点对应的资质范围与CMA认证项目的对照表和CMA认证范围所在页，并在CMA认证范围所在页进行圈注标记。</w:t>
      </w:r>
    </w:p>
    <w:p w14:paraId="4B265403">
      <w:pPr>
        <w:pStyle w:val="4"/>
      </w:pPr>
      <w:r>
        <w:t>5)投标人（若为联合体投标，指承担监测工作的成员单位）需符合以下资质条件： 1.满足以下条件之一：①工程勘察综合资质；②工程勘察专业类（岩土工程）甲级资质和工程勘察专业类（工程测量）乙级或以上资质；③工程勘察专业类[岩土工程（分项）物探测试检测监测]甲级资质和工程勘察专业类（工程测量）乙级或以上资质。 2.投标人须具备质量技术监督管理部门颁发的CMA计量认证合格证书（或CMA检验检测机构资质认定证书），且在有效期内。认证范围须覆盖（第1点）中对应的资质范围。如CMA计量认证合格证书（或CMA检验检测机构资质认定证书）中的认证项目与上述覆盖资质名称不完全相同，但表达的意思一致也视为满足该项条件。投标人可在CMA证书扫描件对应本采购包要求认证范围的地方进行圈注标记。</w:t>
      </w:r>
    </w:p>
    <w:p w14:paraId="71BBF197">
      <w:pPr>
        <w:pStyle w:val="4"/>
      </w:pPr>
      <w:r>
        <w:t>6)投标人（若为联合体投标，指承担防雷检测工作的成员单位）须具备雷电防护装置检测甲级资质。</w:t>
      </w:r>
    </w:p>
    <w:p w14:paraId="716A90A4">
      <w:pPr>
        <w:pStyle w:val="4"/>
      </w:pPr>
      <w:r>
        <w:t>7)投标人须具备人防工程检测、消防设施系统联调联试检测、绿色建筑检测（含室内环境检测与监测）的资格和专业技术能力。（供应商提供承诺函，承诺函格式可参考投标文件格式, 如联合体投标（响应），承担上述检测工作的供应商须承诺并加盖公章）。</w:t>
      </w:r>
    </w:p>
    <w:p w14:paraId="47315814">
      <w:pPr>
        <w:pStyle w:val="4"/>
      </w:pPr>
      <w:r>
        <w:t>8)本项目接受不超过三家（包含三家）供应商组成的联合体参与投标。牵头方必须是承担检测工作的供应商。联合体各方不得再单独参加或者与其他供应商另外组成联合体参加本项目采购活动。（以联合体形式投标时，提交《联合体共同投标协议书》）。</w:t>
      </w:r>
    </w:p>
    <w:p w14:paraId="7A97A5BC">
      <w:pPr>
        <w:pStyle w:val="4"/>
      </w:pPr>
      <w:r>
        <w:t>9)投标人应根据本采购文件所提供的《专项检测监测项目资质（资格）对应表》（详见采购需求附表三）中提供的专项检测项目，完善对应的资质（资格）栏的有或无的信息，有明确行政许可资质的提供相应资质文件复印件加盖单位公章，无行政许可资质要求的提供具备相应资格和专业技术能力的承诺函。如投标人检测（监测）机构资质证书的检测（监测）项目与主要检测内容名称不同，但表达的意思一致也视为满足该项条件。如联合体投标的，以承担对应工作的联 合体成员具备资质为准。</w:t>
      </w:r>
    </w:p>
    <w:p w14:paraId="315E3563">
      <w:pPr>
        <w:pStyle w:val="4"/>
        <w:outlineLvl w:val="2"/>
      </w:pPr>
      <w:r>
        <w:rPr>
          <w:b/>
          <w:sz w:val="28"/>
        </w:rPr>
        <w:t>三.获取招标文件</w:t>
      </w:r>
    </w:p>
    <w:p w14:paraId="4D0744B7">
      <w:pPr>
        <w:pStyle w:val="4"/>
        <w:ind w:firstLine="480"/>
      </w:pPr>
      <w:r>
        <w:t>时间：详见招标公告及其变更公告（如有）</w:t>
      </w:r>
    </w:p>
    <w:p w14:paraId="7435490C">
      <w:pPr>
        <w:pStyle w:val="4"/>
        <w:ind w:firstLine="480"/>
      </w:pPr>
      <w:r>
        <w:t>地点：详见招标公告及其变更公告（如有）</w:t>
      </w:r>
    </w:p>
    <w:p w14:paraId="7B964AAC">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1CB24AC6">
      <w:pPr>
        <w:pStyle w:val="4"/>
        <w:ind w:firstLine="480"/>
      </w:pPr>
      <w:r>
        <w:t>售价：免费</w:t>
      </w:r>
    </w:p>
    <w:p w14:paraId="50D34227">
      <w:pPr>
        <w:pStyle w:val="4"/>
        <w:outlineLvl w:val="2"/>
      </w:pPr>
      <w:r>
        <w:rPr>
          <w:b/>
          <w:sz w:val="28"/>
        </w:rPr>
        <w:t>四.提交投标文件截止时间、开标时间和地点：</w:t>
      </w:r>
    </w:p>
    <w:p w14:paraId="13EE3A93">
      <w:pPr>
        <w:pStyle w:val="4"/>
        <w:ind w:firstLine="480"/>
      </w:pPr>
      <w:r>
        <w:t xml:space="preserve"> 提交投标文件截止时间和开标时间：详见招标公告及其变更公告（如有）</w:t>
      </w:r>
    </w:p>
    <w:p w14:paraId="29E74EB3">
      <w:pPr>
        <w:pStyle w:val="4"/>
        <w:ind w:firstLine="480"/>
      </w:pPr>
      <w:r>
        <w:t xml:space="preserve"> （自招标文件开始发出之日起至投标人提交投标文件截止之日止，不得少于20日）</w:t>
      </w:r>
    </w:p>
    <w:p w14:paraId="07A58824">
      <w:pPr>
        <w:pStyle w:val="4"/>
        <w:ind w:firstLine="480"/>
      </w:pPr>
      <w:r>
        <w:t xml:space="preserve"> 地点：详见招标公告及其变更公告（如有）</w:t>
      </w:r>
    </w:p>
    <w:p w14:paraId="073795F3">
      <w:pPr>
        <w:pStyle w:val="4"/>
        <w:outlineLvl w:val="2"/>
      </w:pPr>
      <w:r>
        <w:rPr>
          <w:b/>
          <w:sz w:val="28"/>
        </w:rPr>
        <w:t>五.公告期限、发布公告的媒介：</w:t>
      </w:r>
    </w:p>
    <w:p w14:paraId="0EF2F356">
      <w:pPr>
        <w:pStyle w:val="4"/>
        <w:ind w:firstLine="480"/>
      </w:pPr>
      <w:r>
        <w:t xml:space="preserve"> 1、公告期限：自本公告发布之日起不得少于5个工作日。</w:t>
      </w:r>
    </w:p>
    <w:p w14:paraId="012D3637">
      <w:pPr>
        <w:pStyle w:val="4"/>
        <w:ind w:firstLine="480"/>
      </w:pPr>
      <w:r>
        <w:t xml:space="preserve"> 2、发布公告的媒介：中国政府采购网(www.ccgp.gov.cn)、广东省政府采购网(https://gdgpo.czt.gd.gov.cn/)；广东志正招标有限公司（https://www.zztender.com/）</w:t>
      </w:r>
    </w:p>
    <w:p w14:paraId="5D8B54A5">
      <w:pPr>
        <w:pStyle w:val="4"/>
        <w:outlineLvl w:val="2"/>
      </w:pPr>
      <w:r>
        <w:rPr>
          <w:b/>
          <w:sz w:val="28"/>
        </w:rPr>
        <w:t>六.本项目联系方式：</w:t>
      </w:r>
    </w:p>
    <w:p w14:paraId="10357B16">
      <w:pPr>
        <w:pStyle w:val="4"/>
        <w:outlineLvl w:val="3"/>
      </w:pPr>
      <w:r>
        <w:rPr>
          <w:b/>
          <w:sz w:val="24"/>
        </w:rPr>
        <w:t xml:space="preserve"> 1.采购人信息</w:t>
      </w:r>
    </w:p>
    <w:p w14:paraId="50D2A8E2">
      <w:pPr>
        <w:pStyle w:val="4"/>
        <w:ind w:firstLine="480"/>
      </w:pPr>
      <w:r>
        <w:t xml:space="preserve"> 名称：广东省代建项目管理局</w:t>
      </w:r>
    </w:p>
    <w:p w14:paraId="26789BB3">
      <w:pPr>
        <w:pStyle w:val="4"/>
        <w:ind w:firstLine="480"/>
      </w:pPr>
      <w:r>
        <w:t xml:space="preserve"> 地址：广州市天河区黄埔大道西108号奥园大厦11楼及12楼东翼</w:t>
      </w:r>
    </w:p>
    <w:p w14:paraId="4AB8C560">
      <w:pPr>
        <w:pStyle w:val="4"/>
        <w:ind w:firstLine="480"/>
      </w:pPr>
      <w:r>
        <w:t xml:space="preserve"> 联系方式：020-83620804</w:t>
      </w:r>
    </w:p>
    <w:p w14:paraId="361AB330">
      <w:pPr>
        <w:pStyle w:val="4"/>
        <w:outlineLvl w:val="3"/>
      </w:pPr>
      <w:r>
        <w:rPr>
          <w:b/>
          <w:sz w:val="24"/>
        </w:rPr>
        <w:t xml:space="preserve"> 2.采购代理机构信息</w:t>
      </w:r>
    </w:p>
    <w:p w14:paraId="44222607">
      <w:pPr>
        <w:pStyle w:val="4"/>
        <w:ind w:firstLine="480"/>
      </w:pPr>
      <w:r>
        <w:t xml:space="preserve"> 名称：广东志正招标有限公司</w:t>
      </w:r>
    </w:p>
    <w:p w14:paraId="69F609F9">
      <w:pPr>
        <w:pStyle w:val="4"/>
        <w:ind w:firstLine="480"/>
      </w:pPr>
      <w:r>
        <w:t xml:space="preserve"> 地址：广东省广州市天河区龙怡路117号5楼</w:t>
      </w:r>
    </w:p>
    <w:p w14:paraId="2AB40F33">
      <w:pPr>
        <w:pStyle w:val="4"/>
        <w:ind w:firstLine="480"/>
      </w:pPr>
      <w:r>
        <w:t xml:space="preserve"> 联系方式：020-85165610</w:t>
      </w:r>
    </w:p>
    <w:p w14:paraId="450A78FF">
      <w:pPr>
        <w:pStyle w:val="4"/>
        <w:outlineLvl w:val="3"/>
      </w:pPr>
      <w:r>
        <w:rPr>
          <w:b/>
          <w:sz w:val="24"/>
        </w:rPr>
        <w:t xml:space="preserve"> 3.项目联系方式</w:t>
      </w:r>
    </w:p>
    <w:p w14:paraId="4D5493F7">
      <w:pPr>
        <w:pStyle w:val="4"/>
        <w:ind w:firstLine="480"/>
      </w:pPr>
      <w:r>
        <w:t xml:space="preserve"> 项目联系人：滕小姐</w:t>
      </w:r>
    </w:p>
    <w:p w14:paraId="68E7AC51">
      <w:pPr>
        <w:pStyle w:val="4"/>
        <w:ind w:firstLine="480"/>
      </w:pPr>
      <w:r>
        <w:t xml:space="preserve"> 电话：020-85165610</w:t>
      </w:r>
    </w:p>
    <w:p w14:paraId="2C2ED4ED">
      <w:pPr>
        <w:pStyle w:val="4"/>
        <w:outlineLvl w:val="3"/>
      </w:pPr>
      <w:r>
        <w:rPr>
          <w:b/>
          <w:sz w:val="24"/>
        </w:rPr>
        <w:t xml:space="preserve"> 4.技术支持联系方式</w:t>
      </w:r>
    </w:p>
    <w:p w14:paraId="670A55F8">
      <w:pPr>
        <w:pStyle w:val="4"/>
        <w:ind w:firstLine="480"/>
      </w:pPr>
      <w:r>
        <w:t>云平台联系方式：020-88696588</w:t>
      </w:r>
    </w:p>
    <w:p w14:paraId="3B683FCA">
      <w:pPr>
        <w:pStyle w:val="4"/>
        <w:ind w:firstLine="480"/>
      </w:pPr>
      <w:r>
        <w:t>开标评标服务专线：020-88696599</w:t>
      </w:r>
    </w:p>
    <w:p w14:paraId="604DE855">
      <w:pPr>
        <w:pStyle w:val="4"/>
      </w:pPr>
      <w:r>
        <w:t xml:space="preserve"> 采购代理机构：广东志正招标有限公司</w:t>
      </w:r>
    </w:p>
    <w:p w14:paraId="12F9D127">
      <w:pPr>
        <w:pStyle w:val="4"/>
        <w:ind w:firstLine="480"/>
      </w:pPr>
      <w:r>
        <w:t xml:space="preserve">  </w:t>
      </w:r>
    </w:p>
    <w:p w14:paraId="451CCF1E">
      <w:pPr>
        <w:pStyle w:val="4"/>
        <w:jc w:val="center"/>
        <w:outlineLvl w:val="1"/>
      </w:pPr>
      <w:r>
        <w:rPr>
          <w:b/>
          <w:sz w:val="36"/>
        </w:rPr>
        <w:t>第二章 采购需求</w:t>
      </w:r>
    </w:p>
    <w:p w14:paraId="2D710BE8">
      <w:pPr>
        <w:pStyle w:val="4"/>
        <w:outlineLvl w:val="2"/>
      </w:pPr>
      <w:r>
        <w:rPr>
          <w:b/>
          <w:sz w:val="28"/>
        </w:rPr>
        <w:t>一、项目概况：</w:t>
      </w:r>
    </w:p>
    <w:p w14:paraId="06653439">
      <w:pPr>
        <w:pStyle w:val="4"/>
      </w:pPr>
      <w:r>
        <w:rPr>
          <w:b/>
          <w:color w:val="000000"/>
          <w:sz w:val="21"/>
        </w:rPr>
        <w:t>本项目为服务类项目，中小企业划分标准所属行业为：其他未列明行业。</w:t>
      </w:r>
    </w:p>
    <w:p w14:paraId="013AAC60">
      <w:pPr>
        <w:pStyle w:val="4"/>
      </w:pPr>
      <w:r>
        <w:rPr>
          <w:b/>
          <w:color w:val="000000"/>
          <w:sz w:val="21"/>
        </w:rPr>
        <w:t>落实政府采购政策需满足的资格要求：本项目不属于专门面向中小企业采购的项目。原因和情形为:面向中小企业预留采购份额无法确保充分供应、充分竞争，或者存在可能影响政府采购目标实现的情形。</w:t>
      </w:r>
    </w:p>
    <w:p w14:paraId="60D41F22">
      <w:pPr>
        <w:pStyle w:val="4"/>
        <w:ind w:firstLine="511"/>
      </w:pPr>
      <w:r>
        <w:rPr>
          <w:b/>
          <w:color w:val="000000"/>
          <w:sz w:val="21"/>
        </w:rPr>
        <w:t>有关说明：</w:t>
      </w:r>
    </w:p>
    <w:p w14:paraId="140FABAA">
      <w:pPr>
        <w:pStyle w:val="4"/>
        <w:ind w:right="45" w:firstLine="472"/>
      </w:pPr>
      <w:r>
        <w:rPr>
          <w:color w:val="000000"/>
          <w:sz w:val="21"/>
        </w:rPr>
        <w:t>（一）投标人须对本项目的采购标的进行整体投标，任何只对本项目采购标的其中一部分内容、数量进行的投标都被视为无效投标。</w:t>
      </w:r>
    </w:p>
    <w:p w14:paraId="09FA5018">
      <w:pPr>
        <w:pStyle w:val="4"/>
        <w:ind w:right="45" w:firstLine="480"/>
      </w:pPr>
      <w:r>
        <w:rPr>
          <w:color w:val="000000"/>
          <w:sz w:val="21"/>
        </w:rPr>
        <w:t>（二）采购需求中标注“★”号条款为实质性条款，必须逐条进行响应，有任何一条负偏离的，将导致无效投标。</w:t>
      </w:r>
    </w:p>
    <w:p w14:paraId="4C279233">
      <w:pPr>
        <w:pStyle w:val="4"/>
        <w:ind w:right="45" w:firstLine="480"/>
      </w:pPr>
      <w:r>
        <w:rPr>
          <w:color w:val="000000"/>
          <w:sz w:val="21"/>
        </w:rPr>
        <w:t>（三）本采购文件在技术要求中指出的工艺、材料、设备，参照的商标、示例图或品牌仅作为说明并没有限制性，如出现了则默认添加“或相当于”字样，投标人可以在其提供的文件资料中选用替代标准，但这些替代标准要优于或相当于技术规格中要求的标准。若其标准在需求书中没有规定，投标人应说明所用的标准。如果实际使用的标准有不同，必须对用于替代的标准、规范与本采购文件选用标准、规范之间的明显差异点作出说明，并提交推荐标准或实施规范的中文版。</w:t>
      </w:r>
    </w:p>
    <w:p w14:paraId="01E6A1F6">
      <w:pPr>
        <w:pStyle w:val="4"/>
        <w:ind w:right="45" w:firstLine="480"/>
      </w:pPr>
      <w:r>
        <w:rPr>
          <w:color w:val="000000"/>
          <w:sz w:val="21"/>
        </w:rPr>
        <w:t>（四）投标人应根据本次采购需求提供：</w:t>
      </w:r>
    </w:p>
    <w:p w14:paraId="1E38E9CD">
      <w:pPr>
        <w:pStyle w:val="4"/>
        <w:ind w:right="45" w:firstLine="480"/>
      </w:pPr>
      <w:r>
        <w:rPr>
          <w:color w:val="000000"/>
          <w:sz w:val="21"/>
        </w:rPr>
        <w:t>1.《检测监测总体实施方案》。总体实施方案至少应包括但不限于以下内容要点：</w:t>
      </w:r>
    </w:p>
    <w:p w14:paraId="47750B6F">
      <w:pPr>
        <w:pStyle w:val="4"/>
        <w:ind w:right="45" w:firstLine="480"/>
      </w:pPr>
      <w:r>
        <w:rPr>
          <w:color w:val="000000"/>
          <w:sz w:val="21"/>
        </w:rPr>
        <w:t>（1）工程概况分析。详细分析本工程的基本信息，包括工程名称、地理位置以及工程的结构特点、建筑单体数量、建筑面积、建筑高度、最大层高等关键参数，阐述工程的特点与难点，为后续检测监测工作提供基础信息支撑，让参与人员对工程有整体认知。</w:t>
      </w:r>
    </w:p>
    <w:p w14:paraId="1757A3C8">
      <w:pPr>
        <w:pStyle w:val="4"/>
        <w:ind w:right="45" w:firstLine="480"/>
      </w:pPr>
      <w:r>
        <w:rPr>
          <w:color w:val="000000"/>
          <w:sz w:val="21"/>
        </w:rPr>
        <w:t>（2）检测监测涉及的专项内容分析及资质资格条件。详细分析工程满足施工图全部建设内容竣工验收合格直至完成联合验收为目标需要开展的检测监测专项工作的范围、种类及资质资格条件，并提供国家法律法规、国务院、省、项目属地市（区县）各级建设行政主管部门的规章及规范性文件依据。检测监测涉专项内容分析错漏在评标时可能影响技术评分，在中标后可能影响中标人利润和收益。</w:t>
      </w:r>
    </w:p>
    <w:p w14:paraId="188F71A6">
      <w:pPr>
        <w:pStyle w:val="4"/>
        <w:ind w:right="45" w:firstLine="480"/>
      </w:pPr>
      <w:r>
        <w:rPr>
          <w:color w:val="000000"/>
          <w:sz w:val="21"/>
        </w:rPr>
        <w:t>（3）总进度计划安排。编制详细的检测监测总进度计划，明确各项检测监测工作的开始时间、完成时间、关键节点等，合理安排检测监测资源，确保检测监测工作与工程施工进度相协调，不影响工程施工进度。同时，根据实际施工情况，及时对检测监测进度计划进行调整与优化。</w:t>
      </w:r>
    </w:p>
    <w:p w14:paraId="2585A748">
      <w:pPr>
        <w:pStyle w:val="4"/>
        <w:ind w:right="45" w:firstLine="480"/>
      </w:pPr>
      <w:r>
        <w:rPr>
          <w:color w:val="000000"/>
          <w:sz w:val="21"/>
        </w:rPr>
        <w:t>（4）质量保证措施。包括质量保证体系，质量目标与质量责任，对检测监测工作全过程的质量控制措施，对仪器设备的管理与保障措施，对检测监测人员进行质量意识教育与专业技能培训措施，对检测监测样品的管理措施，对数据处理、分析与传输措施等。</w:t>
      </w:r>
    </w:p>
    <w:p w14:paraId="7F0FD921">
      <w:pPr>
        <w:pStyle w:val="4"/>
        <w:ind w:right="45" w:firstLine="480"/>
      </w:pPr>
      <w:r>
        <w:rPr>
          <w:color w:val="000000"/>
          <w:sz w:val="21"/>
        </w:rPr>
        <w:t>（5）安全保证措施。包括建立健全安全管理体系，制定安全管理制度与操作规程，安全责任，对检测监测现场的安全管理，检测监测人员配备劳动防护用品保障，检测监测现场的安全警示与防护，应急预案等。</w:t>
      </w:r>
    </w:p>
    <w:p w14:paraId="4849DF31">
      <w:pPr>
        <w:pStyle w:val="4"/>
        <w:ind w:right="45" w:firstLine="480"/>
      </w:pPr>
      <w:r>
        <w:rPr>
          <w:color w:val="000000"/>
          <w:sz w:val="21"/>
        </w:rPr>
        <w:t>（6）检测监测团队技术力量配置。明确检测监测项目的组织机构与人员安排，包括项目负责人、技术负责人、检测监测人员等，规定各岗位人员的职责与权限，确保人员具备相应的专业知识、技能与资质，能够胜任检测监测工作。</w:t>
      </w:r>
    </w:p>
    <w:p w14:paraId="6671EF27">
      <w:pPr>
        <w:pStyle w:val="4"/>
        <w:ind w:right="45" w:firstLine="480"/>
      </w:pPr>
      <w:r>
        <w:rPr>
          <w:color w:val="000000"/>
          <w:sz w:val="21"/>
        </w:rPr>
        <w:t>（7）沟通协调事项保障措施。详细分析完成该项目检测监测工作需要协调的相关单位和协调事项，拟定协调方案和措施。确保协调到位。</w:t>
      </w:r>
    </w:p>
    <w:p w14:paraId="29FC0362">
      <w:pPr>
        <w:pStyle w:val="4"/>
        <w:ind w:right="45" w:firstLine="480"/>
      </w:pPr>
      <w:r>
        <w:rPr>
          <w:color w:val="000000"/>
          <w:sz w:val="21"/>
        </w:rPr>
        <w:t>（8）费用预算及保障。对检测监测工作所需的费用进行预算，包括仪器设备购置与租赁费用、人员工资与培训费用、检测监测样品送检费用、数据处理与分析费用、安全防护费用等，确保费用预算合理、准确，为检测监测工作提供资金保障。</w:t>
      </w:r>
    </w:p>
    <w:p w14:paraId="307A833C">
      <w:pPr>
        <w:pStyle w:val="4"/>
        <w:ind w:firstLine="480"/>
      </w:pPr>
      <w:r>
        <w:rPr>
          <w:color w:val="000000"/>
          <w:sz w:val="21"/>
        </w:rPr>
        <w:t>2.投标人根据自身填报的</w:t>
      </w:r>
      <w:r>
        <w:rPr>
          <w:b/>
          <w:color w:val="000000"/>
          <w:sz w:val="21"/>
        </w:rPr>
        <w:t>《专项检测监测项目资质（资格）对应表》中所开列的全部检测、监测专项，逐项编制</w:t>
      </w:r>
      <w:r>
        <w:rPr>
          <w:color w:val="000000"/>
          <w:sz w:val="21"/>
        </w:rPr>
        <w:t>《</w:t>
      </w:r>
      <w:r>
        <w:rPr>
          <w:color w:val="000000"/>
          <w:sz w:val="21"/>
          <w:u w:val="single"/>
        </w:rPr>
        <w:t>****</w:t>
      </w:r>
      <w:r>
        <w:rPr>
          <w:color w:val="000000"/>
          <w:sz w:val="21"/>
        </w:rPr>
        <w:t>专项检测（监测）实施方案》。方案至少应包括但不限于以下内容要点：</w:t>
      </w:r>
    </w:p>
    <w:p w14:paraId="34403AD0">
      <w:pPr>
        <w:pStyle w:val="4"/>
        <w:ind w:right="45" w:firstLine="480"/>
      </w:pPr>
      <w:r>
        <w:rPr>
          <w:color w:val="000000"/>
          <w:sz w:val="21"/>
        </w:rPr>
        <w:t>（1）专项检测监测概况分析。对本工程中包含的各专项检测监测具体内容进行分析，包括所在的工程部位、特点、重点难点分析等。</w:t>
      </w:r>
    </w:p>
    <w:p w14:paraId="42D5FDEB">
      <w:pPr>
        <w:pStyle w:val="4"/>
        <w:ind w:right="45" w:firstLine="480"/>
      </w:pPr>
      <w:r>
        <w:rPr>
          <w:color w:val="000000"/>
          <w:sz w:val="21"/>
        </w:rPr>
        <w:t>（2）专项检测监测工作依据。阐述为什么要开展此项工作，列出实施质量检测与安全监测工作所依据的法律、法规、规范、标准，以及工程设计文件、合同文件要求等，确保检测监测工作合法、合规、科学、准确。</w:t>
      </w:r>
    </w:p>
    <w:p w14:paraId="4B9B52B5">
      <w:pPr>
        <w:pStyle w:val="4"/>
        <w:ind w:right="45" w:firstLine="480"/>
      </w:pPr>
      <w:r>
        <w:rPr>
          <w:color w:val="000000"/>
          <w:sz w:val="21"/>
        </w:rPr>
        <w:t>（3）专项检测监测的实现目标。阐述完成此项工作最终要达到的目的和实现的目标。如确保工程质量符合哪些设计及相关标准要求，保障工程结构安全与使用功能，及时发现施工过程中的安全隐患与质量问题，为工程验收提供可靠依据，维护公共安全与社会稳定等。</w:t>
      </w:r>
    </w:p>
    <w:p w14:paraId="2E9B1D1F">
      <w:pPr>
        <w:pStyle w:val="4"/>
        <w:ind w:right="45" w:firstLine="480"/>
      </w:pPr>
      <w:r>
        <w:rPr>
          <w:color w:val="000000"/>
          <w:sz w:val="21"/>
        </w:rPr>
        <w:t>（4）专项检测监测工作程序和方法。</w:t>
      </w:r>
    </w:p>
    <w:p w14:paraId="0E3C097A">
      <w:pPr>
        <w:pStyle w:val="4"/>
        <w:ind w:right="45" w:firstLine="480"/>
      </w:pPr>
      <w:r>
        <w:rPr>
          <w:color w:val="000000"/>
          <w:sz w:val="21"/>
        </w:rPr>
        <w:t>（5）专项检测监测成本及报价分析。</w:t>
      </w:r>
    </w:p>
    <w:p w14:paraId="39B6671C">
      <w:pPr>
        <w:pStyle w:val="4"/>
        <w:ind w:right="45" w:firstLine="480"/>
      </w:pPr>
      <w:r>
        <w:rPr>
          <w:color w:val="000000"/>
          <w:sz w:val="21"/>
        </w:rPr>
        <w:t>（6）专项检测监测成果的提交。明确提交的成果是什么，什么标准，以及提供成果的时间。</w:t>
      </w:r>
    </w:p>
    <w:p w14:paraId="131B0149">
      <w:pPr>
        <w:pStyle w:val="4"/>
        <w:ind w:right="45" w:firstLine="480"/>
      </w:pPr>
      <w:r>
        <w:rPr>
          <w:color w:val="000000"/>
          <w:sz w:val="21"/>
        </w:rPr>
        <w:t>（7）专项检测监测仪器设备配置。列出专项检测监测工作所需的各类仪器设备清单，包括仪器设备的名称、型号、规格、数量、精度等参数，明确仪器设备的来源（自有、租赁或委托检测机构提供），制定仪器设备的维护保养计划，确保仪器设备性能良好、精度满足检测监测要求。</w:t>
      </w:r>
    </w:p>
    <w:p w14:paraId="57403AE4">
      <w:pPr>
        <w:pStyle w:val="4"/>
        <w:ind w:right="45"/>
      </w:pPr>
      <w:r>
        <w:rPr>
          <w:color w:val="000000"/>
          <w:sz w:val="21"/>
        </w:rPr>
        <w:t xml:space="preserve">   （8）专项检测监测人员配置。明确专项检测监测项管理和技术人员安排，规定各岗位人员的职责与权限，确保人员具备相应的专业知识、技能与资质。</w:t>
      </w:r>
    </w:p>
    <w:p w14:paraId="05405C70">
      <w:pPr>
        <w:pStyle w:val="4"/>
        <w:ind w:right="45" w:firstLine="480"/>
      </w:pPr>
      <w:r>
        <w:rPr>
          <w:color w:val="000000"/>
          <w:sz w:val="21"/>
        </w:rPr>
        <w:t>（9）专项检测监测频率与周期。根据工程特点、施工进度、相关标准要求等，合理确定专项检测监测内容的检测监测频率与周期。对于关键部位、关键工序以及易出现质量安全问题的环节，应适当增加检测监测频率；在工程施工的不同阶段，调整检测监测周期，确保及时获取准确的检测监测数据。</w:t>
      </w:r>
    </w:p>
    <w:p w14:paraId="14267166">
      <w:pPr>
        <w:pStyle w:val="4"/>
        <w:ind w:right="45" w:firstLine="480"/>
      </w:pPr>
      <w:r>
        <w:rPr>
          <w:color w:val="000000"/>
          <w:sz w:val="21"/>
        </w:rPr>
        <w:t>（10）专项检测监测数据处理与分析。阐述数据采集、记录、整理、分析的方法与流程，采用专业的数据处理软件对检测监测数据进行分析处理，及时发现异常情况，判断工程质量与安全状态，为工程决策提供科学依据。</w:t>
      </w:r>
    </w:p>
    <w:p w14:paraId="10BA400A">
      <w:pPr>
        <w:pStyle w:val="4"/>
        <w:ind w:right="45" w:firstLine="480"/>
      </w:pPr>
      <w:r>
        <w:rPr>
          <w:color w:val="000000"/>
          <w:sz w:val="21"/>
        </w:rPr>
        <w:t>（11）专项检测监测质量安全保证措施。</w:t>
      </w:r>
    </w:p>
    <w:p w14:paraId="30DC0293">
      <w:pPr>
        <w:pStyle w:val="4"/>
        <w:ind w:right="45" w:firstLine="480"/>
      </w:pPr>
      <w:r>
        <w:rPr>
          <w:color w:val="000000"/>
          <w:sz w:val="21"/>
        </w:rPr>
        <w:t>（12）专项检测监测进度计划。编制详细的专项检测监测进度计划，明确工作的开始时间、完成时间、关键节点等，合理安排检测监测资源，确保检测监测工作与工程施工进度相协调，不影响工程施工进度。同时，根据实际施工情况，及时对检测监测进度计划进行调整与优化。</w:t>
      </w:r>
    </w:p>
    <w:p w14:paraId="24C83BA1">
      <w:pPr>
        <w:pStyle w:val="4"/>
        <w:ind w:right="45" w:firstLine="480"/>
      </w:pPr>
      <w:r>
        <w:rPr>
          <w:color w:val="000000"/>
          <w:sz w:val="21"/>
        </w:rPr>
        <w:t>3.以上方案的优劣、内容存在错漏或不足将影响对应方案评审得分[存在错误或不足是指：内容与实际情况不符、内容与项目无关、内容表述错误、内容前后表述矛盾、内容凭空编造、逻辑漏洞、科学原理错误以及不可能实现的夸大情形、内容与项目不匹配、项目信息错误（包括时间、地点、名称等）、不符合本项目涉及的相关规范或标准等情形]。</w:t>
      </w:r>
    </w:p>
    <w:p w14:paraId="64F5B1C2">
      <w:pPr>
        <w:pStyle w:val="4"/>
        <w:ind w:right="45" w:firstLine="480"/>
      </w:pPr>
      <w:r>
        <w:rPr>
          <w:color w:val="000000"/>
          <w:sz w:val="21"/>
        </w:rPr>
        <w:t>4.投标人应依据自身企业实力及对项目的分析判断自主报价，提交《</w:t>
      </w:r>
      <w:r>
        <w:rPr>
          <w:color w:val="000000"/>
          <w:sz w:val="21"/>
          <w:u w:val="single"/>
        </w:rPr>
        <w:t>****</w:t>
      </w:r>
      <w:r>
        <w:rPr>
          <w:color w:val="000000"/>
          <w:sz w:val="21"/>
        </w:rPr>
        <w:t>专项检测（监测）报价清单》（每个专项为一个独立报价文件，格式详见采购需求附表二）和《专项检测监测项目汇总表》（格式详见采购需求附表一）。</w:t>
      </w:r>
    </w:p>
    <w:p w14:paraId="2BD0C7E5">
      <w:pPr>
        <w:pStyle w:val="4"/>
        <w:ind w:right="45" w:firstLine="480"/>
      </w:pPr>
      <w:r>
        <w:rPr>
          <w:color w:val="000000"/>
          <w:sz w:val="21"/>
        </w:rPr>
        <w:t>5.投标人应全面理解施工图的建设内容，准确把握国家法律法规、国务院、省、项目属地市（区县）各级建设行政主管部门对必须由建设单位依法委托第三方完成的质量检测、安全监测的规章及规范性文件精神要求，投标人所报各《XX专项检测（监测）报价清单》报价已包含施工图全部建设内容竣工验收合格直至完成联合验收为目标所应含的全部检测、监测内容。因少开项、少计量导致的结算价与合同价的差异风险均视为投标人已在全费用综合单价报价中考虑。</w:t>
      </w:r>
    </w:p>
    <w:p w14:paraId="7CC9ED92">
      <w:pPr>
        <w:pStyle w:val="4"/>
        <w:ind w:right="45" w:firstLine="360"/>
      </w:pPr>
      <w:r>
        <w:rPr>
          <w:color w:val="000000"/>
          <w:sz w:val="21"/>
        </w:rPr>
        <w:t>（五）采购项目一览表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36"/>
        <w:gridCol w:w="978"/>
        <w:gridCol w:w="1692"/>
      </w:tblGrid>
      <w:tr w14:paraId="633513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AF5839">
            <w:pPr>
              <w:pStyle w:val="4"/>
              <w:jc w:val="center"/>
            </w:pPr>
            <w:r>
              <w:rPr>
                <w:b/>
                <w:color w:val="000000"/>
                <w:sz w:val="21"/>
              </w:rPr>
              <w:t>采购内容</w:t>
            </w:r>
          </w:p>
        </w:tc>
        <w:tc>
          <w:tcPr>
            <w:tcW w:w="9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743CC2B">
            <w:pPr>
              <w:pStyle w:val="4"/>
              <w:jc w:val="center"/>
            </w:pPr>
            <w:r>
              <w:rPr>
                <w:b/>
                <w:color w:val="000000"/>
                <w:sz w:val="21"/>
              </w:rPr>
              <w:t>数量</w:t>
            </w:r>
          </w:p>
        </w:tc>
        <w:tc>
          <w:tcPr>
            <w:tcW w:w="16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3A0752F">
            <w:pPr>
              <w:pStyle w:val="4"/>
              <w:jc w:val="center"/>
            </w:pPr>
            <w:r>
              <w:rPr>
                <w:b/>
                <w:color w:val="000000"/>
                <w:sz w:val="21"/>
              </w:rPr>
              <w:t>采购包</w:t>
            </w:r>
          </w:p>
          <w:p w14:paraId="7C9D1030">
            <w:pPr>
              <w:pStyle w:val="4"/>
              <w:jc w:val="center"/>
            </w:pPr>
            <w:r>
              <w:rPr>
                <w:b/>
                <w:color w:val="000000"/>
                <w:sz w:val="21"/>
              </w:rPr>
              <w:t>预算金额</w:t>
            </w:r>
          </w:p>
        </w:tc>
      </w:tr>
      <w:tr w14:paraId="396ED0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3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FD481">
            <w:pPr>
              <w:pStyle w:val="4"/>
              <w:ind w:firstLine="480"/>
              <w:jc w:val="both"/>
            </w:pPr>
            <w:r>
              <w:rPr>
                <w:color w:val="000000"/>
                <w:sz w:val="21"/>
              </w:rPr>
              <w:t>采购内容包括：以本项目招标时发布的全专业施工图为依据，以满足施工图全部建设内容竣工验收合格直至完成联合验收为目标，按照国家法律法规及国务院、省、项目属地市（区县）各级建设行政主管部门的规章及规范性文件要求，从本项目施工开始直至完成竣工验收和联合验收全过程中要求必须由建设单位依法委托第三方完成的质量检测、安全监测等全部服务事项，均属于本次采购服务范围。主要内容包括：</w:t>
            </w:r>
          </w:p>
          <w:p w14:paraId="6FB29B3D">
            <w:pPr>
              <w:pStyle w:val="4"/>
              <w:ind w:firstLine="480"/>
              <w:jc w:val="both"/>
            </w:pPr>
            <w:r>
              <w:rPr>
                <w:color w:val="000000"/>
                <w:sz w:val="21"/>
              </w:rPr>
              <w:t>1.《建设工程质量检测管理办法》（建设部令第57号）中规定的涉及结构安全、主要使用功能的检测项目、进入施工现场的建筑材料及构配件和设备、工程实体质量等检测项目；在施工全过程中按规定应由建设单位单独委托第三方完成的基坑监测、沉降观测、高支模监测、边坡监测等安全监测类项目；作为工程竣工验收必备资料组成部分且必须由建设单位委托第三方完成的其他检测、监测类项目。主要的检测监测专项包括但不限于附表三《专项检测监测项目资质（资格）对应表》中已列出的专项。详细的检测、监测分项及检测参数由投标人依据发布的全专业施工图以及国家法律法规、国务院、省、项目属地市（区县）各级建设行政主管部门的规章及规范性文件规定和招标文件的要求，以满足施工图全部建设内容竣工验收合格直至完成联合验收为目标综合考虑自主填报。详细内容在投标人投标文件中的各《</w:t>
            </w:r>
            <w:r>
              <w:rPr>
                <w:color w:val="000000"/>
                <w:sz w:val="21"/>
                <w:u w:val="single"/>
              </w:rPr>
              <w:t>****</w:t>
            </w:r>
            <w:r>
              <w:rPr>
                <w:b/>
                <w:color w:val="000000"/>
                <w:sz w:val="21"/>
              </w:rPr>
              <w:t>专项检测（监测）报价清单</w:t>
            </w:r>
            <w:r>
              <w:rPr>
                <w:color w:val="000000"/>
                <w:sz w:val="21"/>
              </w:rPr>
              <w:t>》体现。</w:t>
            </w:r>
          </w:p>
          <w:p w14:paraId="29C5F067">
            <w:pPr>
              <w:pStyle w:val="4"/>
              <w:ind w:firstLine="480"/>
              <w:jc w:val="both"/>
            </w:pPr>
            <w:r>
              <w:rPr>
                <w:color w:val="000000"/>
                <w:sz w:val="21"/>
              </w:rPr>
              <w:t>2.属地监管部门的监督抽检项目。投标人应充分调研项目属地建设工程质量监督部门监督抽检的具体规定，对于属地要求监督抽检的项目，所涉及的工程量及费用应包含在投标人《</w:t>
            </w:r>
            <w:r>
              <w:rPr>
                <w:color w:val="000000"/>
                <w:sz w:val="21"/>
                <w:u w:val="single"/>
              </w:rPr>
              <w:t>****</w:t>
            </w:r>
            <w:r>
              <w:rPr>
                <w:b/>
                <w:color w:val="000000"/>
                <w:sz w:val="21"/>
              </w:rPr>
              <w:t>专项检测（监测）报价清单</w:t>
            </w:r>
            <w:r>
              <w:rPr>
                <w:color w:val="000000"/>
                <w:sz w:val="21"/>
              </w:rPr>
              <w:t>》综合考虑。实际发生的费用由投标人向第三方检测单位支付。</w:t>
            </w:r>
          </w:p>
          <w:p w14:paraId="34834BD8">
            <w:pPr>
              <w:pStyle w:val="4"/>
              <w:ind w:firstLine="480"/>
              <w:jc w:val="both"/>
            </w:pPr>
            <w:r>
              <w:rPr>
                <w:color w:val="000000"/>
                <w:sz w:val="21"/>
              </w:rPr>
              <w:t>3.属于广州市行政辖区范围内的项目。按照《广州市住房和城乡建设局关于规范房屋建筑工程地基基础检测工作的通知》（穗建规字〔2025〕7号）要求，设计等级为甲级的地基基础工程，同一单位工程的基桩完整性检测与承载力检测，宜委托不同的检测机构进行检测，以便于基桩检测不同方法之间的相关验证。投标人应结合项目实际情况在《</w:t>
            </w:r>
            <w:r>
              <w:rPr>
                <w:color w:val="000000"/>
                <w:sz w:val="21"/>
                <w:u w:val="single"/>
              </w:rPr>
              <w:t>****</w:t>
            </w:r>
            <w:r>
              <w:rPr>
                <w:b/>
                <w:color w:val="000000"/>
                <w:sz w:val="21"/>
              </w:rPr>
              <w:t>专项检测（监测）报价清单</w:t>
            </w:r>
            <w:r>
              <w:rPr>
                <w:color w:val="000000"/>
                <w:sz w:val="21"/>
              </w:rPr>
              <w:t>》中综合考虑。实际项目中若产生此类情形，原则上由采购人另行委托第三方实施，产生的费用均包含在投标人的投标报价内，由投标人向第三方检测单位支付。</w:t>
            </w:r>
          </w:p>
          <w:p w14:paraId="772D278A">
            <w:pPr>
              <w:pStyle w:val="4"/>
              <w:ind w:firstLine="480"/>
              <w:jc w:val="both"/>
            </w:pPr>
            <w:r>
              <w:rPr>
                <w:color w:val="000000"/>
                <w:sz w:val="21"/>
              </w:rPr>
              <w:t>4.在项目实际施工过程中，因实际施工图与采购人招标时提供的施工图不一致或采购人新增建设内容或设计变更等必然导致投标人投标文件中的《</w:t>
            </w:r>
            <w:r>
              <w:rPr>
                <w:color w:val="000000"/>
                <w:sz w:val="21"/>
                <w:u w:val="single"/>
              </w:rPr>
              <w:t>****</w:t>
            </w:r>
            <w:r>
              <w:rPr>
                <w:b/>
                <w:color w:val="000000"/>
                <w:sz w:val="21"/>
              </w:rPr>
              <w:t>专项检测（监测）报价清单</w:t>
            </w:r>
            <w:r>
              <w:rPr>
                <w:color w:val="000000"/>
                <w:sz w:val="21"/>
              </w:rPr>
              <w:t>》中的检测、监测工作内容或工程量发生新增的部分，采购人要求由投标人实施的，也属于本项目合同的服务范围。投标人应予接受并按标准完成。由此增加的费用按本项目合同专用条款约定调整。</w:t>
            </w:r>
          </w:p>
        </w:tc>
        <w:tc>
          <w:tcPr>
            <w:tcW w:w="9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91E39B">
            <w:pPr>
              <w:pStyle w:val="4"/>
              <w:jc w:val="both"/>
            </w:pPr>
            <w:r>
              <w:rPr>
                <w:color w:val="000000"/>
                <w:sz w:val="21"/>
              </w:rPr>
              <w:t>1项</w:t>
            </w:r>
          </w:p>
        </w:tc>
        <w:tc>
          <w:tcPr>
            <w:tcW w:w="16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B66F89">
            <w:pPr>
              <w:pStyle w:val="4"/>
              <w:jc w:val="both"/>
            </w:pPr>
            <w:r>
              <w:rPr>
                <w:color w:val="000000"/>
                <w:sz w:val="21"/>
              </w:rPr>
              <w:t>本项目预算金额：人民币</w:t>
            </w:r>
            <w:r>
              <w:rPr>
                <w:sz w:val="19"/>
              </w:rPr>
              <w:t>1160.06万元</w:t>
            </w:r>
          </w:p>
        </w:tc>
      </w:tr>
    </w:tbl>
    <w:p w14:paraId="4A34540D">
      <w:pPr>
        <w:pStyle w:val="4"/>
      </w:pPr>
      <w:r>
        <w:t>采购包1（广东省技师学院新校区建设（一期）项目第三方检测、监测服务）</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21"/>
        <w:gridCol w:w="4901"/>
      </w:tblGrid>
      <w:tr w14:paraId="0CC91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06A15C">
            <w:pPr>
              <w:pStyle w:val="4"/>
            </w:pPr>
            <w:r>
              <w:t>标的提供的时间</w:t>
            </w:r>
          </w:p>
        </w:tc>
        <w:tc>
          <w:tcPr>
            <w:tcW w:w="4153" w:type="dxa"/>
          </w:tcPr>
          <w:p w14:paraId="071DFC25">
            <w:pPr>
              <w:pStyle w:val="4"/>
            </w:pPr>
            <w:r>
              <w:t>从承包人进场至完成所有检测、监测项目且技术成果通过审批且项目完成竣工验收及联合验收止。</w:t>
            </w:r>
          </w:p>
        </w:tc>
      </w:tr>
      <w:tr w14:paraId="6A5CF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F0ACAA">
            <w:pPr>
              <w:pStyle w:val="4"/>
            </w:pPr>
            <w:r>
              <w:t>标的提供的地点</w:t>
            </w:r>
          </w:p>
        </w:tc>
        <w:tc>
          <w:tcPr>
            <w:tcW w:w="4153" w:type="dxa"/>
          </w:tcPr>
          <w:p w14:paraId="34CBCB22">
            <w:pPr>
              <w:pStyle w:val="4"/>
            </w:pPr>
            <w:r>
              <w:t>惠州市博罗县罗阳街道横江尾村和新角村地段。</w:t>
            </w:r>
          </w:p>
        </w:tc>
      </w:tr>
      <w:tr w14:paraId="4B63C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B47AE5">
            <w:pPr>
              <w:pStyle w:val="4"/>
            </w:pPr>
            <w:r>
              <w:t>付款方式</w:t>
            </w:r>
          </w:p>
        </w:tc>
        <w:tc>
          <w:tcPr>
            <w:tcW w:w="4153" w:type="dxa"/>
          </w:tcPr>
          <w:p w14:paraId="4740D6BF">
            <w:pPr>
              <w:pStyle w:val="4"/>
            </w:pPr>
            <w:r>
              <w:t>1期：支付比例100%,1期：支付比例30%,合同签订生效后，采购人在30天内且收到正式等额发票后10个工作日内向中标人支付本合同总额的30%作为预付款。预付款全额抵扣后，采购人开始支付进度款。 2期：支付比例55%,检测、监测费用原则上每季度按当期实际完成并经审核工程量的85%支付。进度款累计（累计指预付款和进度款合计）支付总额不超过合同总价的85% 3期：支付比例15%,中标人在完成所有检测、监测工作，提交全部检测、监测报告并经采购人确认，在项目竣工验收以及联合验收通过后可向采购人申请合同结算，结算按采购人有关规定办理。结算完成后，中标人向采购人提交请款书，采购人收到正式等额发票后10个工作日内支付至结算核定金额的100%。若中标人为联合体的，本项目合同项下款项全部由联合体牵头方账户收取。每期请款资料均只能由联合体牵头方负责编制申报，每期请款资料必须由所有联合体成员共同盖章方为有效。发票由联合体牵头方开具。联合体各成员间的款项分配比例由联合体各方按其内部约定处理。 注：中标人应在采购人支付预付款7天前提供等额预付款担保，专用合同条款另有约定除外。预付款担保可采用银行保函、担保公司担保等形式，具体由合同当事人在专用合同条款中约定。在预付款完全抵扣之前，中标人应保证预付款担保持续有效。 如项目发生合同融资，采购人需将合同款项支付到合同约定收款账户</w:t>
            </w:r>
          </w:p>
          <w:p w14:paraId="0D0D8F55">
            <w:pPr>
              <w:pStyle w:val="4"/>
            </w:pPr>
            <w:r>
              <w:t>如项目发生合同融资，采购人需将合同款项支付到合同约定收款账户</w:t>
            </w:r>
          </w:p>
        </w:tc>
      </w:tr>
      <w:tr w14:paraId="465D1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DA172B">
            <w:pPr>
              <w:pStyle w:val="4"/>
            </w:pPr>
            <w:r>
              <w:t>验收要求</w:t>
            </w:r>
          </w:p>
        </w:tc>
        <w:tc>
          <w:tcPr>
            <w:tcW w:w="4153" w:type="dxa"/>
          </w:tcPr>
          <w:p w14:paraId="1113D7D2">
            <w:pPr>
              <w:pStyle w:val="4"/>
            </w:pPr>
            <w:r>
              <w:t>1期：1期：提供符合设计及相关技术标准、规范要求，达到与该工程有关的检测监测的质量标准的报告，并符合当地质检部门要求。</w:t>
            </w:r>
          </w:p>
        </w:tc>
      </w:tr>
      <w:tr w14:paraId="06932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989D85">
            <w:pPr>
              <w:pStyle w:val="4"/>
            </w:pPr>
            <w:r>
              <w:t>履约保证金</w:t>
            </w:r>
          </w:p>
        </w:tc>
        <w:tc>
          <w:tcPr>
            <w:tcW w:w="4153" w:type="dxa"/>
          </w:tcPr>
          <w:p w14:paraId="76B88591">
            <w:pPr>
              <w:pStyle w:val="4"/>
            </w:pPr>
            <w:r>
              <w:t>交纳比例：10%</w:t>
            </w:r>
          </w:p>
          <w:p w14:paraId="5FC6D666">
            <w:pPr>
              <w:pStyle w:val="4"/>
            </w:pPr>
            <w:r>
              <w:t>缴费渠道：电子保函（保险）</w:t>
            </w:r>
          </w:p>
          <w:p w14:paraId="428AE690">
            <w:pPr>
              <w:pStyle w:val="4"/>
            </w:pPr>
            <w:r>
              <w:t>说明：1.在签订合同前，中标人需要按招标文件规定的格式向采购人提交履约保函（或履约保证金），履约担保的形式以本项目合同约定为准；本项目合同的履约保函（或履约保证金）为合同金额的10%（联合体中只要任意一方为中小企业则为合同金额的5%）。联合体投标的由联合体牵头方提供。履约担保期限为从提供履约担保之日起至合同工程结算审定完成并移交工程档案后止。以履约保函形式提交的，担保期限未满前，无论何种原因，中标人承诺无条件续保，如履约保函到期中标人不提供续保则承担一般违约责任。 2.履约担保的有效期及退还：在合同履行期间，履约担保将一直有效。本合同约定项目结算审定完成并移交工程档案后，中标人可以向采购人申请无息退还履约保函（或履约保证金）。 履约保证金可以以履约保函（保险）形式提供，目前"广东政府采购智慧云平台金融服务中心(https://gdgpo.czt.gd.gov.cn/zcdservice/zcd/guangdong/)已实现电子履约保函（保险）在线办理功能，有意愿供应商可自行办理提供。</w:t>
            </w:r>
          </w:p>
          <w:p w14:paraId="433B8DCE">
            <w:pPr>
              <w:pStyle w:val="4"/>
            </w:pPr>
            <w: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14:paraId="26E86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C072D5">
            <w:pPr>
              <w:pStyle w:val="4"/>
            </w:pPr>
            <w:r>
              <w:t>其他</w:t>
            </w:r>
          </w:p>
        </w:tc>
        <w:tc>
          <w:tcPr>
            <w:tcW w:w="4153" w:type="dxa"/>
          </w:tcPr>
          <w:p w14:paraId="508F38DB">
            <w:pPr>
              <w:pStyle w:val="4"/>
            </w:pPr>
            <w:r>
              <w:t>其他，1.投标人须根据本项目招标时发布的全专业施工图 为依据，以满足施工图全部建设内容竣工验收合格直至完成联合验收为目标，按照国家法律法规及国务院、省、项目属地市（区县）各级建设行政主管部门的规章及规范性文件要求，对本项目施工开始直至完成竣工验收和联合验收全过程中要求必须由建设单位依法委托第三方完成的质量检测、安全监测等全部服务事项进行专业分析，按投标文件格式自主计量、报价。中标后在项目实施过程中，若投标人的投标《****专项检测（监测）报价清单》开项内容不能完全满足竣工验收和联合验收需要，或所填报的工程量少于实际需完成的工程量，投标人需按竣工验收和联合验收要求，完成全部检测监测工作，由此导致的结算价与合同价的差异风险均视为投标人已在全费用综合单价报价中考虑，采购人不另行支付任何费用。 ★2. 投标人的各分项投标全费用综合单价不得超出对应的最高招标全费用综合单价限价。投标人中标后，若被发现有投标全费用综合单价超出对应的最高招标全费用综合单价限价的情况，接受采购人按以下方式调整全费用综合单价和投标总价：调整后的全费用综合单价=招标文件规定的对应分项最高招标全费用综合单价限价×投标总价/招标控制价总价。并据此调整投标人的对应的专项检测（监测）分项价格和合同总价。（投标时须提供承诺函并加盖投标人单位公章，格式可参考投标文件格式） 3.最高招标全费用综合单价限价=粤建检协[2015]8号对应分项收费指导价（如有）×80%；其中室内环境检测及高支模监测中点位监测的最高招标全费用综合单价限价=粤建检协[2015]8号对应分项收费指导价×50%。投标人按上述公式计算后填入《****专项检测（监测）报价清单》。若投标时需要开设粤建检协[2015]8号中没有的其他项目，有相关行业指导价的，按其指导价填报（备注指导价来源）；无其他行业指导价可参考，投标人无需填写对应的最高招标全费用综合单价限价，可以结合市场价综合考虑后直接填报对应项的全费用综合单价，但不得高于市场价。中标后若被采购人判定为超过市场价，则按照上面第2点原则进行调整, 若无其他行业指导价可参考，则以采购人调研市场价（采购人通过向三家以上单位询价后，取平均值方式确定）为调整后的全费用综合单价。 4.全费用综合单价由投标人依据企业情况自主填报。全费用综合单价已包含完成该项工作需要的人工费、材料费、机械费、设备使用费、设备进出场费、检测监测试验费、技术服务费、报告编写费、各项管理费、利润、风险费、所有因工程质量检测、监测应交纳的政府规费、税金以及保障安全生产、文明施工、工程保险等一切费用。 5.在项目实际施工过程中，因实际施工图与采购人招标时提供的施工图不一致或采购人新增建设内容或设计变更等必然导致投标人投标文件中的《****专项检测（监测）报价清单》中的检测监测工作内容、工程量的新增部分，若采购人同意由中标人实施，相关检测及监测费按以下3种情况计算： ①在原有检测及监测项目内新增工作量：新增结算价=中标全费用综合单价×新增工作量； ②在原有检测及监测项目以外且在粤建检协【2015】8号文中有对应收费指导价的，先按上面第3点确定最高招标全费用综合单价限价，再确定全费用综合单价=最高招标全费用综合单价限价×投标总价/采购包预算总金额，再乘以新增工作量作为新增结算价； ③在原有检测及监测项目以外，且在粤建检协【2015】8号文中无对应收费指导价的，则以市场价（采购人通过向三家以上单位询价后，取平均值方式确定）为基准，新增结算价=市场价（全费用综合单价）×新增工作量。 以上费用已包含了税费和为完成所有要求而可能产生的不可预见的费用。</w:t>
            </w:r>
          </w:p>
        </w:tc>
      </w:tr>
    </w:tbl>
    <w:p w14:paraId="4F3BDDD7">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823"/>
        <w:gridCol w:w="865"/>
        <w:gridCol w:w="823"/>
        <w:gridCol w:w="856"/>
        <w:gridCol w:w="1380"/>
        <w:gridCol w:w="1380"/>
        <w:gridCol w:w="750"/>
        <w:gridCol w:w="823"/>
      </w:tblGrid>
      <w:tr w14:paraId="6273C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4AE9EBB2">
            <w:pPr>
              <w:pStyle w:val="4"/>
              <w:jc w:val="center"/>
            </w:pPr>
            <w:r>
              <w:t>序号</w:t>
            </w:r>
          </w:p>
        </w:tc>
        <w:tc>
          <w:tcPr>
            <w:tcW w:w="933" w:type="dxa"/>
          </w:tcPr>
          <w:p w14:paraId="5041E187">
            <w:pPr>
              <w:pStyle w:val="4"/>
              <w:jc w:val="center"/>
            </w:pPr>
            <w:r>
              <w:t>品目名称</w:t>
            </w:r>
          </w:p>
        </w:tc>
        <w:tc>
          <w:tcPr>
            <w:tcW w:w="933" w:type="dxa"/>
          </w:tcPr>
          <w:p w14:paraId="034752AF">
            <w:pPr>
              <w:pStyle w:val="4"/>
              <w:jc w:val="center"/>
            </w:pPr>
            <w:r>
              <w:t>标的名称</w:t>
            </w:r>
          </w:p>
        </w:tc>
        <w:tc>
          <w:tcPr>
            <w:tcW w:w="933" w:type="dxa"/>
          </w:tcPr>
          <w:p w14:paraId="2DF25451">
            <w:pPr>
              <w:pStyle w:val="4"/>
              <w:jc w:val="center"/>
            </w:pPr>
            <w:r>
              <w:t>单位</w:t>
            </w:r>
          </w:p>
        </w:tc>
        <w:tc>
          <w:tcPr>
            <w:tcW w:w="933" w:type="dxa"/>
          </w:tcPr>
          <w:p w14:paraId="79E3D149">
            <w:pPr>
              <w:pStyle w:val="4"/>
              <w:jc w:val="center"/>
            </w:pPr>
            <w:r>
              <w:t>数量</w:t>
            </w:r>
          </w:p>
        </w:tc>
        <w:tc>
          <w:tcPr>
            <w:tcW w:w="933" w:type="dxa"/>
          </w:tcPr>
          <w:p w14:paraId="40E00FCD">
            <w:pPr>
              <w:pStyle w:val="4"/>
              <w:jc w:val="center"/>
            </w:pPr>
            <w:r>
              <w:t>分项预算单价（元）</w:t>
            </w:r>
          </w:p>
        </w:tc>
        <w:tc>
          <w:tcPr>
            <w:tcW w:w="933" w:type="dxa"/>
          </w:tcPr>
          <w:p w14:paraId="447759BC">
            <w:pPr>
              <w:pStyle w:val="4"/>
              <w:jc w:val="center"/>
            </w:pPr>
            <w:r>
              <w:t>分项预算总价（元）</w:t>
            </w:r>
          </w:p>
        </w:tc>
        <w:tc>
          <w:tcPr>
            <w:tcW w:w="840" w:type="dxa"/>
          </w:tcPr>
          <w:p w14:paraId="65618284">
            <w:pPr>
              <w:pStyle w:val="4"/>
            </w:pPr>
            <w:r>
              <w:t>所属行业</w:t>
            </w:r>
          </w:p>
        </w:tc>
        <w:tc>
          <w:tcPr>
            <w:tcW w:w="933" w:type="dxa"/>
          </w:tcPr>
          <w:p w14:paraId="3942C224">
            <w:pPr>
              <w:pStyle w:val="4"/>
              <w:jc w:val="center"/>
            </w:pPr>
            <w:r>
              <w:t>技术要求</w:t>
            </w:r>
          </w:p>
        </w:tc>
      </w:tr>
      <w:tr w14:paraId="7A4DB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7CCD6576">
            <w:pPr>
              <w:pStyle w:val="4"/>
              <w:jc w:val="center"/>
            </w:pPr>
            <w:r>
              <w:t>1</w:t>
            </w:r>
          </w:p>
        </w:tc>
        <w:tc>
          <w:tcPr>
            <w:tcW w:w="933" w:type="dxa"/>
          </w:tcPr>
          <w:p w14:paraId="37EF426F">
            <w:pPr>
              <w:pStyle w:val="4"/>
              <w:jc w:val="left"/>
            </w:pPr>
            <w:r>
              <w:t>其他工程管理服务</w:t>
            </w:r>
          </w:p>
        </w:tc>
        <w:tc>
          <w:tcPr>
            <w:tcW w:w="933" w:type="dxa"/>
          </w:tcPr>
          <w:p w14:paraId="302D7896">
            <w:pPr>
              <w:pStyle w:val="4"/>
              <w:jc w:val="left"/>
            </w:pPr>
            <w:r>
              <w:t>广东省技师学院新校区建设（一期）项目第三方检测、监测服务</w:t>
            </w:r>
          </w:p>
        </w:tc>
        <w:tc>
          <w:tcPr>
            <w:tcW w:w="933" w:type="dxa"/>
          </w:tcPr>
          <w:p w14:paraId="36B4F546">
            <w:pPr>
              <w:pStyle w:val="4"/>
              <w:jc w:val="left"/>
            </w:pPr>
            <w:r>
              <w:t>项</w:t>
            </w:r>
          </w:p>
        </w:tc>
        <w:tc>
          <w:tcPr>
            <w:tcW w:w="933" w:type="dxa"/>
          </w:tcPr>
          <w:p w14:paraId="50A2EBCB">
            <w:pPr>
              <w:pStyle w:val="4"/>
              <w:jc w:val="right"/>
            </w:pPr>
            <w:r>
              <w:t>1.00</w:t>
            </w:r>
          </w:p>
        </w:tc>
        <w:tc>
          <w:tcPr>
            <w:tcW w:w="933" w:type="dxa"/>
          </w:tcPr>
          <w:p w14:paraId="47981B94">
            <w:pPr>
              <w:pStyle w:val="4"/>
              <w:jc w:val="right"/>
            </w:pPr>
            <w:r>
              <w:t>11,600,600.00</w:t>
            </w:r>
          </w:p>
        </w:tc>
        <w:tc>
          <w:tcPr>
            <w:tcW w:w="933" w:type="dxa"/>
          </w:tcPr>
          <w:p w14:paraId="053DCF09">
            <w:pPr>
              <w:pStyle w:val="4"/>
              <w:jc w:val="right"/>
            </w:pPr>
            <w:r>
              <w:t>11,600,600.00</w:t>
            </w:r>
          </w:p>
        </w:tc>
        <w:tc>
          <w:tcPr>
            <w:tcW w:w="840" w:type="dxa"/>
          </w:tcPr>
          <w:p w14:paraId="20572B2A">
            <w:pPr>
              <w:pStyle w:val="4"/>
            </w:pPr>
            <w:r>
              <w:t>其他未列明行业</w:t>
            </w:r>
          </w:p>
        </w:tc>
        <w:tc>
          <w:tcPr>
            <w:tcW w:w="933" w:type="dxa"/>
          </w:tcPr>
          <w:p w14:paraId="273C9EF7">
            <w:pPr>
              <w:pStyle w:val="4"/>
            </w:pPr>
            <w:r>
              <w:t>详见附表一</w:t>
            </w:r>
          </w:p>
        </w:tc>
      </w:tr>
    </w:tbl>
    <w:p w14:paraId="2A7FDA4A">
      <w:pPr>
        <w:pStyle w:val="4"/>
      </w:pPr>
      <w:r>
        <w:rPr>
          <w:b/>
        </w:rPr>
        <w:t>附表一：广东省技师学院新校区建设（一期）项目第三方检测、监测服务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2"/>
        <w:gridCol w:w="415"/>
        <w:gridCol w:w="7695"/>
      </w:tblGrid>
      <w:tr w14:paraId="06E3D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A26E17">
            <w:pPr>
              <w:pStyle w:val="4"/>
            </w:pPr>
            <w:r>
              <w:t>参数性质</w:t>
            </w:r>
          </w:p>
        </w:tc>
        <w:tc>
          <w:tcPr>
            <w:tcW w:w="415" w:type="dxa"/>
          </w:tcPr>
          <w:p w14:paraId="44C1E9D0">
            <w:pPr>
              <w:pStyle w:val="4"/>
            </w:pPr>
            <w:r>
              <w:t>序号</w:t>
            </w:r>
          </w:p>
        </w:tc>
        <w:tc>
          <w:tcPr>
            <w:tcW w:w="5814" w:type="dxa"/>
          </w:tcPr>
          <w:p w14:paraId="315FCE05">
            <w:pPr>
              <w:pStyle w:val="4"/>
            </w:pPr>
            <w:r>
              <w:t>具体技术(参数)要求</w:t>
            </w:r>
          </w:p>
        </w:tc>
      </w:tr>
      <w:tr w14:paraId="7B484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D8A8C6B"/>
        </w:tc>
        <w:tc>
          <w:tcPr>
            <w:tcW w:w="415" w:type="dxa"/>
          </w:tcPr>
          <w:p w14:paraId="36B2FC88">
            <w:pPr>
              <w:pStyle w:val="4"/>
            </w:pPr>
            <w:r>
              <w:t>1</w:t>
            </w:r>
          </w:p>
        </w:tc>
        <w:tc>
          <w:tcPr>
            <w:tcW w:w="5814" w:type="dxa"/>
          </w:tcPr>
          <w:p w14:paraId="75C3144A">
            <w:pPr>
              <w:pStyle w:val="4"/>
              <w:jc w:val="both"/>
            </w:pPr>
            <w:r>
              <w:rPr>
                <w:color w:val="000000"/>
                <w:sz w:val="21"/>
              </w:rPr>
              <w:t>一、服务范围：</w:t>
            </w:r>
          </w:p>
          <w:p w14:paraId="0089D6BC">
            <w:pPr>
              <w:pStyle w:val="4"/>
              <w:ind w:firstLine="480"/>
              <w:jc w:val="both"/>
            </w:pPr>
            <w:r>
              <w:rPr>
                <w:color w:val="000000"/>
                <w:sz w:val="21"/>
              </w:rPr>
              <w:t>采购内容包括：以本项目招标时发布的全专业施工图为依据，以满足施工图全部建设内容竣工验收合格直至完成联合验收为目标，按照国家法律法规及国务院、省、项目属地市（区县）各级建设行政主管部门的规章及规范性文件要求，从本项目施工开始直至完成竣工验收和联合验收全过程中要求必须由建设单位依法委托第三方完成的质量检测、安全监测等全部服务事项，均属于本次采购服务范围。主要内容包括：</w:t>
            </w:r>
          </w:p>
          <w:p w14:paraId="53B27C19">
            <w:pPr>
              <w:pStyle w:val="4"/>
              <w:ind w:firstLine="480"/>
              <w:jc w:val="both"/>
            </w:pPr>
            <w:r>
              <w:rPr>
                <w:color w:val="000000"/>
                <w:sz w:val="21"/>
              </w:rPr>
              <w:t>★（1）《建设工程质量检测管理办法》（建设部令第57号）中规定的涉及结构安全、主要使用功能的检测项目、进入施工现场的建筑材料及构配件和设备、工程实体质量等检测项目；在施工全过程中按规定应由建设单位单独委托第三方完成的基坑监测、沉降观测、高支模监测、边坡监测等安全监测类项目；作为工程竣工验收必备资料组成部分且必须由建设单位委托第三方完成的其他检测、监测类项目。主要的检测监测专项包括但不限于附表三《专项检测监测项目资质（资格）对应表》中已列出的专项。详细的检测、监测分项及检测参数由投标人依据发布的全专业施工图以及国家法律法规、国务院、省、项目属地市（区县）各级建设行政主管部门的规章及规范性文件规定和招标文件的要求，以满足施工图全部建设内容竣工验收合格直至完成联合验收为目标综合考虑自主填报。详细内容在投标人投标文件中的各《</w:t>
            </w:r>
            <w:r>
              <w:rPr>
                <w:color w:val="000000"/>
                <w:sz w:val="21"/>
                <w:u w:val="single"/>
              </w:rPr>
              <w:t>****</w:t>
            </w:r>
            <w:r>
              <w:rPr>
                <w:b/>
                <w:color w:val="000000"/>
                <w:sz w:val="21"/>
              </w:rPr>
              <w:t>专项检测（监测）报价清单</w:t>
            </w:r>
            <w:r>
              <w:rPr>
                <w:color w:val="000000"/>
                <w:sz w:val="21"/>
              </w:rPr>
              <w:t>》体现。（提供承诺函，承诺函格式可参考投标文件格式）</w:t>
            </w:r>
          </w:p>
          <w:p w14:paraId="4BACF26A">
            <w:pPr>
              <w:pStyle w:val="4"/>
              <w:ind w:firstLine="480"/>
              <w:jc w:val="both"/>
            </w:pPr>
            <w:r>
              <w:rPr>
                <w:color w:val="000000"/>
                <w:sz w:val="21"/>
              </w:rPr>
              <w:t>★（2）属地监管部门的监督抽检项目。投标人应充分调研项目属地建设工程质量监督部门监督抽检的具体规定，对于属地要求监督抽检的项目，所涉及的工程量及费用应包含在投标人《</w:t>
            </w:r>
            <w:r>
              <w:rPr>
                <w:color w:val="000000"/>
                <w:sz w:val="21"/>
                <w:u w:val="single"/>
              </w:rPr>
              <w:t>****</w:t>
            </w:r>
            <w:r>
              <w:rPr>
                <w:b/>
                <w:color w:val="000000"/>
                <w:sz w:val="21"/>
              </w:rPr>
              <w:t>专项检测（监测）报价清单</w:t>
            </w:r>
            <w:r>
              <w:rPr>
                <w:color w:val="000000"/>
                <w:sz w:val="21"/>
              </w:rPr>
              <w:t>》综合考虑。实际发生的费用由投标人向第三方检测单位支付。（提供承诺函，承诺函格式可参考投标文件格式）</w:t>
            </w:r>
          </w:p>
          <w:p w14:paraId="60D34718">
            <w:pPr>
              <w:pStyle w:val="4"/>
              <w:ind w:firstLine="480"/>
              <w:jc w:val="both"/>
            </w:pPr>
            <w:r>
              <w:rPr>
                <w:color w:val="000000"/>
                <w:sz w:val="21"/>
              </w:rPr>
              <w:t>★（3）属于广州市行政辖区范围内的项目。按照《广州市住房和城乡建设局关于规范房屋建筑工程地基基础检测工作的通知》（穗建规字〔2025〕7号）要求，设计等级为甲级的地基基础工程，同一单位工程的基桩完整性检测与承载力检测，宜委托不同的检测机构进行检测，以便于基桩检测不同方法之间的相关验证。投标人应结合项目实际情况在《</w:t>
            </w:r>
            <w:r>
              <w:rPr>
                <w:color w:val="000000"/>
                <w:sz w:val="21"/>
                <w:u w:val="single"/>
              </w:rPr>
              <w:t>****</w:t>
            </w:r>
            <w:r>
              <w:rPr>
                <w:b/>
                <w:color w:val="000000"/>
                <w:sz w:val="21"/>
              </w:rPr>
              <w:t>专项检测（监测）报价清单</w:t>
            </w:r>
            <w:r>
              <w:rPr>
                <w:color w:val="000000"/>
                <w:sz w:val="21"/>
              </w:rPr>
              <w:t>》中综合考虑。实际项目中若产生此类情形，原则上由采购人另行委托第三方实施，产生的费用均包含在投标人的投标报价内，由投标人向第三方检测单位支付。（提供承诺函，承诺函格式可参考投标文件格式）</w:t>
            </w:r>
          </w:p>
          <w:p w14:paraId="738E2D4E">
            <w:pPr>
              <w:pStyle w:val="4"/>
              <w:ind w:firstLine="360"/>
              <w:jc w:val="both"/>
            </w:pPr>
            <w:r>
              <w:rPr>
                <w:color w:val="000000"/>
                <w:sz w:val="21"/>
              </w:rPr>
              <w:t>★（4）在项目实际施工过程中，因实际施工图与采购人招标时提供的施工图不一致或采购人新增建设内容或设计变更等必然导致投标人投标文件中的《</w:t>
            </w:r>
            <w:r>
              <w:rPr>
                <w:color w:val="000000"/>
                <w:sz w:val="21"/>
                <w:u w:val="single"/>
              </w:rPr>
              <w:t>****</w:t>
            </w:r>
            <w:r>
              <w:rPr>
                <w:b/>
                <w:color w:val="000000"/>
                <w:sz w:val="21"/>
              </w:rPr>
              <w:t>专项检测（监测）报价清单</w:t>
            </w:r>
            <w:r>
              <w:rPr>
                <w:color w:val="000000"/>
                <w:sz w:val="21"/>
              </w:rPr>
              <w:t>》中的检测、监测工作内容或工程量发生新增的部分，采购人要求由投标人实施的，也属于本项目合同的服务范围。投标人应予接受并按标准完成。由此增加的费用按本项目合同专用条款约定调整。（提供承诺函，承诺函格式可参考投标文件格式）</w:t>
            </w:r>
          </w:p>
          <w:p w14:paraId="452C3890">
            <w:pPr>
              <w:pStyle w:val="4"/>
              <w:jc w:val="both"/>
            </w:pPr>
            <w:r>
              <w:rPr>
                <w:color w:val="000000"/>
                <w:sz w:val="21"/>
              </w:rPr>
              <w:t xml:space="preserve">   ★（5）如有地方性要求的遵循地方性要求执行，如广州建设行政主管部门要求企业和人员必须进行诚信备案或登记的，中标人必须在签订检测和监测合同前按当地建设行政主管部门的要求完成相关手续。（提供承诺函，承诺函格式可参考投标文件格式）</w:t>
            </w:r>
          </w:p>
          <w:p w14:paraId="2453BB7D">
            <w:pPr>
              <w:pStyle w:val="4"/>
              <w:ind w:firstLine="480"/>
              <w:jc w:val="both"/>
            </w:pPr>
            <w:r>
              <w:rPr>
                <w:color w:val="000000"/>
                <w:sz w:val="21"/>
              </w:rPr>
              <w:t>★（6）根据《广州市住房和城乡建设局关于规范房屋建筑工程地基基础检测工作的通知》（穗建规字〔2025〕7号），检测机构应当建立建设工程质量检测过程数据和结果数据、检测影像资料及检测报告记录与留存制度，通过建立信息化管理系统对检测活动进行管理，并按要求实时传输报送检测数据、检测报告等信息，保证检测活动全过程可追溯。地基基础静载、平板载荷试验和钻芯法检测时，检测机构应按照相关要求，将有关检测行为的影像、数据等上传至广州市建设工程质量监管综合平台。（提供承诺函，承诺函格式可参考投标文件格式）</w:t>
            </w:r>
          </w:p>
          <w:p w14:paraId="5A03BD8F">
            <w:pPr>
              <w:pStyle w:val="4"/>
              <w:ind w:firstLine="480"/>
              <w:jc w:val="both"/>
            </w:pPr>
            <w:r>
              <w:rPr>
                <w:color w:val="000000"/>
                <w:sz w:val="21"/>
              </w:rPr>
              <w:t>★（7）根据《广州市住房和城乡建设局关于加强房屋建筑工程基坑监测管理的通知（试行）》（穗建质〔2023〕207号）中标单位需配合做好信息化管理工作。中标单位需按广州市住房和城乡建设局的规定，开通基坑监测系统账号，配备能实时上传监测数据的相关仪器设备，并具备将监测数据实时上传至广州市建设工程融合监管平台基坑监测预警系统的能力及经验。（提供承诺函，承诺函格式可参考投标文件格式）</w:t>
            </w:r>
          </w:p>
          <w:p w14:paraId="75C54AF8">
            <w:pPr>
              <w:pStyle w:val="4"/>
              <w:ind w:firstLine="600"/>
              <w:jc w:val="both"/>
            </w:pPr>
            <w:r>
              <w:rPr>
                <w:color w:val="000000"/>
                <w:sz w:val="21"/>
              </w:rPr>
              <w:t>★（8）根据《广州市住房和城乡建设局关于正式上线启用广州市建设工程融合监管平台高大支模及脚手架系统的通知》（穗建质〔2024〕834 号）要求，中标单位需配合做好信息化管理工作。中标单位需按广州市住房和城乡建设局的规定，开通高大模板自动化监测数据管理系统账号，配备能实时上传监测数据的相关仪器设备，并具备将监测数据实时上传至广州市建设工程融合监管平台高大支模及脚手架系统的能力及经验。还包括建筑物沉降观测、边坡工程监测有关数据通过连接系统进行传输报送，并按要求出具符合验收要求的监测、观测报告。（提供承诺函，承诺函格式可参考投标文件格式）</w:t>
            </w:r>
          </w:p>
          <w:p w14:paraId="345AF92A">
            <w:pPr>
              <w:pStyle w:val="4"/>
              <w:jc w:val="both"/>
            </w:pPr>
            <w:r>
              <w:rPr>
                <w:sz w:val="21"/>
              </w:rPr>
              <w:t xml:space="preserve">       ★（9）供应商须承诺所投服务均符合国家强制性要求。同时，本项目的施工质量目标为合格，符合设计图纸要求和国家、省、市相关法律法规规定要求及行业颁发的工程质量验收标准。按照国家最新颁布《建筑工程施工质量验收统一标准》（GB 50300-2013）及相应配套的各专业验收规范，一次验收合格。安全文明目标为杜绝发生一般事故等级及以上的伤亡事故且工伤责任事故死亡人数为零，获得“广东省房屋市政工程安全生产文明施工示范工地”奖项。绿色建筑目标为绿色建筑二星标准。供应商须承诺所投服务中申报的各项检验、监测工作范围及工程量与上述质量、安全、绿色建筑目标相匹配。（提供承诺，可参照“投标（响应）文件格式”中《承诺函》格式）。</w:t>
            </w:r>
          </w:p>
        </w:tc>
      </w:tr>
      <w:tr w14:paraId="3979A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B41A17B"/>
        </w:tc>
        <w:tc>
          <w:tcPr>
            <w:tcW w:w="415" w:type="dxa"/>
          </w:tcPr>
          <w:p w14:paraId="758B3823">
            <w:pPr>
              <w:pStyle w:val="4"/>
            </w:pPr>
            <w:r>
              <w:t>2</w:t>
            </w:r>
          </w:p>
        </w:tc>
        <w:tc>
          <w:tcPr>
            <w:tcW w:w="5814" w:type="dxa"/>
          </w:tcPr>
          <w:p w14:paraId="52F06D31">
            <w:pPr>
              <w:pStyle w:val="4"/>
            </w:pPr>
            <w:r>
              <w:rPr>
                <w:color w:val="000000"/>
                <w:sz w:val="21"/>
              </w:rPr>
              <w:t>二、工作内容：</w:t>
            </w:r>
          </w:p>
          <w:p w14:paraId="2517CFF9">
            <w:pPr>
              <w:pStyle w:val="4"/>
              <w:ind w:firstLine="480"/>
            </w:pPr>
            <w:r>
              <w:rPr>
                <w:color w:val="000000"/>
                <w:sz w:val="21"/>
              </w:rPr>
              <w:t>（1）工程开工后，根据现场施工图设计文件、施工组织设计、相关法规规范、属地建设行业监管部门和采购人要求，结合项目实际情况，对投标时的《检测监测总体实施方案》、《</w:t>
            </w:r>
            <w:r>
              <w:rPr>
                <w:color w:val="000000"/>
                <w:sz w:val="21"/>
                <w:u w:val="single"/>
              </w:rPr>
              <w:t>****</w:t>
            </w:r>
            <w:r>
              <w:rPr>
                <w:color w:val="000000"/>
                <w:sz w:val="21"/>
              </w:rPr>
              <w:t>专项检测（监测）方案》进行修编，负责与工程所在行政区域的相关建设行政主管部门和监督部门进行监测工作的协调，申报监测技术成果，确保各方案符合有关规范要求及通过属地建设行业主管部门和监督部门的审批；确保不因检测（监测）工作影响本工程项目的建设进度、项目竣工验收和联合验收和在城建档案馆备案。</w:t>
            </w:r>
          </w:p>
          <w:p w14:paraId="53246A38">
            <w:pPr>
              <w:pStyle w:val="4"/>
              <w:ind w:firstLine="480"/>
            </w:pPr>
            <w:r>
              <w:rPr>
                <w:color w:val="000000"/>
                <w:sz w:val="21"/>
              </w:rPr>
              <w:t>（2）按照采购人进场通知要求，及时派驻足够技术人员进场开展服务工作。</w:t>
            </w:r>
          </w:p>
          <w:p w14:paraId="5AD329C7">
            <w:pPr>
              <w:pStyle w:val="4"/>
              <w:ind w:firstLine="480"/>
            </w:pPr>
            <w:r>
              <w:rPr>
                <w:color w:val="000000"/>
                <w:sz w:val="21"/>
              </w:rPr>
              <w:t>（3）在进行检测（监测）服务过程中，与该工程相关的建设单位、施工、监理、设计、咨询等相关单位进行协调配合；按相关规定及时向属地行政监督部门传输报送检测(监测）数据信息。及时向采购人提供合格的专项检测监测报告和数据。</w:t>
            </w:r>
          </w:p>
          <w:p w14:paraId="592FC8DB">
            <w:pPr>
              <w:pStyle w:val="4"/>
              <w:jc w:val="both"/>
            </w:pPr>
            <w:r>
              <w:rPr>
                <w:sz w:val="21"/>
              </w:rPr>
              <w:t>（4）其他工作。直至协助采购人完成竣工验收、联合验收所需的与检测监测相关的其他工作。</w:t>
            </w:r>
          </w:p>
        </w:tc>
      </w:tr>
      <w:tr w14:paraId="30251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26481F"/>
        </w:tc>
        <w:tc>
          <w:tcPr>
            <w:tcW w:w="415" w:type="dxa"/>
          </w:tcPr>
          <w:p w14:paraId="0EBB9994">
            <w:pPr>
              <w:pStyle w:val="4"/>
            </w:pPr>
            <w:r>
              <w:t>3</w:t>
            </w:r>
          </w:p>
        </w:tc>
        <w:tc>
          <w:tcPr>
            <w:tcW w:w="5814" w:type="dxa"/>
          </w:tcPr>
          <w:p w14:paraId="2709B231">
            <w:pPr>
              <w:pStyle w:val="4"/>
            </w:pPr>
            <w:r>
              <w:rPr>
                <w:color w:val="000000"/>
                <w:sz w:val="21"/>
              </w:rPr>
              <w:t>三、服务方式：</w:t>
            </w:r>
          </w:p>
          <w:p w14:paraId="0982C439">
            <w:pPr>
              <w:pStyle w:val="4"/>
            </w:pPr>
            <w:r>
              <w:rPr>
                <w:color w:val="000000"/>
                <w:sz w:val="21"/>
              </w:rPr>
              <w:t>（1）需现场检测、监测类项目，提供技术人员现场驻场服务；</w:t>
            </w:r>
          </w:p>
          <w:p w14:paraId="40C439C2">
            <w:pPr>
              <w:pStyle w:val="4"/>
            </w:pPr>
            <w:r>
              <w:rPr>
                <w:color w:val="000000"/>
                <w:sz w:val="21"/>
              </w:rPr>
              <w:t>（2）需实验室进行的见证取样等检测项目，提供工地现场取样服务。</w:t>
            </w:r>
          </w:p>
          <w:p w14:paraId="270A9F37">
            <w:pPr>
              <w:pStyle w:val="4"/>
              <w:jc w:val="both"/>
            </w:pPr>
            <w:r>
              <w:rPr>
                <w:sz w:val="21"/>
              </w:rPr>
              <w:t>（3）提供保障检测监测工作按期高质量完成采购人要求的其他配套附属服务。</w:t>
            </w:r>
          </w:p>
        </w:tc>
      </w:tr>
      <w:tr w14:paraId="2E802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875E281"/>
        </w:tc>
        <w:tc>
          <w:tcPr>
            <w:tcW w:w="415" w:type="dxa"/>
          </w:tcPr>
          <w:p w14:paraId="2323C5AA">
            <w:pPr>
              <w:pStyle w:val="4"/>
            </w:pPr>
            <w:r>
              <w:t>4</w:t>
            </w:r>
          </w:p>
        </w:tc>
        <w:tc>
          <w:tcPr>
            <w:tcW w:w="5814" w:type="dxa"/>
          </w:tcPr>
          <w:p w14:paraId="3D86509C">
            <w:pPr>
              <w:pStyle w:val="4"/>
            </w:pPr>
            <w:r>
              <w:rPr>
                <w:color w:val="000000"/>
                <w:sz w:val="21"/>
              </w:rPr>
              <w:t>四、质量标准：</w:t>
            </w:r>
          </w:p>
          <w:p w14:paraId="07B1A1AF">
            <w:pPr>
              <w:pStyle w:val="4"/>
              <w:jc w:val="both"/>
            </w:pPr>
            <w:r>
              <w:rPr>
                <w:sz w:val="21"/>
              </w:rPr>
              <w:t xml:space="preserve">    按国家、省及属地市（区县）检测和监测规定和规范要求实施。具体规范规定和标准，投标人应在各专项方案中详细列出。</w:t>
            </w:r>
          </w:p>
        </w:tc>
      </w:tr>
      <w:tr w14:paraId="74BD5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E03B365"/>
        </w:tc>
        <w:tc>
          <w:tcPr>
            <w:tcW w:w="415" w:type="dxa"/>
          </w:tcPr>
          <w:p w14:paraId="363EA996">
            <w:pPr>
              <w:pStyle w:val="4"/>
            </w:pPr>
            <w:r>
              <w:t>5</w:t>
            </w:r>
          </w:p>
        </w:tc>
        <w:tc>
          <w:tcPr>
            <w:tcW w:w="5814" w:type="dxa"/>
          </w:tcPr>
          <w:p w14:paraId="29D52577">
            <w:pPr>
              <w:pStyle w:val="4"/>
            </w:pPr>
            <w:r>
              <w:rPr>
                <w:color w:val="000000"/>
                <w:sz w:val="21"/>
              </w:rPr>
              <w:t>五、其他服务要求：</w:t>
            </w:r>
          </w:p>
          <w:p w14:paraId="7EF4FA85">
            <w:pPr>
              <w:pStyle w:val="4"/>
              <w:ind w:firstLine="480"/>
            </w:pPr>
            <w:r>
              <w:rPr>
                <w:color w:val="000000"/>
                <w:sz w:val="21"/>
              </w:rPr>
              <w:t>（1）投标人须服从现场采购人、监理人员管理，服从施工单位的统筹安排，同施工单位、勘察、设计及其他参加单位进行技术交底和协调配合，避免监测点受到破坏或堆放建材而妨碍对该点进行监测，如有破坏采购人不负任何责任。由于投标人的疏漏、错误造成工程质量事故的，投标人除负责补救措施外，还须赔偿由此造成的损失。</w:t>
            </w:r>
          </w:p>
          <w:p w14:paraId="43A47C63">
            <w:pPr>
              <w:pStyle w:val="4"/>
              <w:ind w:firstLine="480"/>
            </w:pPr>
            <w:r>
              <w:rPr>
                <w:color w:val="000000"/>
                <w:sz w:val="21"/>
              </w:rPr>
              <w:t>（2）投标人服务周期必须满足实际施工进度要求，无论因任何原因导致上述服务周期延期的，投标人应继续按照本合同约定提供检测监测服务，该等风险已综合考虑到合同总价之中，投标人不得因此主张增加费用。</w:t>
            </w:r>
          </w:p>
          <w:p w14:paraId="4FDC490F">
            <w:pPr>
              <w:pStyle w:val="4"/>
              <w:ind w:firstLine="480"/>
            </w:pPr>
            <w:r>
              <w:rPr>
                <w:color w:val="000000"/>
                <w:sz w:val="21"/>
              </w:rPr>
              <w:t>（3）工作质量必须符合国家、省、属地市（区县）有关规范规程和规定的要求及设计要求，严格按照本合同约定的技术要求提供服务，保证合同项目检测监测工作及其成果资料的真实性、准确性、完整性、科学性和可靠性。做好检测原始记录，提供的成果资料应符合相关标准和项目要求。</w:t>
            </w:r>
          </w:p>
          <w:p w14:paraId="34F6C9D3">
            <w:pPr>
              <w:pStyle w:val="4"/>
              <w:ind w:firstLine="480"/>
            </w:pPr>
            <w:r>
              <w:rPr>
                <w:color w:val="000000"/>
                <w:sz w:val="21"/>
              </w:rPr>
              <w:t>（4）投标人在本项目施工单位的施工组织总设计、施工总进度计划获得批准后的7天内，依据施工组织总设计、施工总进度计划完善《检测监测总体实施方案》及各《</w:t>
            </w:r>
            <w:r>
              <w:rPr>
                <w:color w:val="000000"/>
                <w:sz w:val="21"/>
                <w:u w:val="single"/>
              </w:rPr>
              <w:t>****</w:t>
            </w:r>
            <w:r>
              <w:rPr>
                <w:color w:val="000000"/>
                <w:sz w:val="21"/>
              </w:rPr>
              <w:t>专项检测（监测）方案》，并报采购人和监理单位审查。按有关规定需要专家论证、审批的专项方案，投标人应协助配合采购人在具体工作实施前7天完成论证和审批程序。</w:t>
            </w:r>
          </w:p>
          <w:p w14:paraId="39DD9C82">
            <w:pPr>
              <w:pStyle w:val="4"/>
              <w:ind w:firstLine="480"/>
            </w:pPr>
            <w:r>
              <w:rPr>
                <w:color w:val="000000"/>
                <w:sz w:val="21"/>
              </w:rPr>
              <w:t>（5）在投标人具有的相关检测监测资质范围内，出现项目中的个别参数，属于检测、监测设备昂贵或使用率低等原因的，投标人无法独立完成的情况，需自行委托其他具备该参数检测能力的单位完成该项参数的检测试验及监测，保证完成整体项目所有检测试验及监测工作。此项费用已包含在合同价内。</w:t>
            </w:r>
          </w:p>
          <w:p w14:paraId="470AA438">
            <w:pPr>
              <w:pStyle w:val="4"/>
              <w:ind w:firstLine="480"/>
              <w:jc w:val="both"/>
            </w:pPr>
            <w:r>
              <w:rPr>
                <w:color w:val="000000"/>
                <w:sz w:val="21"/>
              </w:rPr>
              <w:t>★（6）投标人须承诺，除发生不可抗力事件外，将完全遵守采购人制定或发出的关于工程建设管理的各项制度、规定和管理办法；按照相关文件和针对本工程项目所承诺的相应条款落实各项工作；采取一切措施实现本工程在质量、进度、安全、信息管理上的各项目标，符合合同约定的各项标准，满足项目验收的要求，并保证不因此增加采购人的成本负担。投标人对履行本合同过程中提供的检测及监测数据和检测及监测报告的真实性和准确性负责，如存在违反法律法规和工程建设强制性标准，给他人造成损失的，应当依法承担相应的赔偿责任。（提供承诺函，承诺函格式可参考投标文件格式）</w:t>
            </w:r>
          </w:p>
          <w:p w14:paraId="04BB4AE8">
            <w:pPr>
              <w:pStyle w:val="4"/>
              <w:ind w:firstLine="480"/>
              <w:jc w:val="both"/>
            </w:pPr>
            <w:r>
              <w:rPr>
                <w:color w:val="000000"/>
                <w:sz w:val="21"/>
              </w:rPr>
              <w:t>★（7）投标人须承诺，根据采购人项目实际进展情况无条件配合采购人的进场检测及监测需求。（提供承诺函，承诺函格式可参考投标文件格式）</w:t>
            </w:r>
          </w:p>
          <w:p w14:paraId="11A0A570">
            <w:pPr>
              <w:pStyle w:val="4"/>
              <w:ind w:firstLine="480"/>
              <w:jc w:val="both"/>
            </w:pPr>
            <w:r>
              <w:rPr>
                <w:color w:val="000000"/>
                <w:sz w:val="21"/>
              </w:rPr>
              <w:t>★（8）投标人须根据本项目检测及监测报价工程量清单中的检测及监测产品/对象，无条件配合采购人的项目需求时限出具检测及监测报告，并对检测及监测报告的时效性负责。（提供承诺函，承诺函格式可参考投标文件格式）</w:t>
            </w:r>
          </w:p>
          <w:p w14:paraId="7E8DEB5B">
            <w:pPr>
              <w:pStyle w:val="4"/>
              <w:ind w:firstLine="480"/>
            </w:pPr>
            <w:r>
              <w:rPr>
                <w:color w:val="000000"/>
                <w:sz w:val="21"/>
              </w:rPr>
              <w:t>★（9）投标人须承诺，投标时已认真核对本项目的施工图纸等项目相关情况，并充分理解招标文件规定的报价规则。投标人承诺：投标报价已充分考虑若因投标人的投标《</w:t>
            </w:r>
            <w:r>
              <w:rPr>
                <w:color w:val="000000"/>
                <w:sz w:val="21"/>
                <w:u w:val="single"/>
              </w:rPr>
              <w:t>****</w:t>
            </w:r>
            <w:r>
              <w:rPr>
                <w:color w:val="000000"/>
                <w:sz w:val="21"/>
              </w:rPr>
              <w:t>专项检测（监测）报价清单》开项内容不能完全满足竣工验收和联合验收需要，或所填报的工程量少于实际需完成的工程量，投标人需按竣工验收和联合验收要求，完成全部检测监测工作，由此导致的结算价与合同价的差异风险均视为投标人已在全费用综合单价报价中考虑，采购人不另行支付任何费用。（提供承诺函，承诺函格式可参考投标文件格式）</w:t>
            </w:r>
          </w:p>
          <w:p w14:paraId="2BD8E6CC">
            <w:pPr>
              <w:pStyle w:val="4"/>
              <w:ind w:firstLine="480"/>
            </w:pPr>
            <w:r>
              <w:rPr>
                <w:color w:val="000000"/>
                <w:sz w:val="21"/>
              </w:rPr>
              <w:t>★（10）根据《广东省建设工程质量检测管理实施细则》（粤建规范〔2025〕2号）的规定，检测机构应当在承担检测业务所在地具备满足开展相应建设工程质量检测活动的人员、仪器设备、检测场所、质量保证体系、检测信息化管理系统等条件。（提供承诺函，承诺函格式可参考投标文件格式）</w:t>
            </w:r>
          </w:p>
          <w:p w14:paraId="2908D1D9">
            <w:pPr>
              <w:pStyle w:val="4"/>
              <w:jc w:val="both"/>
            </w:pPr>
            <w:r>
              <w:rPr>
                <w:sz w:val="21"/>
              </w:rPr>
              <w:t>★（11）如有地方性要求的遵循地方性要求执行，如广州市建设行政主管部门要求企业和人员必须进行诚信备案或登记的，中标人必须在签订检测和监测合同后按当地建设行政主管部门的要求完成相关手续。（提供承诺函，承诺函可参考投标文件格式）</w:t>
            </w:r>
          </w:p>
        </w:tc>
      </w:tr>
      <w:tr w14:paraId="67DC6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97A0840"/>
        </w:tc>
        <w:tc>
          <w:tcPr>
            <w:tcW w:w="415" w:type="dxa"/>
          </w:tcPr>
          <w:p w14:paraId="0594F641">
            <w:pPr>
              <w:pStyle w:val="4"/>
            </w:pPr>
            <w:r>
              <w:t>6</w:t>
            </w:r>
          </w:p>
        </w:tc>
        <w:tc>
          <w:tcPr>
            <w:tcW w:w="5814" w:type="dxa"/>
          </w:tcPr>
          <w:p w14:paraId="1A570611">
            <w:pPr>
              <w:pStyle w:val="4"/>
            </w:pPr>
            <w:r>
              <w:rPr>
                <w:color w:val="000000"/>
                <w:sz w:val="21"/>
              </w:rPr>
              <w:t>六、项目团队成员要求：</w:t>
            </w:r>
          </w:p>
          <w:p w14:paraId="21F42796">
            <w:pPr>
              <w:pStyle w:val="4"/>
              <w:ind w:firstLine="480"/>
            </w:pPr>
            <w:r>
              <w:rPr>
                <w:color w:val="000000"/>
                <w:sz w:val="21"/>
              </w:rPr>
              <w:t>（1）项目应委派1名项目负责人，负责人应是检测单位人员，应具有同类项目经验，具备项目统筹、人员调配权，保障项目高效高质完成。配备检测专业技术负责人1名，监测专业技术负责人1名。团队其他技术人员配置要满足《建设工程质量检测机构资质标准》（建质规〔2023〕1号）及其他相关规定要求，满足项目所在地建设工程质量安全监督站及采购人要求，满足项目高质量实施的需要。</w:t>
            </w:r>
          </w:p>
          <w:p w14:paraId="46BD7AFF">
            <w:pPr>
              <w:pStyle w:val="4"/>
              <w:ind w:firstLine="480"/>
            </w:pPr>
            <w:r>
              <w:rPr>
                <w:color w:val="000000"/>
                <w:sz w:val="21"/>
              </w:rPr>
              <w:t>★（2）项目负责人、技术负责人及团队其他技术人员都必须是本单位已签订劳动合同并购买社保的在职员工，且不得同时受聘于两个或两个以上单位。（提供承诺函，承诺函格式可参考投标文件格式）</w:t>
            </w:r>
          </w:p>
          <w:p w14:paraId="0594BA09">
            <w:pPr>
              <w:pStyle w:val="4"/>
              <w:ind w:firstLine="480"/>
            </w:pPr>
            <w:r>
              <w:rPr>
                <w:color w:val="000000"/>
                <w:sz w:val="21"/>
              </w:rPr>
              <w:t>（3）项目负责人应具备建筑工程检测专业技术的职称，级别为高级或以上、持有本项目检测相关的监督部门或其委托的机构、行业协会颁发的相关检测员证或检测鉴定培训合格证和从事建设工程检测工作5年或以上的经历；负责检测的项目技术负责人应具备建筑工程检测专业技术的职称，级别为高级或以上、持有本项目检测相关的监督部门或其委托的机构、行业协会颁发的相关检测员证或检测鉴定培训合格证和从事建设工程检测工作5年或以上的经历；监测技术负责人应具备工程测量专业技术职称，级别为高级或以上和从事建设工程监测工作5年或以上经历。</w:t>
            </w:r>
          </w:p>
          <w:p w14:paraId="17AFCC2D">
            <w:pPr>
              <w:pStyle w:val="4"/>
              <w:ind w:firstLine="480"/>
            </w:pPr>
            <w:r>
              <w:rPr>
                <w:color w:val="000000"/>
                <w:sz w:val="21"/>
              </w:rPr>
              <w:t>（4）团队其他技术人员须持有本项目检测相关的监督部门或其委托的机构、行业协会颁发的相关检测员证或检测鉴定培训合格证，具有建筑工程类的职称，级别为中级（或以上）；监测人员应具备具有建筑工程类的职称，级别为中级（或以上）。</w:t>
            </w:r>
          </w:p>
          <w:p w14:paraId="145983FB">
            <w:pPr>
              <w:pStyle w:val="4"/>
              <w:jc w:val="both"/>
            </w:pPr>
            <w:r>
              <w:rPr>
                <w:sz w:val="21"/>
              </w:rPr>
              <w:t xml:space="preserve"> ★（5）项目负责人、技术负责人及项目主要技术人员之间不得兼任。（提供承诺函，承诺函格式可参考投标文件格式）</w:t>
            </w:r>
          </w:p>
        </w:tc>
      </w:tr>
      <w:tr w14:paraId="66B46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92D53FB"/>
        </w:tc>
        <w:tc>
          <w:tcPr>
            <w:tcW w:w="415" w:type="dxa"/>
          </w:tcPr>
          <w:p w14:paraId="4FA78A33">
            <w:pPr>
              <w:pStyle w:val="4"/>
            </w:pPr>
            <w:r>
              <w:t>7</w:t>
            </w:r>
          </w:p>
        </w:tc>
        <w:tc>
          <w:tcPr>
            <w:tcW w:w="5814" w:type="dxa"/>
          </w:tcPr>
          <w:p w14:paraId="12358871">
            <w:pPr>
              <w:pStyle w:val="4"/>
            </w:pPr>
            <w:r>
              <w:rPr>
                <w:color w:val="000000"/>
                <w:sz w:val="21"/>
              </w:rPr>
              <w:t>七、技术服务成果的提交</w:t>
            </w:r>
          </w:p>
          <w:p w14:paraId="083B36BC">
            <w:pPr>
              <w:pStyle w:val="4"/>
              <w:ind w:firstLine="480"/>
            </w:pPr>
            <w:r>
              <w:rPr>
                <w:color w:val="000000"/>
                <w:sz w:val="21"/>
              </w:rPr>
              <w:t>（1）中标人在检测、监测工作完成后，应按采购人要求及时提交有效的检测、监测报告。每次检测、监测完成后，十天内向采购人提交一式5份检测、监测报告（成果报告按所属地块分别装订）。</w:t>
            </w:r>
          </w:p>
          <w:p w14:paraId="2228F7B0">
            <w:pPr>
              <w:pStyle w:val="4"/>
              <w:jc w:val="both"/>
            </w:pPr>
            <w:r>
              <w:rPr>
                <w:sz w:val="21"/>
              </w:rPr>
              <w:t>（2）检测、监测工作全部完成后七天内整理全部检测、监测资料分别装订成册，一式5份（同时提交电子文档一份）向采购人提交检测、监测成果报告；检测报告需加盖检测报告专用章和计量认证章（CMA章）。报告签认人员的资格证书必须在中标人处注册。</w:t>
            </w:r>
          </w:p>
        </w:tc>
      </w:tr>
      <w:tr w14:paraId="39E1C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DAC53D4"/>
        </w:tc>
        <w:tc>
          <w:tcPr>
            <w:tcW w:w="415" w:type="dxa"/>
          </w:tcPr>
          <w:p w14:paraId="76507407">
            <w:pPr>
              <w:pStyle w:val="4"/>
            </w:pPr>
            <w:r>
              <w:t>8</w:t>
            </w:r>
          </w:p>
        </w:tc>
        <w:tc>
          <w:tcPr>
            <w:tcW w:w="5814" w:type="dxa"/>
          </w:tcPr>
          <w:p w14:paraId="408397CE">
            <w:pPr>
              <w:pStyle w:val="4"/>
            </w:pPr>
            <w:r>
              <w:rPr>
                <w:color w:val="000000"/>
                <w:sz w:val="21"/>
              </w:rPr>
              <w:t>八、检测及监测方案</w:t>
            </w:r>
          </w:p>
          <w:p w14:paraId="31AB0566">
            <w:pPr>
              <w:pStyle w:val="4"/>
              <w:jc w:val="both"/>
            </w:pPr>
            <w:r>
              <w:rPr>
                <w:sz w:val="21"/>
              </w:rPr>
              <w:t>投标人应根据本次采购的采购需求提供：《检测监测总体实施方案》、《</w:t>
            </w:r>
            <w:r>
              <w:rPr>
                <w:sz w:val="21"/>
                <w:u w:val="single"/>
              </w:rPr>
              <w:t>****</w:t>
            </w:r>
            <w:r>
              <w:rPr>
                <w:sz w:val="21"/>
              </w:rPr>
              <w:t>专项检测（监测）实施方案》、《</w:t>
            </w:r>
            <w:r>
              <w:rPr>
                <w:sz w:val="21"/>
                <w:u w:val="single"/>
              </w:rPr>
              <w:t>***</w:t>
            </w:r>
            <w:r>
              <w:rPr>
                <w:sz w:val="21"/>
              </w:rPr>
              <w:t>*专项检测（监测）报价清单》和《</w:t>
            </w:r>
            <w:r>
              <w:rPr>
                <w:b/>
                <w:sz w:val="21"/>
              </w:rPr>
              <w:t>专项检测监测项目汇总表</w:t>
            </w:r>
            <w:r>
              <w:rPr>
                <w:sz w:val="21"/>
              </w:rPr>
              <w:t>》。具体要求见采购需求项目概况的</w:t>
            </w:r>
            <w:r>
              <w:rPr>
                <w:b/>
                <w:sz w:val="21"/>
              </w:rPr>
              <w:t>有关说明的第（四）条。</w:t>
            </w:r>
          </w:p>
        </w:tc>
      </w:tr>
      <w:tr w14:paraId="78C0E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095B494"/>
        </w:tc>
        <w:tc>
          <w:tcPr>
            <w:tcW w:w="415" w:type="dxa"/>
          </w:tcPr>
          <w:p w14:paraId="5826C30F">
            <w:pPr>
              <w:pStyle w:val="4"/>
            </w:pPr>
            <w:r>
              <w:t>9</w:t>
            </w:r>
          </w:p>
        </w:tc>
        <w:tc>
          <w:tcPr>
            <w:tcW w:w="5814" w:type="dxa"/>
          </w:tcPr>
          <w:p w14:paraId="0C18C891">
            <w:pPr>
              <w:pStyle w:val="4"/>
            </w:pPr>
            <w:r>
              <w:rPr>
                <w:color w:val="000000"/>
                <w:sz w:val="21"/>
              </w:rPr>
              <w:t>九、安全文明要求</w:t>
            </w:r>
          </w:p>
          <w:p w14:paraId="17F73622">
            <w:pPr>
              <w:pStyle w:val="4"/>
              <w:ind w:firstLine="480"/>
            </w:pPr>
            <w:r>
              <w:rPr>
                <w:color w:val="000000"/>
                <w:sz w:val="21"/>
              </w:rPr>
              <w:t>（1）检测及监测工作的进行不得影响现场正常施工，更不得对现场造成不利影响。所有的取样、点位布置、仪器架设、车辆（人员）行走、管线埋设等工作，均需在保证现场人员、建筑物（构筑物）、机械、材料等安全的前提下进行，且需满足现场安全文明的相关要求，并服从现场管理人员的管理。当检测及监测工作可能对其他非人员造成伤害的（如X射线检测），需事先向采购人进行说明，并将无关人员隔离在影响区域外，同时需对可能造成的伤害进行有效预防。由于投标人的行为造成现场人员、建筑物（构筑物）、机械、材料等损害的，投标人需承担相应责任，并承担合同规定的其他后果。</w:t>
            </w:r>
          </w:p>
          <w:p w14:paraId="6FA1AB16">
            <w:pPr>
              <w:pStyle w:val="4"/>
              <w:ind w:firstLine="480"/>
            </w:pPr>
            <w:r>
              <w:rPr>
                <w:color w:val="000000"/>
                <w:sz w:val="21"/>
              </w:rPr>
              <w:t>（2）投入人员进入施工现场前，需仔细阅读现场管理的相关规定，熟悉施工现场平面布置图，在满足现场管理规定的条件下进行作业。</w:t>
            </w:r>
          </w:p>
          <w:p w14:paraId="4C381A6A">
            <w:pPr>
              <w:pStyle w:val="4"/>
              <w:ind w:firstLine="480"/>
            </w:pPr>
            <w:r>
              <w:rPr>
                <w:color w:val="000000"/>
                <w:sz w:val="21"/>
              </w:rPr>
              <w:t>（3）进入施工现场的工作人员，需按要求佩戴安全帽，登高作业的人员，需使用安全带，且佩戴的所有安全装备能满足国家相关规范及现场管理的要求。人员在施工现场的活动，需遵守施工单位现场管理要求要和相关的安全生产管理规定和规程。否则，投标人需承担相应责任。当有检测及监测所必需的车辆、机械在施工现场通行、安置、作业时，需事先征得现场管理人员的同意，并对可能存在的风险进行评估，确保自身及其他人员、财产的安全。对于违反现场安全文明管理条例的，采购人有权根据相关条文对投标人进行通报并上报监管部门。</w:t>
            </w:r>
          </w:p>
          <w:p w14:paraId="19A8C734">
            <w:pPr>
              <w:pStyle w:val="4"/>
              <w:jc w:val="both"/>
            </w:pPr>
            <w:r>
              <w:rPr>
                <w:sz w:val="21"/>
              </w:rPr>
              <w:t>（4）如检测及监测工作的进行必不可免会对现场施工、通行或其他工作造成影响时，投标人应提前告知采购人，并给予采购人必要的准备时间。否则，采购人有权拒绝投标人的请求，并不给予投标人工期签证。</w:t>
            </w:r>
          </w:p>
        </w:tc>
      </w:tr>
      <w:tr w14:paraId="50DF4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122BB6"/>
        </w:tc>
        <w:tc>
          <w:tcPr>
            <w:tcW w:w="415" w:type="dxa"/>
          </w:tcPr>
          <w:p w14:paraId="25287837">
            <w:pPr>
              <w:pStyle w:val="4"/>
            </w:pPr>
            <w:r>
              <w:t>10</w:t>
            </w:r>
          </w:p>
        </w:tc>
        <w:tc>
          <w:tcPr>
            <w:tcW w:w="5814" w:type="dxa"/>
          </w:tcPr>
          <w:p w14:paraId="616475B4">
            <w:pPr>
              <w:pStyle w:val="4"/>
            </w:pPr>
            <w:r>
              <w:rPr>
                <w:color w:val="000000"/>
                <w:sz w:val="21"/>
              </w:rPr>
              <w:t>十、保密要求</w:t>
            </w:r>
          </w:p>
          <w:p w14:paraId="281D8BAA">
            <w:pPr>
              <w:pStyle w:val="4"/>
              <w:jc w:val="both"/>
            </w:pPr>
            <w:r>
              <w:rPr>
                <w:sz w:val="21"/>
              </w:rPr>
              <w:t>未经采购人同意，投标人不得向第三方扩散、转让采购人提供的技术资料。未经采购人同意，投标人不得向与本工程建设无关的机构、人员透露检测、监测结果，而不论该结果是否有利于采购人。</w:t>
            </w:r>
          </w:p>
        </w:tc>
      </w:tr>
      <w:tr w14:paraId="497A8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F46421"/>
        </w:tc>
        <w:tc>
          <w:tcPr>
            <w:tcW w:w="415" w:type="dxa"/>
          </w:tcPr>
          <w:p w14:paraId="17E5FDDA">
            <w:pPr>
              <w:pStyle w:val="4"/>
            </w:pPr>
            <w:r>
              <w:t>11</w:t>
            </w:r>
          </w:p>
        </w:tc>
        <w:tc>
          <w:tcPr>
            <w:tcW w:w="5814" w:type="dxa"/>
          </w:tcPr>
          <w:p w14:paraId="1D0D2381">
            <w:pPr>
              <w:pStyle w:val="4"/>
            </w:pPr>
            <w:r>
              <w:rPr>
                <w:color w:val="000000"/>
                <w:sz w:val="21"/>
              </w:rPr>
              <w:t>十一、工作进度计划</w:t>
            </w:r>
          </w:p>
          <w:p w14:paraId="15D14F85">
            <w:pPr>
              <w:pStyle w:val="4"/>
              <w:jc w:val="both"/>
            </w:pPr>
            <w:r>
              <w:rPr>
                <w:sz w:val="21"/>
              </w:rPr>
              <w:t>投标人根据采购需要及工程进度要求，制定工作进度计划（需包含项目前期准备、检测及监测阶段满足工程进度计划）能明确检测及监测进度安排和时限，进度保证措施和进度保证，检测及监测工作完成后，应在采购人要求期限内提交有效的检测及监测成果报告。</w:t>
            </w:r>
          </w:p>
        </w:tc>
      </w:tr>
      <w:tr w14:paraId="41D93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5B0930"/>
        </w:tc>
        <w:tc>
          <w:tcPr>
            <w:tcW w:w="415" w:type="dxa"/>
          </w:tcPr>
          <w:p w14:paraId="72994B79">
            <w:pPr>
              <w:pStyle w:val="4"/>
            </w:pPr>
            <w:r>
              <w:t>12</w:t>
            </w:r>
          </w:p>
        </w:tc>
        <w:tc>
          <w:tcPr>
            <w:tcW w:w="5814" w:type="dxa"/>
          </w:tcPr>
          <w:p w14:paraId="096F1259">
            <w:pPr>
              <w:pStyle w:val="4"/>
            </w:pPr>
            <w:r>
              <w:rPr>
                <w:color w:val="000000"/>
                <w:sz w:val="21"/>
              </w:rPr>
              <w:t>十二、其他要求</w:t>
            </w:r>
          </w:p>
          <w:p w14:paraId="57C5A8F7">
            <w:pPr>
              <w:pStyle w:val="4"/>
              <w:ind w:firstLine="480"/>
            </w:pPr>
            <w:r>
              <w:rPr>
                <w:color w:val="000000"/>
                <w:sz w:val="21"/>
              </w:rPr>
              <w:t>（1）投标人(如为联合体投标，须为承担检测工作的单位提供)从2022年1月1日至投标截止时间为止承接过类似检测内容(类似检测内容指:《建设工程质量检测管理办法》(建设部令第141号)规定的专项检测机构资质 (旧专项检测机构资质是指:见证取样、地基基础工程检测、主体结构工程现场检测、建筑幕墙工程检测、钢结构工程检测)，或《房和城乡建设部关于印发(建设工程质量检测机构资质标准》的通知》(建质规(2023)1号，以下简称新标准规定的综合资质证书或专项资质证书(新专项资质是指:建筑材料及构配件、主体结构及装饰装修、钢结构、地基基础、建筑节能、建筑幕墙专项、道路工程资质)业绩。</w:t>
            </w:r>
          </w:p>
          <w:p w14:paraId="08729883">
            <w:pPr>
              <w:pStyle w:val="4"/>
              <w:ind w:firstLine="480"/>
            </w:pPr>
            <w:r>
              <w:rPr>
                <w:color w:val="000000"/>
                <w:sz w:val="21"/>
              </w:rPr>
              <w:t>（2）投标人(如为联合体投标，须为承担监测工作的单位提供)从2022年1月1日至投标截止时间为止承接过类似监测内容(类似监测内容指:主体沉降观测、基坑监测、边坡监测、高支模监测)业绩。</w:t>
            </w:r>
          </w:p>
          <w:p w14:paraId="4B8190BF">
            <w:pPr>
              <w:pStyle w:val="4"/>
              <w:ind w:firstLine="480"/>
            </w:pPr>
            <w:r>
              <w:rPr>
                <w:color w:val="000000"/>
                <w:sz w:val="21"/>
              </w:rPr>
              <w:t>（3）投标人承诺如需开展检测监测工作，将在检测监测工作开展前2天内派人到现场，或接到采购人应急检测监测通知后2小时内做出响应，在规定时间内到达现场并完成取样工作，并按照规定的时限完成任务。同时，投标人根据承诺内容，提供具体的服务响应保障措施。</w:t>
            </w:r>
          </w:p>
          <w:p w14:paraId="77B6C658">
            <w:pPr>
              <w:pStyle w:val="4"/>
              <w:ind w:firstLine="480"/>
            </w:pPr>
            <w:r>
              <w:rPr>
                <w:color w:val="000000"/>
                <w:sz w:val="21"/>
              </w:rPr>
              <w:t>（4）投标人获得过“省级科学技术奖”或“国家科学技术进步奖”（奖项证书的项目内容须与建筑工程相关）。 供应商为联合体的，以牵头方获得的奖项为准。</w:t>
            </w:r>
          </w:p>
          <w:p w14:paraId="2E11ADCD">
            <w:pPr>
              <w:pStyle w:val="4"/>
              <w:ind w:firstLine="480"/>
            </w:pPr>
            <w:r>
              <w:rPr>
                <w:color w:val="000000"/>
                <w:sz w:val="21"/>
              </w:rPr>
              <w:t>（5）投标人具备中国合格评定国家认可委员会检验机构证书(CNAS)或中国合格评定国家认可委员会实验室认可证书(CNAS)（检测（验）能力范围须与本项目相关，提供证明材料，证明材料只需证明其中一项检测内容或范围或资质与本项目相关即可）,投标人为联合体的，联合体任意一方满足即可。</w:t>
            </w:r>
          </w:p>
          <w:p w14:paraId="6C0FAB2F">
            <w:pPr>
              <w:pStyle w:val="4"/>
              <w:jc w:val="both"/>
            </w:pPr>
            <w:r>
              <w:rPr>
                <w:sz w:val="21"/>
              </w:rPr>
              <w:t>（6）投标人承诺：若中标，须在签订合同前提供纸质投标文件正本一套，副本二套给采购人，同时向采购人提供各专项报价清单的Excel可编辑版本。（提供承诺函，格式自拟）</w:t>
            </w:r>
          </w:p>
        </w:tc>
      </w:tr>
      <w:tr w14:paraId="019A8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C50A19"/>
        </w:tc>
        <w:tc>
          <w:tcPr>
            <w:tcW w:w="415" w:type="dxa"/>
          </w:tcPr>
          <w:p w14:paraId="1A4E4B34">
            <w:pPr>
              <w:pStyle w:val="4"/>
            </w:pPr>
            <w:r>
              <w:t>13</w:t>
            </w:r>
          </w:p>
        </w:tc>
        <w:tc>
          <w:tcPr>
            <w:tcW w:w="5814" w:type="dxa"/>
          </w:tcPr>
          <w:p w14:paraId="5A1A744E">
            <w:pPr>
              <w:pStyle w:val="4"/>
              <w:jc w:val="both"/>
            </w:pPr>
            <w:r>
              <w:rPr>
                <w:sz w:val="21"/>
              </w:rPr>
              <w:t>十三、附件：图纸和其他相关文件（详见招标公告附件）。</w:t>
            </w:r>
          </w:p>
        </w:tc>
      </w:tr>
      <w:tr w14:paraId="06254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8B37D0"/>
        </w:tc>
        <w:tc>
          <w:tcPr>
            <w:tcW w:w="415" w:type="dxa"/>
          </w:tcPr>
          <w:p w14:paraId="6B363DFC">
            <w:pPr>
              <w:pStyle w:val="4"/>
            </w:pPr>
            <w:r>
              <w:t>14</w:t>
            </w:r>
          </w:p>
        </w:tc>
        <w:tc>
          <w:tcPr>
            <w:tcW w:w="5814" w:type="dxa"/>
          </w:tcPr>
          <w:p w14:paraId="699B0319">
            <w:pPr>
              <w:pStyle w:val="4"/>
              <w:spacing w:after="120"/>
            </w:pPr>
            <w:r>
              <w:rPr>
                <w:b/>
                <w:color w:val="000000"/>
                <w:sz w:val="21"/>
              </w:rPr>
              <w:t>附表一：专项检测监测项目汇总表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3"/>
              <w:gridCol w:w="2490"/>
              <w:gridCol w:w="1645"/>
              <w:gridCol w:w="951"/>
            </w:tblGrid>
            <w:tr w14:paraId="2E7865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12E7A0">
                  <w:pPr>
                    <w:pStyle w:val="4"/>
                  </w:pPr>
                  <w:r>
                    <w:rPr>
                      <w:b/>
                      <w:color w:val="000000"/>
                      <w:sz w:val="21"/>
                    </w:rPr>
                    <w:t>序号</w:t>
                  </w:r>
                </w:p>
              </w:tc>
              <w:tc>
                <w:tcPr>
                  <w:tcW w:w="24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3CB63C">
                  <w:pPr>
                    <w:pStyle w:val="4"/>
                    <w:jc w:val="center"/>
                  </w:pPr>
                  <w:r>
                    <w:rPr>
                      <w:b/>
                      <w:color w:val="000000"/>
                      <w:sz w:val="21"/>
                    </w:rPr>
                    <w:t>检测监测专项名称</w:t>
                  </w:r>
                </w:p>
              </w:tc>
              <w:tc>
                <w:tcPr>
                  <w:tcW w:w="16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021EC4">
                  <w:pPr>
                    <w:pStyle w:val="4"/>
                    <w:jc w:val="center"/>
                  </w:pPr>
                  <w:r>
                    <w:rPr>
                      <w:b/>
                      <w:color w:val="000000"/>
                      <w:sz w:val="21"/>
                    </w:rPr>
                    <w:t>报价金额（元）</w:t>
                  </w:r>
                </w:p>
              </w:tc>
              <w:tc>
                <w:tcPr>
                  <w:tcW w:w="9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71FF65">
                  <w:pPr>
                    <w:pStyle w:val="4"/>
                    <w:jc w:val="center"/>
                  </w:pPr>
                  <w:r>
                    <w:rPr>
                      <w:b/>
                      <w:color w:val="000000"/>
                      <w:sz w:val="21"/>
                    </w:rPr>
                    <w:t>备注</w:t>
                  </w:r>
                </w:p>
              </w:tc>
            </w:tr>
            <w:tr w14:paraId="76D377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326B02">
                  <w:pPr>
                    <w:pStyle w:val="4"/>
                  </w:pP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4C5B3"/>
              </w:tc>
              <w:tc>
                <w:tcPr>
                  <w:tcW w:w="16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6D479D"/>
              </w:tc>
              <w:tc>
                <w:tcPr>
                  <w:tcW w:w="9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E68C8C"/>
              </w:tc>
            </w:tr>
            <w:tr w14:paraId="3245A9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752A5"/>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97113"/>
              </w:tc>
              <w:tc>
                <w:tcPr>
                  <w:tcW w:w="16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06638"/>
              </w:tc>
              <w:tc>
                <w:tcPr>
                  <w:tcW w:w="9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F79D9B"/>
              </w:tc>
            </w:tr>
            <w:tr w14:paraId="7F0CA4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601BD9"/>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3C16DB"/>
              </w:tc>
              <w:tc>
                <w:tcPr>
                  <w:tcW w:w="16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D0CC0"/>
              </w:tc>
              <w:tc>
                <w:tcPr>
                  <w:tcW w:w="9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B1B91F"/>
              </w:tc>
            </w:tr>
            <w:tr w14:paraId="3572AB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CA1AA2"/>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B44997">
                  <w:pPr>
                    <w:pStyle w:val="4"/>
                    <w:jc w:val="center"/>
                  </w:pPr>
                  <w:r>
                    <w:rPr>
                      <w:b/>
                      <w:color w:val="000000"/>
                      <w:sz w:val="21"/>
                    </w:rPr>
                    <w:t>总计</w:t>
                  </w:r>
                </w:p>
              </w:tc>
              <w:tc>
                <w:tcPr>
                  <w:tcW w:w="16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F0924">
                  <w:pPr>
                    <w:pStyle w:val="4"/>
                    <w:jc w:val="right"/>
                  </w:pPr>
                </w:p>
              </w:tc>
              <w:tc>
                <w:tcPr>
                  <w:tcW w:w="95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582059"/>
              </w:tc>
            </w:tr>
          </w:tbl>
          <w:p w14:paraId="2FE361DA">
            <w:pPr>
              <w:pStyle w:val="4"/>
            </w:pPr>
            <w:r>
              <w:rPr>
                <w:b/>
                <w:color w:val="000000"/>
                <w:sz w:val="21"/>
              </w:rPr>
              <w:t xml:space="preserve">附表二：   </w:t>
            </w:r>
          </w:p>
          <w:p w14:paraId="3FF7A30E">
            <w:pPr>
              <w:pStyle w:val="4"/>
              <w:ind w:firstLine="1687"/>
            </w:pPr>
            <w:r>
              <w:rPr>
                <w:b/>
                <w:color w:val="000000"/>
                <w:sz w:val="21"/>
                <w:u w:val="single"/>
              </w:rPr>
              <w:t>****</w:t>
            </w:r>
            <w:r>
              <w:rPr>
                <w:b/>
                <w:color w:val="000000"/>
                <w:sz w:val="21"/>
              </w:rPr>
              <w:t>专项检测（监测）报价清单</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
              <w:gridCol w:w="415"/>
              <w:gridCol w:w="1106"/>
              <w:gridCol w:w="415"/>
              <w:gridCol w:w="415"/>
              <w:gridCol w:w="861"/>
              <w:gridCol w:w="1184"/>
              <w:gridCol w:w="685"/>
              <w:gridCol w:w="823"/>
              <w:gridCol w:w="1035"/>
            </w:tblGrid>
            <w:tr w14:paraId="598E16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B9873ED">
                  <w:pPr>
                    <w:pStyle w:val="4"/>
                    <w:jc w:val="center"/>
                  </w:pPr>
                  <w:r>
                    <w:rPr>
                      <w:b/>
                      <w:color w:val="000000"/>
                      <w:sz w:val="21"/>
                    </w:rPr>
                    <w:t>序号</w:t>
                  </w:r>
                </w:p>
              </w:tc>
              <w:tc>
                <w:tcPr>
                  <w:tcW w:w="5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E16B07">
                  <w:pPr>
                    <w:pStyle w:val="4"/>
                    <w:jc w:val="center"/>
                  </w:pPr>
                  <w:r>
                    <w:rPr>
                      <w:b/>
                      <w:color w:val="000000"/>
                      <w:sz w:val="21"/>
                    </w:rPr>
                    <w:t>检测/监测</w:t>
                  </w:r>
                </w:p>
                <w:p w14:paraId="5E37A5D8">
                  <w:pPr>
                    <w:pStyle w:val="4"/>
                    <w:jc w:val="center"/>
                  </w:pPr>
                  <w:r>
                    <w:rPr>
                      <w:b/>
                      <w:color w:val="000000"/>
                      <w:sz w:val="21"/>
                    </w:rPr>
                    <w:t>项目</w:t>
                  </w:r>
                </w:p>
              </w:tc>
              <w:tc>
                <w:tcPr>
                  <w:tcW w:w="6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320264">
                  <w:pPr>
                    <w:pStyle w:val="4"/>
                    <w:jc w:val="center"/>
                  </w:pPr>
                  <w:r>
                    <w:rPr>
                      <w:b/>
                      <w:color w:val="000000"/>
                      <w:sz w:val="21"/>
                    </w:rPr>
                    <w:t>检测/监测</w:t>
                  </w:r>
                </w:p>
                <w:p w14:paraId="411E3FBD">
                  <w:pPr>
                    <w:pStyle w:val="4"/>
                    <w:jc w:val="center"/>
                  </w:pPr>
                  <w:r>
                    <w:rPr>
                      <w:b/>
                      <w:color w:val="000000"/>
                      <w:sz w:val="21"/>
                    </w:rPr>
                    <w:t>内容或参数</w:t>
                  </w:r>
                </w:p>
              </w:tc>
              <w:tc>
                <w:tcPr>
                  <w:tcW w:w="31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4213C37">
                  <w:pPr>
                    <w:pStyle w:val="4"/>
                    <w:jc w:val="center"/>
                  </w:pPr>
                  <w:r>
                    <w:rPr>
                      <w:b/>
                      <w:color w:val="000000"/>
                      <w:sz w:val="21"/>
                    </w:rPr>
                    <w:t>计量单位</w:t>
                  </w:r>
                </w:p>
              </w:tc>
              <w:tc>
                <w:tcPr>
                  <w:tcW w:w="3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E7CE0A">
                  <w:pPr>
                    <w:pStyle w:val="4"/>
                    <w:jc w:val="center"/>
                  </w:pPr>
                  <w:r>
                    <w:rPr>
                      <w:b/>
                      <w:color w:val="000000"/>
                      <w:sz w:val="21"/>
                    </w:rPr>
                    <w:t>工程量</w:t>
                  </w:r>
                </w:p>
              </w:tc>
              <w:tc>
                <w:tcPr>
                  <w:tcW w:w="7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6D11694">
                  <w:pPr>
                    <w:pStyle w:val="4"/>
                    <w:jc w:val="center"/>
                  </w:pPr>
                  <w:r>
                    <w:rPr>
                      <w:b/>
                      <w:color w:val="000000"/>
                      <w:sz w:val="21"/>
                    </w:rPr>
                    <w:t>粤建检协[2015]8号</w:t>
                  </w:r>
                </w:p>
                <w:p w14:paraId="0FE628C0">
                  <w:pPr>
                    <w:pStyle w:val="4"/>
                    <w:jc w:val="center"/>
                  </w:pPr>
                  <w:r>
                    <w:rPr>
                      <w:b/>
                      <w:color w:val="000000"/>
                      <w:sz w:val="21"/>
                    </w:rPr>
                    <w:t>收费指导价</w:t>
                  </w:r>
                </w:p>
              </w:tc>
              <w:tc>
                <w:tcPr>
                  <w:tcW w:w="7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733B308">
                  <w:pPr>
                    <w:pStyle w:val="4"/>
                    <w:jc w:val="center"/>
                  </w:pPr>
                  <w:r>
                    <w:rPr>
                      <w:color w:val="000000"/>
                      <w:sz w:val="21"/>
                    </w:rPr>
                    <w:t>最高招标</w:t>
                  </w:r>
                </w:p>
                <w:p w14:paraId="35461C5E">
                  <w:pPr>
                    <w:pStyle w:val="4"/>
                    <w:jc w:val="center"/>
                  </w:pPr>
                  <w:r>
                    <w:rPr>
                      <w:color w:val="000000"/>
                      <w:sz w:val="21"/>
                    </w:rPr>
                    <w:t>全费用综合单价限价</w:t>
                  </w:r>
                </w:p>
                <w:p w14:paraId="0D6B6DF5">
                  <w:pPr>
                    <w:pStyle w:val="4"/>
                    <w:jc w:val="center"/>
                  </w:pPr>
                  <w:r>
                    <w:rPr>
                      <w:color w:val="000000"/>
                      <w:sz w:val="21"/>
                    </w:rPr>
                    <w:t>(元 )</w:t>
                  </w:r>
                </w:p>
              </w:tc>
              <w:tc>
                <w:tcPr>
                  <w:tcW w:w="6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1C8DCE9">
                  <w:pPr>
                    <w:pStyle w:val="4"/>
                    <w:jc w:val="center"/>
                  </w:pPr>
                  <w:r>
                    <w:rPr>
                      <w:b/>
                      <w:color w:val="000000"/>
                      <w:sz w:val="21"/>
                    </w:rPr>
                    <w:t>投标全费用</w:t>
                  </w:r>
                </w:p>
                <w:p w14:paraId="76199DF2">
                  <w:pPr>
                    <w:pStyle w:val="4"/>
                    <w:jc w:val="center"/>
                  </w:pPr>
                  <w:r>
                    <w:rPr>
                      <w:b/>
                      <w:color w:val="000000"/>
                      <w:sz w:val="21"/>
                    </w:rPr>
                    <w:t>综合单价</w:t>
                  </w:r>
                </w:p>
                <w:p w14:paraId="3DF52B8A">
                  <w:pPr>
                    <w:pStyle w:val="4"/>
                    <w:jc w:val="center"/>
                  </w:pPr>
                  <w:r>
                    <w:rPr>
                      <w:b/>
                      <w:color w:val="000000"/>
                      <w:sz w:val="21"/>
                    </w:rPr>
                    <w:t>（元)</w:t>
                  </w:r>
                </w:p>
              </w:tc>
              <w:tc>
                <w:tcPr>
                  <w:tcW w:w="8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C5CAF6">
                  <w:pPr>
                    <w:pStyle w:val="4"/>
                    <w:jc w:val="center"/>
                  </w:pPr>
                  <w:r>
                    <w:rPr>
                      <w:color w:val="000000"/>
                      <w:sz w:val="21"/>
                    </w:rPr>
                    <w:t>投标合价</w:t>
                  </w:r>
                </w:p>
                <w:p w14:paraId="28D378EB">
                  <w:pPr>
                    <w:pStyle w:val="4"/>
                    <w:jc w:val="center"/>
                  </w:pPr>
                  <w:r>
                    <w:rPr>
                      <w:color w:val="000000"/>
                      <w:sz w:val="21"/>
                    </w:rPr>
                    <w:t>（元）</w:t>
                  </w:r>
                </w:p>
              </w:tc>
              <w:tc>
                <w:tcPr>
                  <w:tcW w:w="54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AD8777">
                  <w:pPr>
                    <w:pStyle w:val="4"/>
                    <w:jc w:val="center"/>
                  </w:pPr>
                  <w:r>
                    <w:rPr>
                      <w:color w:val="000000"/>
                      <w:sz w:val="21"/>
                    </w:rPr>
                    <w:t>备注</w:t>
                  </w:r>
                </w:p>
                <w:p w14:paraId="4544323B">
                  <w:pPr>
                    <w:pStyle w:val="4"/>
                    <w:jc w:val="center"/>
                  </w:pPr>
                  <w:r>
                    <w:rPr>
                      <w:color w:val="000000"/>
                      <w:sz w:val="21"/>
                    </w:rPr>
                    <w:t>（填写粤建检协［2015］8号文中的检测项目/参数的对应序号（如有））</w:t>
                  </w:r>
                </w:p>
              </w:tc>
            </w:tr>
            <w:tr w14:paraId="4F8834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EAB8C1">
                  <w:pPr>
                    <w:pStyle w:val="4"/>
                    <w:jc w:val="center"/>
                  </w:pPr>
                  <w:r>
                    <w:rPr>
                      <w:color w:val="000000"/>
                      <w:sz w:val="21"/>
                    </w:rPr>
                    <w:t>示例</w:t>
                  </w:r>
                </w:p>
              </w:tc>
              <w:tc>
                <w:tcPr>
                  <w:tcW w:w="5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1BA2E0">
                  <w:pPr>
                    <w:pStyle w:val="4"/>
                    <w:jc w:val="center"/>
                  </w:pPr>
                  <w:r>
                    <w:rPr>
                      <w:color w:val="000000"/>
                      <w:sz w:val="21"/>
                    </w:rPr>
                    <w:t>单桩竖向抗压静载</w:t>
                  </w:r>
                </w:p>
              </w:tc>
              <w:tc>
                <w:tcPr>
                  <w:tcW w:w="6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91C48F">
                  <w:pPr>
                    <w:pStyle w:val="4"/>
                    <w:jc w:val="center"/>
                  </w:pPr>
                  <w:r>
                    <w:rPr>
                      <w:color w:val="000000"/>
                      <w:sz w:val="21"/>
                    </w:rPr>
                    <w:t>管桩,1000kN</w:t>
                  </w:r>
                </w:p>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1CA879">
                  <w:pPr>
                    <w:pStyle w:val="4"/>
                    <w:jc w:val="center"/>
                  </w:pPr>
                  <w:r>
                    <w:rPr>
                      <w:color w:val="000000"/>
                      <w:sz w:val="21"/>
                    </w:rPr>
                    <w:t>根</w:t>
                  </w:r>
                </w:p>
              </w:tc>
              <w:tc>
                <w:tcPr>
                  <w:tcW w:w="3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F49791">
                  <w:pPr>
                    <w:pStyle w:val="4"/>
                    <w:jc w:val="center"/>
                  </w:pPr>
                  <w:r>
                    <w:rPr>
                      <w:color w:val="000000"/>
                      <w:sz w:val="21"/>
                    </w:rPr>
                    <w:t>X</w:t>
                  </w:r>
                </w:p>
              </w:tc>
              <w:tc>
                <w:tcPr>
                  <w:tcW w:w="7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D76C0C">
                  <w:pPr>
                    <w:pStyle w:val="4"/>
                    <w:jc w:val="center"/>
                  </w:pPr>
                  <w:r>
                    <w:rPr>
                      <w:color w:val="000000"/>
                      <w:sz w:val="21"/>
                    </w:rPr>
                    <w:t>12200</w:t>
                  </w:r>
                </w:p>
              </w:tc>
              <w:tc>
                <w:tcPr>
                  <w:tcW w:w="7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80A0D4">
                  <w:pPr>
                    <w:pStyle w:val="4"/>
                    <w:jc w:val="center"/>
                  </w:pPr>
                  <w:r>
                    <w:rPr>
                      <w:color w:val="000000"/>
                      <w:sz w:val="21"/>
                    </w:rPr>
                    <w:t>12200*80%</w:t>
                  </w:r>
                </w:p>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94CE07">
                  <w:pPr>
                    <w:pStyle w:val="4"/>
                    <w:jc w:val="center"/>
                  </w:pPr>
                  <w:r>
                    <w:rPr>
                      <w:color w:val="000000"/>
                      <w:sz w:val="21"/>
                    </w:rPr>
                    <w:t>Y</w:t>
                  </w:r>
                </w:p>
              </w:tc>
              <w:tc>
                <w:tcPr>
                  <w:tcW w:w="8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C29DFA">
                  <w:pPr>
                    <w:pStyle w:val="4"/>
                    <w:jc w:val="center"/>
                  </w:pPr>
                  <w:r>
                    <w:rPr>
                      <w:color w:val="000000"/>
                      <w:sz w:val="21"/>
                    </w:rPr>
                    <w:t>X*Y</w:t>
                  </w:r>
                </w:p>
              </w:tc>
              <w:tc>
                <w:tcPr>
                  <w:tcW w:w="5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94C748">
                  <w:pPr>
                    <w:pStyle w:val="4"/>
                    <w:jc w:val="center"/>
                  </w:pPr>
                </w:p>
              </w:tc>
            </w:tr>
            <w:tr w14:paraId="43BF5E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FD066E"/>
              </w:tc>
              <w:tc>
                <w:tcPr>
                  <w:tcW w:w="5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0EF840"/>
              </w:tc>
              <w:tc>
                <w:tcPr>
                  <w:tcW w:w="6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608EB"/>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42355D"/>
              </w:tc>
              <w:tc>
                <w:tcPr>
                  <w:tcW w:w="3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53C5A"/>
              </w:tc>
              <w:tc>
                <w:tcPr>
                  <w:tcW w:w="7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4F4C93"/>
              </w:tc>
              <w:tc>
                <w:tcPr>
                  <w:tcW w:w="7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7FB3CB"/>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605509"/>
              </w:tc>
              <w:tc>
                <w:tcPr>
                  <w:tcW w:w="8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267E81"/>
              </w:tc>
              <w:tc>
                <w:tcPr>
                  <w:tcW w:w="5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159AE4"/>
              </w:tc>
            </w:tr>
            <w:tr w14:paraId="2714F6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0077BF"/>
              </w:tc>
              <w:tc>
                <w:tcPr>
                  <w:tcW w:w="5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187DB"/>
              </w:tc>
              <w:tc>
                <w:tcPr>
                  <w:tcW w:w="6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C3D9E0"/>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C7F63F"/>
              </w:tc>
              <w:tc>
                <w:tcPr>
                  <w:tcW w:w="3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5C4EE3"/>
              </w:tc>
              <w:tc>
                <w:tcPr>
                  <w:tcW w:w="7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7C0218"/>
              </w:tc>
              <w:tc>
                <w:tcPr>
                  <w:tcW w:w="7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FD84D"/>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517A00"/>
              </w:tc>
              <w:tc>
                <w:tcPr>
                  <w:tcW w:w="8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EE4C93"/>
              </w:tc>
              <w:tc>
                <w:tcPr>
                  <w:tcW w:w="5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DD0D6A"/>
              </w:tc>
            </w:tr>
            <w:tr w14:paraId="5C6F61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D807C"/>
              </w:tc>
              <w:tc>
                <w:tcPr>
                  <w:tcW w:w="5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B7596D"/>
              </w:tc>
              <w:tc>
                <w:tcPr>
                  <w:tcW w:w="65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1BE6E4"/>
              </w:tc>
              <w:tc>
                <w:tcPr>
                  <w:tcW w:w="31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EFD688"/>
              </w:tc>
              <w:tc>
                <w:tcPr>
                  <w:tcW w:w="3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81AAF8"/>
              </w:tc>
              <w:tc>
                <w:tcPr>
                  <w:tcW w:w="7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265C3A"/>
              </w:tc>
              <w:tc>
                <w:tcPr>
                  <w:tcW w:w="7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31ADE"/>
              </w:tc>
              <w:tc>
                <w:tcPr>
                  <w:tcW w:w="6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50B730"/>
              </w:tc>
              <w:tc>
                <w:tcPr>
                  <w:tcW w:w="8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33F968"/>
              </w:tc>
              <w:tc>
                <w:tcPr>
                  <w:tcW w:w="54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74E7B9"/>
              </w:tc>
            </w:tr>
            <w:tr w14:paraId="2F82FE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5597" w:type="dxa"/>
                  <w:gridSpan w:val="10"/>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60CC30">
                  <w:pPr>
                    <w:pStyle w:val="4"/>
                  </w:pPr>
                  <w:r>
                    <w:rPr>
                      <w:b/>
                      <w:color w:val="000000"/>
                      <w:sz w:val="21"/>
                    </w:rPr>
                    <w:t>合计（投标总报价）:         元 ；大写：</w:t>
                  </w:r>
                </w:p>
              </w:tc>
            </w:tr>
          </w:tbl>
          <w:p w14:paraId="6E64690A">
            <w:pPr>
              <w:pStyle w:val="4"/>
            </w:pPr>
            <w:r>
              <w:rPr>
                <w:color w:val="000000"/>
                <w:sz w:val="21"/>
              </w:rPr>
              <w:t>备注：</w:t>
            </w:r>
          </w:p>
          <w:p w14:paraId="4D35FAA0">
            <w:pPr>
              <w:pStyle w:val="4"/>
              <w:ind w:firstLine="480"/>
            </w:pPr>
            <w:r>
              <w:rPr>
                <w:color w:val="000000"/>
                <w:sz w:val="21"/>
              </w:rPr>
              <w:t>★1.投标人按照所填报的《专项检测监测项目资质（资格）对应表》中的所有专项，按照上表格式逐项单独形成报价清单。投标人填报的报价应为全费用综合单价，</w:t>
            </w:r>
            <w:r>
              <w:rPr>
                <w:b/>
                <w:color w:val="000000"/>
                <w:sz w:val="21"/>
              </w:rPr>
              <w:t>不得单独开列技术服务费或其他任何非实体类费用</w:t>
            </w:r>
            <w:r>
              <w:rPr>
                <w:color w:val="000000"/>
                <w:sz w:val="21"/>
              </w:rPr>
              <w:t>。不按格式填报的，视为无效报价。</w:t>
            </w:r>
          </w:p>
          <w:p w14:paraId="75AA3F9E">
            <w:pPr>
              <w:pStyle w:val="4"/>
              <w:ind w:firstLine="480"/>
            </w:pPr>
            <w:r>
              <w:rPr>
                <w:color w:val="000000"/>
                <w:sz w:val="21"/>
              </w:rPr>
              <w:t>2.上表中“粤建检协[2015]8号收费指导价”是指《关于印发&lt;广东省房屋建筑和市政工程质量安全检测收费指导价（第一批）&gt;和&lt;广东省既有房屋建筑安全性鉴定收费指导价&gt;的通知》（粤建检协【2015】8号）中对应的分项单价。由投标人按文件价格抄填。“最高招标全费用综合单价限价”=粤建检协[2015]8号对应分项收费指导价×(1-20%)；其中室内环境检测及高支模监测中点位监测的“最高招标全费用综合单价限价”=粤建检协[2015]8号对应分项收费指导价×(1-50%)。由投标人按上述公式计算后填写。</w:t>
            </w:r>
          </w:p>
          <w:p w14:paraId="16F510CE">
            <w:pPr>
              <w:pStyle w:val="4"/>
              <w:ind w:firstLine="480"/>
              <w:jc w:val="both"/>
            </w:pPr>
            <w:r>
              <w:rPr>
                <w:color w:val="000000"/>
                <w:sz w:val="21"/>
              </w:rPr>
              <w:t>4.投标全费用综合单价、投标合价由投标人依据企业自身实际情况结合招标文件规定自主填报。投标人的投标总价超出采购预算金额总价的投标无效。</w:t>
            </w:r>
          </w:p>
          <w:p w14:paraId="5F13265B">
            <w:pPr>
              <w:pStyle w:val="4"/>
              <w:ind w:firstLine="480"/>
              <w:jc w:val="both"/>
            </w:pPr>
            <w:r>
              <w:rPr>
                <w:color w:val="000000"/>
                <w:sz w:val="21"/>
              </w:rPr>
              <w:t>5.投标人的各分项投标全费用综合单价不得超出对应的最高招标全费用综合单价限价。</w:t>
            </w:r>
          </w:p>
          <w:p w14:paraId="106BADFB">
            <w:pPr>
              <w:pStyle w:val="4"/>
            </w:pPr>
            <w:r>
              <w:rPr>
                <w:b/>
                <w:color w:val="000000"/>
                <w:sz w:val="21"/>
              </w:rPr>
              <w:t>附表三：</w:t>
            </w:r>
          </w:p>
          <w:p w14:paraId="389D6972">
            <w:pPr>
              <w:pStyle w:val="4"/>
              <w:spacing w:after="120"/>
              <w:jc w:val="center"/>
            </w:pPr>
            <w:r>
              <w:rPr>
                <w:b/>
                <w:color w:val="000000"/>
                <w:sz w:val="21"/>
              </w:rPr>
              <w:t>专项检测监测项目资质（资格）对应表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3"/>
              <w:gridCol w:w="1422"/>
              <w:gridCol w:w="741"/>
              <w:gridCol w:w="560"/>
              <w:gridCol w:w="923"/>
              <w:gridCol w:w="1604"/>
            </w:tblGrid>
            <w:tr w14:paraId="5072A1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7D1828">
                  <w:pPr>
                    <w:pStyle w:val="4"/>
                  </w:pPr>
                  <w:r>
                    <w:rPr>
                      <w:b/>
                      <w:color w:val="000000"/>
                      <w:sz w:val="21"/>
                    </w:rPr>
                    <w:t>序号</w:t>
                  </w:r>
                </w:p>
              </w:tc>
              <w:tc>
                <w:tcPr>
                  <w:tcW w:w="14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096A07">
                  <w:pPr>
                    <w:pStyle w:val="4"/>
                    <w:jc w:val="center"/>
                  </w:pPr>
                  <w:r>
                    <w:rPr>
                      <w:b/>
                      <w:color w:val="000000"/>
                      <w:sz w:val="21"/>
                    </w:rPr>
                    <w:t>检测监测专项名称</w:t>
                  </w:r>
                </w:p>
              </w:tc>
              <w:tc>
                <w:tcPr>
                  <w:tcW w:w="7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0F415F">
                  <w:pPr>
                    <w:pStyle w:val="4"/>
                    <w:jc w:val="center"/>
                  </w:pPr>
                  <w:r>
                    <w:rPr>
                      <w:b/>
                      <w:color w:val="000000"/>
                      <w:sz w:val="21"/>
                    </w:rPr>
                    <w:t>联合体成员单位名称</w:t>
                  </w:r>
                </w:p>
              </w:tc>
              <w:tc>
                <w:tcPr>
                  <w:tcW w:w="5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9BD094">
                  <w:pPr>
                    <w:pStyle w:val="4"/>
                    <w:jc w:val="center"/>
                  </w:pPr>
                  <w:r>
                    <w:rPr>
                      <w:b/>
                      <w:color w:val="000000"/>
                      <w:sz w:val="21"/>
                    </w:rPr>
                    <w:t>联合体承担工作内容简述</w:t>
                  </w:r>
                </w:p>
              </w:tc>
              <w:tc>
                <w:tcPr>
                  <w:tcW w:w="9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8B728E">
                  <w:pPr>
                    <w:pStyle w:val="4"/>
                    <w:jc w:val="center"/>
                  </w:pPr>
                  <w:r>
                    <w:rPr>
                      <w:b/>
                      <w:color w:val="000000"/>
                      <w:sz w:val="21"/>
                    </w:rPr>
                    <w:t>是否具备所需专项资质（资格）</w:t>
                  </w:r>
                </w:p>
              </w:tc>
              <w:tc>
                <w:tcPr>
                  <w:tcW w:w="16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16BF865">
                  <w:pPr>
                    <w:pStyle w:val="4"/>
                    <w:jc w:val="center"/>
                  </w:pPr>
                  <w:r>
                    <w:rPr>
                      <w:b/>
                      <w:color w:val="000000"/>
                      <w:sz w:val="21"/>
                    </w:rPr>
                    <w:t>备注</w:t>
                  </w:r>
                </w:p>
              </w:tc>
            </w:tr>
            <w:tr w14:paraId="0AC58A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68BE22">
                  <w:pPr>
                    <w:pStyle w:val="4"/>
                    <w:jc w:val="center"/>
                  </w:pPr>
                  <w:r>
                    <w:rPr>
                      <w:color w:val="000000"/>
                      <w:sz w:val="21"/>
                    </w:rPr>
                    <w:t>1</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28444F">
                  <w:pPr>
                    <w:pStyle w:val="4"/>
                    <w:jc w:val="center"/>
                  </w:pPr>
                  <w:r>
                    <w:rPr>
                      <w:color w:val="000000"/>
                      <w:sz w:val="21"/>
                    </w:rPr>
                    <w:t>见证取样（旧资质）</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F97445">
                  <w:pPr>
                    <w:pStyle w:val="4"/>
                    <w:jc w:val="center"/>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A15752"/>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01267C"/>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51EEB"/>
              </w:tc>
            </w:tr>
            <w:tr w14:paraId="35CF09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B56B2">
                  <w:pPr>
                    <w:pStyle w:val="4"/>
                    <w:jc w:val="center"/>
                  </w:pPr>
                  <w:r>
                    <w:rPr>
                      <w:color w:val="000000"/>
                      <w:sz w:val="21"/>
                    </w:rPr>
                    <w:t>2</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23B462">
                  <w:pPr>
                    <w:pStyle w:val="4"/>
                    <w:jc w:val="center"/>
                  </w:pPr>
                  <w:r>
                    <w:rPr>
                      <w:color w:val="000000"/>
                      <w:sz w:val="21"/>
                    </w:rPr>
                    <w:t>地基基础工程检测（旧资质）</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2BD464">
                  <w:pPr>
                    <w:pStyle w:val="4"/>
                    <w:jc w:val="center"/>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95C29D"/>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4C63F"/>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CF3F5"/>
              </w:tc>
            </w:tr>
            <w:tr w14:paraId="206E16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E98694">
                  <w:pPr>
                    <w:pStyle w:val="4"/>
                    <w:jc w:val="center"/>
                  </w:pPr>
                  <w:r>
                    <w:rPr>
                      <w:color w:val="000000"/>
                      <w:sz w:val="21"/>
                    </w:rPr>
                    <w:t>3</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887357">
                  <w:pPr>
                    <w:pStyle w:val="4"/>
                    <w:jc w:val="center"/>
                  </w:pPr>
                  <w:r>
                    <w:rPr>
                      <w:color w:val="000000"/>
                      <w:sz w:val="21"/>
                    </w:rPr>
                    <w:t>主体结构工程现场检测（旧资质）</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9A0B4B">
                  <w:pPr>
                    <w:pStyle w:val="4"/>
                    <w:jc w:val="center"/>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983C9D"/>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0AB1B3"/>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022F40"/>
              </w:tc>
            </w:tr>
            <w:tr w14:paraId="25A895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BAED3F">
                  <w:pPr>
                    <w:pStyle w:val="4"/>
                    <w:jc w:val="center"/>
                  </w:pPr>
                  <w:r>
                    <w:rPr>
                      <w:color w:val="000000"/>
                      <w:sz w:val="21"/>
                    </w:rPr>
                    <w:t>4</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2C51D">
                  <w:pPr>
                    <w:pStyle w:val="4"/>
                    <w:jc w:val="center"/>
                  </w:pPr>
                  <w:r>
                    <w:rPr>
                      <w:color w:val="000000"/>
                      <w:sz w:val="21"/>
                    </w:rPr>
                    <w:t>建筑幕墙工程检测（旧资质）</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EC660E">
                  <w:pPr>
                    <w:pStyle w:val="4"/>
                    <w:jc w:val="center"/>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5105F"/>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A5191"/>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7F984E"/>
              </w:tc>
            </w:tr>
            <w:tr w14:paraId="5583C9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6E8478">
                  <w:pPr>
                    <w:pStyle w:val="4"/>
                    <w:jc w:val="center"/>
                  </w:pPr>
                  <w:r>
                    <w:rPr>
                      <w:color w:val="000000"/>
                      <w:sz w:val="21"/>
                    </w:rPr>
                    <w:t>5</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EA4DA6">
                  <w:pPr>
                    <w:pStyle w:val="4"/>
                    <w:jc w:val="center"/>
                  </w:pPr>
                  <w:r>
                    <w:rPr>
                      <w:color w:val="000000"/>
                      <w:sz w:val="21"/>
                    </w:rPr>
                    <w:t>钢结构工程检测（旧资质）</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41A36B">
                  <w:pPr>
                    <w:pStyle w:val="4"/>
                    <w:jc w:val="center"/>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D9DDEA"/>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38EF17"/>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4C9F8B"/>
              </w:tc>
            </w:tr>
            <w:tr w14:paraId="3E595D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5C6AF">
                  <w:pPr>
                    <w:pStyle w:val="4"/>
                    <w:jc w:val="center"/>
                  </w:pPr>
                  <w:r>
                    <w:rPr>
                      <w:color w:val="000000"/>
                      <w:sz w:val="21"/>
                    </w:rPr>
                    <w:t>6</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B47A7A">
                  <w:pPr>
                    <w:pStyle w:val="4"/>
                    <w:jc w:val="center"/>
                  </w:pPr>
                  <w:r>
                    <w:rPr>
                      <w:color w:val="000000"/>
                      <w:sz w:val="21"/>
                    </w:rPr>
                    <w:t>建筑材料及构配件（新资质）</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070F61">
                  <w:pPr>
                    <w:pStyle w:val="4"/>
                    <w:jc w:val="center"/>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60E3FD"/>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A9090A"/>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B3B0A5"/>
              </w:tc>
            </w:tr>
            <w:tr w14:paraId="784A6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C18816">
                  <w:pPr>
                    <w:pStyle w:val="4"/>
                    <w:jc w:val="center"/>
                  </w:pPr>
                  <w:r>
                    <w:rPr>
                      <w:color w:val="000000"/>
                      <w:sz w:val="21"/>
                    </w:rPr>
                    <w:t>7</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FA01F8">
                  <w:pPr>
                    <w:pStyle w:val="4"/>
                    <w:jc w:val="center"/>
                  </w:pPr>
                  <w:r>
                    <w:rPr>
                      <w:color w:val="000000"/>
                      <w:sz w:val="21"/>
                    </w:rPr>
                    <w:t>主体结构及装饰装修（新资质）</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75C80">
                  <w:pPr>
                    <w:pStyle w:val="4"/>
                    <w:jc w:val="center"/>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C2178"/>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33F73E"/>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650DDE"/>
              </w:tc>
            </w:tr>
            <w:tr w14:paraId="0695B6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459DFF">
                  <w:pPr>
                    <w:pStyle w:val="4"/>
                    <w:jc w:val="center"/>
                  </w:pPr>
                  <w:r>
                    <w:rPr>
                      <w:color w:val="000000"/>
                      <w:sz w:val="21"/>
                    </w:rPr>
                    <w:t>8</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35D5E">
                  <w:pPr>
                    <w:pStyle w:val="4"/>
                    <w:jc w:val="center"/>
                  </w:pPr>
                  <w:r>
                    <w:rPr>
                      <w:color w:val="000000"/>
                      <w:sz w:val="21"/>
                    </w:rPr>
                    <w:t>钢结构（新资质）</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747E8">
                  <w:pPr>
                    <w:pStyle w:val="4"/>
                    <w:jc w:val="center"/>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8222B3"/>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7CD49"/>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347F01"/>
              </w:tc>
            </w:tr>
            <w:tr w14:paraId="3339B5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73C15">
                  <w:pPr>
                    <w:pStyle w:val="4"/>
                    <w:jc w:val="center"/>
                  </w:pPr>
                  <w:r>
                    <w:rPr>
                      <w:color w:val="000000"/>
                      <w:sz w:val="21"/>
                    </w:rPr>
                    <w:t>9</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09327">
                  <w:pPr>
                    <w:pStyle w:val="4"/>
                    <w:jc w:val="center"/>
                  </w:pPr>
                  <w:r>
                    <w:rPr>
                      <w:color w:val="000000"/>
                      <w:sz w:val="21"/>
                    </w:rPr>
                    <w:t>地基基础（新资质）</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A27FF9">
                  <w:pPr>
                    <w:pStyle w:val="4"/>
                    <w:jc w:val="center"/>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220E26"/>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96975F"/>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74D30B"/>
              </w:tc>
            </w:tr>
            <w:tr w14:paraId="17862C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DA4BD4">
                  <w:pPr>
                    <w:pStyle w:val="4"/>
                    <w:jc w:val="center"/>
                  </w:pPr>
                  <w:r>
                    <w:rPr>
                      <w:color w:val="000000"/>
                      <w:sz w:val="21"/>
                    </w:rPr>
                    <w:t>10</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3E8BE">
                  <w:pPr>
                    <w:pStyle w:val="4"/>
                    <w:jc w:val="center"/>
                  </w:pPr>
                  <w:r>
                    <w:rPr>
                      <w:color w:val="000000"/>
                      <w:sz w:val="21"/>
                    </w:rPr>
                    <w:t>建筑节能（新资质）</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7DAE1F">
                  <w:pPr>
                    <w:pStyle w:val="4"/>
                    <w:jc w:val="center"/>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E97582"/>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3BBE8"/>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CE3330"/>
              </w:tc>
            </w:tr>
            <w:tr w14:paraId="7A2A47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9B083A">
                  <w:pPr>
                    <w:pStyle w:val="4"/>
                    <w:jc w:val="center"/>
                  </w:pPr>
                  <w:r>
                    <w:rPr>
                      <w:color w:val="000000"/>
                      <w:sz w:val="21"/>
                    </w:rPr>
                    <w:t>11</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5E9AB">
                  <w:pPr>
                    <w:pStyle w:val="4"/>
                    <w:jc w:val="center"/>
                  </w:pPr>
                  <w:r>
                    <w:rPr>
                      <w:color w:val="000000"/>
                      <w:sz w:val="21"/>
                    </w:rPr>
                    <w:t>建筑幕墙（新资质）</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D8063C">
                  <w:pPr>
                    <w:pStyle w:val="4"/>
                    <w:jc w:val="center"/>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EEAB8F"/>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D0697D"/>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B3F624"/>
              </w:tc>
            </w:tr>
            <w:tr w14:paraId="07D463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90FCDC">
                  <w:pPr>
                    <w:pStyle w:val="4"/>
                    <w:jc w:val="center"/>
                  </w:pPr>
                  <w:r>
                    <w:rPr>
                      <w:color w:val="000000"/>
                      <w:sz w:val="21"/>
                    </w:rPr>
                    <w:t>12</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B946F">
                  <w:pPr>
                    <w:pStyle w:val="4"/>
                    <w:jc w:val="center"/>
                  </w:pPr>
                  <w:r>
                    <w:rPr>
                      <w:color w:val="000000"/>
                      <w:sz w:val="21"/>
                    </w:rPr>
                    <w:t>道路工程（新资质）</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8BEFF">
                  <w:pPr>
                    <w:pStyle w:val="4"/>
                    <w:jc w:val="right"/>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6E69EA"/>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54BB53"/>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1181C"/>
              </w:tc>
            </w:tr>
            <w:tr w14:paraId="529136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FC3DF1">
                  <w:pPr>
                    <w:pStyle w:val="4"/>
                    <w:jc w:val="center"/>
                  </w:pPr>
                  <w:r>
                    <w:rPr>
                      <w:color w:val="000000"/>
                      <w:sz w:val="21"/>
                    </w:rPr>
                    <w:t>13</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50166">
                  <w:pPr>
                    <w:pStyle w:val="4"/>
                    <w:jc w:val="center"/>
                  </w:pPr>
                  <w:r>
                    <w:rPr>
                      <w:color w:val="000000"/>
                      <w:sz w:val="21"/>
                    </w:rPr>
                    <w:t>雷电防护装置检测</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02DD84">
                  <w:pPr>
                    <w:pStyle w:val="4"/>
                    <w:jc w:val="right"/>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E7E901"/>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010B43"/>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C63BBA"/>
              </w:tc>
            </w:tr>
            <w:tr w14:paraId="2E21DE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EF269E">
                  <w:pPr>
                    <w:pStyle w:val="4"/>
                    <w:jc w:val="center"/>
                  </w:pPr>
                  <w:r>
                    <w:rPr>
                      <w:color w:val="000000"/>
                      <w:sz w:val="21"/>
                    </w:rPr>
                    <w:t>14</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94B7BE">
                  <w:pPr>
                    <w:pStyle w:val="4"/>
                    <w:jc w:val="center"/>
                  </w:pPr>
                  <w:r>
                    <w:rPr>
                      <w:color w:val="000000"/>
                      <w:sz w:val="21"/>
                    </w:rPr>
                    <w:t>人防工程检测</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19F3C2">
                  <w:pPr>
                    <w:pStyle w:val="4"/>
                    <w:jc w:val="right"/>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DA98EE"/>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AB8AA5"/>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5EED9"/>
              </w:tc>
            </w:tr>
            <w:tr w14:paraId="26A46C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00726">
                  <w:pPr>
                    <w:pStyle w:val="4"/>
                    <w:jc w:val="center"/>
                  </w:pPr>
                  <w:r>
                    <w:rPr>
                      <w:color w:val="000000"/>
                      <w:sz w:val="21"/>
                    </w:rPr>
                    <w:t>15</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0EF436">
                  <w:pPr>
                    <w:pStyle w:val="4"/>
                    <w:jc w:val="center"/>
                  </w:pPr>
                  <w:r>
                    <w:rPr>
                      <w:color w:val="000000"/>
                      <w:sz w:val="21"/>
                    </w:rPr>
                    <w:t>消防设施系统联调联试检测</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36A57B">
                  <w:pPr>
                    <w:pStyle w:val="4"/>
                    <w:jc w:val="right"/>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BCE7D7"/>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8BD89"/>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E22FB3"/>
              </w:tc>
            </w:tr>
            <w:tr w14:paraId="5A71AC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B70465">
                  <w:pPr>
                    <w:pStyle w:val="4"/>
                    <w:jc w:val="center"/>
                  </w:pPr>
                  <w:r>
                    <w:rPr>
                      <w:color w:val="000000"/>
                      <w:sz w:val="21"/>
                    </w:rPr>
                    <w:t>16</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18C1F">
                  <w:pPr>
                    <w:pStyle w:val="4"/>
                    <w:jc w:val="center"/>
                  </w:pPr>
                  <w:r>
                    <w:rPr>
                      <w:color w:val="000000"/>
                      <w:sz w:val="21"/>
                    </w:rPr>
                    <w:t>绿色建筑检测（含室内环境检测与监测）</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5F3A1B">
                  <w:pPr>
                    <w:pStyle w:val="4"/>
                    <w:jc w:val="right"/>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936FFE"/>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E2C91A"/>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D83AF"/>
              </w:tc>
            </w:tr>
            <w:tr w14:paraId="16D32A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8552A">
                  <w:pPr>
                    <w:pStyle w:val="4"/>
                    <w:jc w:val="center"/>
                  </w:pPr>
                  <w:r>
                    <w:rPr>
                      <w:color w:val="000000"/>
                      <w:sz w:val="21"/>
                    </w:rPr>
                    <w:t>17</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50D13C">
                  <w:pPr>
                    <w:pStyle w:val="4"/>
                    <w:jc w:val="center"/>
                  </w:pPr>
                  <w:r>
                    <w:rPr>
                      <w:color w:val="000000"/>
                      <w:sz w:val="21"/>
                    </w:rPr>
                    <w:t>高支模监测</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D2F5E7">
                  <w:pPr>
                    <w:pStyle w:val="4"/>
                    <w:jc w:val="right"/>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38957"/>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6A6ECF"/>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476178"/>
              </w:tc>
            </w:tr>
            <w:tr w14:paraId="58CC4F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A4DD6">
                  <w:pPr>
                    <w:pStyle w:val="4"/>
                    <w:jc w:val="center"/>
                  </w:pPr>
                  <w:r>
                    <w:rPr>
                      <w:color w:val="000000"/>
                      <w:sz w:val="21"/>
                    </w:rPr>
                    <w:t>18</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D8CEE7">
                  <w:pPr>
                    <w:pStyle w:val="4"/>
                    <w:jc w:val="center"/>
                  </w:pPr>
                  <w:r>
                    <w:rPr>
                      <w:color w:val="000000"/>
                      <w:sz w:val="21"/>
                    </w:rPr>
                    <w:t>边坡监测</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2A5B3D">
                  <w:pPr>
                    <w:pStyle w:val="4"/>
                    <w:jc w:val="right"/>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B48574"/>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1D1E7B"/>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DC4F4F"/>
              </w:tc>
            </w:tr>
            <w:tr w14:paraId="679D03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307F9">
                  <w:pPr>
                    <w:pStyle w:val="4"/>
                    <w:jc w:val="center"/>
                  </w:pPr>
                  <w:r>
                    <w:rPr>
                      <w:color w:val="000000"/>
                      <w:sz w:val="21"/>
                    </w:rPr>
                    <w:t>19</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DE28CD">
                  <w:pPr>
                    <w:pStyle w:val="4"/>
                    <w:jc w:val="center"/>
                  </w:pPr>
                  <w:r>
                    <w:rPr>
                      <w:color w:val="000000"/>
                      <w:sz w:val="21"/>
                    </w:rPr>
                    <w:t>沉降观测</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9C56DD">
                  <w:pPr>
                    <w:pStyle w:val="4"/>
                    <w:jc w:val="right"/>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FBD66A"/>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5F0B74"/>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F18EA2"/>
              </w:tc>
            </w:tr>
            <w:tr w14:paraId="52CA0F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35C8F9">
                  <w:pPr>
                    <w:pStyle w:val="4"/>
                    <w:jc w:val="center"/>
                  </w:pPr>
                  <w:r>
                    <w:rPr>
                      <w:color w:val="000000"/>
                      <w:sz w:val="21"/>
                    </w:rPr>
                    <w:t>20</w:t>
                  </w:r>
                </w:p>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F03B3">
                  <w:pPr>
                    <w:pStyle w:val="4"/>
                    <w:jc w:val="center"/>
                  </w:pPr>
                  <w:r>
                    <w:rPr>
                      <w:color w:val="000000"/>
                      <w:sz w:val="21"/>
                    </w:rPr>
                    <w:t>基坑监测</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B73149">
                  <w:pPr>
                    <w:pStyle w:val="4"/>
                    <w:jc w:val="right"/>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9A9E5A"/>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C529DE"/>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929F64"/>
              </w:tc>
            </w:tr>
            <w:tr w14:paraId="3C156E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F4EFCB"/>
              </w:tc>
              <w:tc>
                <w:tcPr>
                  <w:tcW w:w="142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FC2B90">
                  <w:pPr>
                    <w:pStyle w:val="4"/>
                    <w:jc w:val="center"/>
                  </w:pPr>
                  <w:r>
                    <w:rPr>
                      <w:color w:val="000000"/>
                      <w:sz w:val="21"/>
                    </w:rPr>
                    <w:t>……</w:t>
                  </w:r>
                </w:p>
              </w:tc>
              <w:tc>
                <w:tcPr>
                  <w:tcW w:w="7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590170">
                  <w:pPr>
                    <w:pStyle w:val="4"/>
                    <w:jc w:val="right"/>
                  </w:pPr>
                </w:p>
              </w:tc>
              <w:tc>
                <w:tcPr>
                  <w:tcW w:w="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B22EA8"/>
              </w:tc>
              <w:tc>
                <w:tcPr>
                  <w:tcW w:w="9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30C8B"/>
              </w:tc>
              <w:tc>
                <w:tcPr>
                  <w:tcW w:w="16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4AA7BF"/>
              </w:tc>
            </w:tr>
          </w:tbl>
          <w:p w14:paraId="09059083">
            <w:pPr>
              <w:pStyle w:val="4"/>
              <w:jc w:val="both"/>
            </w:pPr>
            <w:r>
              <w:rPr>
                <w:color w:val="000000"/>
                <w:sz w:val="21"/>
              </w:rPr>
              <w:t>注：1.上表所列20项检测监测专项为本项目的必检项目，投标人必须按照此表的格式在各专项对应的所需专项资质（资格）栏填“有”或者“无”。并在投标文件中提供相对应的证明文件（有明确行政许可资质的提供相应资质文件复印件加盖单位公章，无行政许可资质要求的提供具备相应资格和专业技术能力的承诺函）。</w:t>
            </w:r>
          </w:p>
          <w:p w14:paraId="654088C0">
            <w:pPr>
              <w:pStyle w:val="4"/>
              <w:ind w:firstLine="480"/>
              <w:jc w:val="both"/>
            </w:pPr>
            <w:r>
              <w:rPr>
                <w:color w:val="000000"/>
                <w:sz w:val="21"/>
              </w:rPr>
              <w:t>2.除上述已开列的20项检测监测专项以外，投标人应结合本项目全专业施工图进行全面分析，以满足施工图全部建设内容竣工验收合格直至完成联合验收为目标，依据国家法律法规、国务院、省、项目属地市（区县）各级建设行政主管部门的规章及规范性文件的规定，必须由建设单位依法委托第三方完成的其他类型的检测、监测项，由投标人进行充分调研和综合考虑后按上表要求自主增列开项。</w:t>
            </w:r>
          </w:p>
          <w:p w14:paraId="7D8B2013">
            <w:pPr>
              <w:pStyle w:val="4"/>
              <w:jc w:val="both"/>
            </w:pPr>
            <w:r>
              <w:rPr>
                <w:sz w:val="21"/>
              </w:rPr>
              <w:t>3.上表中1-5为旧资质名称，6-12为新资质名称，如投标人已经完成新资质证书更换，则只填写对应的新资质对应情况，未完成新资质证书更换的，则只填写对应的旧资质对应情况。</w:t>
            </w:r>
          </w:p>
        </w:tc>
      </w:tr>
      <w:tr w14:paraId="0E580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EAE0C2B">
            <w:pPr>
              <w:pStyle w:val="4"/>
            </w:pPr>
            <w:r>
              <w:t>说明</w:t>
            </w:r>
          </w:p>
        </w:tc>
        <w:tc>
          <w:tcPr>
            <w:tcW w:w="6229" w:type="dxa"/>
            <w:gridSpan w:val="2"/>
          </w:tcPr>
          <w:p w14:paraId="074FBC1B">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262AE210">
      <w:pPr>
        <w:pStyle w:val="4"/>
      </w:pPr>
      <w:r>
        <w:t xml:space="preserve">  </w:t>
      </w:r>
    </w:p>
    <w:p w14:paraId="79445AA5">
      <w:pPr>
        <w:pStyle w:val="4"/>
        <w:jc w:val="center"/>
        <w:outlineLvl w:val="1"/>
      </w:pPr>
      <w:r>
        <w:rPr>
          <w:b/>
          <w:sz w:val="36"/>
        </w:rPr>
        <w:t>第三章 投标人须知</w:t>
      </w:r>
    </w:p>
    <w:p w14:paraId="794AC728">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18D276BB">
      <w:pPr>
        <w:pStyle w:val="4"/>
        <w:ind w:firstLine="480"/>
      </w:pPr>
      <w:r>
        <w:t>请注意：供应商需在投标文件截止时间前，将加密投标文件上传至云平台项目采购系统中并取得回执，逾期上传或错误方式投递送达将导致投标无效。</w:t>
      </w:r>
    </w:p>
    <w:p w14:paraId="00E56DEA">
      <w:pPr>
        <w:pStyle w:val="4"/>
        <w:outlineLvl w:val="3"/>
      </w:pPr>
      <w:r>
        <w:rPr>
          <w:b/>
          <w:sz w:val="24"/>
        </w:rPr>
        <w:t>一、名词解释</w:t>
      </w:r>
    </w:p>
    <w:p w14:paraId="7E4D007C">
      <w:pPr>
        <w:pStyle w:val="4"/>
        <w:ind w:firstLine="480"/>
      </w:pPr>
      <w:r>
        <w:t>1.采购代理机构：本项目是指广东志正招标有限公司，负责整个采购活动的组织，依法负责编制和发布招标文件，对招标文件拥有最终的解释权，不以任何身份出任评标委员会成员。</w:t>
      </w:r>
    </w:p>
    <w:p w14:paraId="1054CDAE">
      <w:pPr>
        <w:pStyle w:val="4"/>
        <w:ind w:firstLine="480"/>
      </w:pPr>
      <w:r>
        <w:t xml:space="preserve"> 2.采购人：本项目是指广东省代建项目管理局，是采购活动当事人之一，负责项目的整体规划、技术方案可行性设计论证与实施，作为合同采购方（用户）的主体承担质疑回复、履行合同、验收与评价等义务。</w:t>
      </w:r>
    </w:p>
    <w:p w14:paraId="71A50CFD">
      <w:pPr>
        <w:pStyle w:val="4"/>
        <w:ind w:firstLine="480"/>
      </w:pPr>
      <w:r>
        <w:t>3.投标人：是指在云平台项目采购系统完成本项目投标登记并提交电子投标文件的供应商。</w:t>
      </w:r>
    </w:p>
    <w:p w14:paraId="14910E53">
      <w:pPr>
        <w:pStyle w:val="4"/>
        <w:ind w:firstLine="480"/>
      </w:pPr>
      <w:r>
        <w:t>4.“评标委员会”是指根据《中华人民共和国政府采购法》等法律法规规定，由采购人代表和有关专家组成以确定中标供应商或者推荐中标候选人的临时组织。</w:t>
      </w:r>
    </w:p>
    <w:p w14:paraId="21B35870">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14:paraId="0DD080F3">
      <w:pPr>
        <w:pStyle w:val="4"/>
        <w:ind w:firstLine="480"/>
      </w:pPr>
      <w:r>
        <w:t>6.招标文件：是指包括招标公告和招标文件及其补充、变更和澄清等一系列文件。</w:t>
      </w:r>
    </w:p>
    <w:p w14:paraId="22BCAAE6">
      <w:pPr>
        <w:pStyle w:val="4"/>
        <w:ind w:firstLine="480"/>
      </w:pPr>
      <w:r>
        <w:t>7.电子投标文件：是指使用云平台提供的投标客户端制作加密并上传到系统的投标文件。（投标客户端制作投标文件时，生成的后缀为“.标书”的文件）</w:t>
      </w:r>
    </w:p>
    <w:p w14:paraId="02D1D33A">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14:paraId="4045C60B">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252D41A8">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3054F57A">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30B3C1BC">
      <w:pPr>
        <w:pStyle w:val="4"/>
        <w:ind w:firstLine="480"/>
      </w:pPr>
      <w:r>
        <w:t>12.“法定代表人”：在电子投标（响应）文件及相关的其他电子资料中，涉及“法定代表人”应在纸质投标（响应）文件上进行手写签名，或通过投标客户端使用电子签名完成。</w:t>
      </w:r>
    </w:p>
    <w:p w14:paraId="0A2EE2F7">
      <w:pPr>
        <w:pStyle w:val="4"/>
        <w:ind w:firstLine="480"/>
      </w:pPr>
      <w:r>
        <w:t>13.日期、天数、时间：未有特别说明时，均为公历日（天）及北京时间。</w:t>
      </w:r>
    </w:p>
    <w:p w14:paraId="63972F39">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126BE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7E9CECCA">
            <w:pPr>
              <w:pStyle w:val="4"/>
            </w:pPr>
            <w:r>
              <w:t xml:space="preserve"> 本表与招标文件对应章节的内容若不一致，以本表为准。</w:t>
            </w:r>
          </w:p>
        </w:tc>
      </w:tr>
      <w:tr w14:paraId="2DA6C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B647C5D">
            <w:pPr>
              <w:pStyle w:val="4"/>
            </w:pPr>
            <w:r>
              <w:t xml:space="preserve"> 序号</w:t>
            </w:r>
          </w:p>
        </w:tc>
        <w:tc>
          <w:tcPr>
            <w:tcW w:w="2252" w:type="dxa"/>
          </w:tcPr>
          <w:p w14:paraId="3B7C501B">
            <w:pPr>
              <w:pStyle w:val="4"/>
            </w:pPr>
            <w:r>
              <w:t xml:space="preserve"> 条款名称</w:t>
            </w:r>
          </w:p>
        </w:tc>
        <w:tc>
          <w:tcPr>
            <w:tcW w:w="5004" w:type="dxa"/>
          </w:tcPr>
          <w:p w14:paraId="6D5512FD">
            <w:pPr>
              <w:pStyle w:val="4"/>
            </w:pPr>
            <w:r>
              <w:t xml:space="preserve"> 内容及要求</w:t>
            </w:r>
          </w:p>
        </w:tc>
      </w:tr>
      <w:tr w14:paraId="2B59D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B7D468C">
            <w:pPr>
              <w:pStyle w:val="4"/>
            </w:pPr>
            <w:r>
              <w:t xml:space="preserve"> 1</w:t>
            </w:r>
          </w:p>
        </w:tc>
        <w:tc>
          <w:tcPr>
            <w:tcW w:w="2252" w:type="dxa"/>
          </w:tcPr>
          <w:p w14:paraId="3C95056B">
            <w:pPr>
              <w:pStyle w:val="4"/>
            </w:pPr>
            <w:r>
              <w:t xml:space="preserve"> 采购包情况</w:t>
            </w:r>
          </w:p>
        </w:tc>
        <w:tc>
          <w:tcPr>
            <w:tcW w:w="5004" w:type="dxa"/>
          </w:tcPr>
          <w:p w14:paraId="2E04BA12">
            <w:pPr>
              <w:pStyle w:val="4"/>
            </w:pPr>
            <w:r>
              <w:t xml:space="preserve"> 本项目共1个采购包</w:t>
            </w:r>
          </w:p>
        </w:tc>
      </w:tr>
      <w:tr w14:paraId="30A12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EAFEDAB">
            <w:pPr>
              <w:pStyle w:val="4"/>
            </w:pPr>
            <w:r>
              <w:t xml:space="preserve"> 2</w:t>
            </w:r>
          </w:p>
        </w:tc>
        <w:tc>
          <w:tcPr>
            <w:tcW w:w="2252" w:type="dxa"/>
          </w:tcPr>
          <w:p w14:paraId="51E654D3">
            <w:pPr>
              <w:pStyle w:val="4"/>
            </w:pPr>
            <w:r>
              <w:t xml:space="preserve"> 开标方式</w:t>
            </w:r>
          </w:p>
        </w:tc>
        <w:tc>
          <w:tcPr>
            <w:tcW w:w="5004" w:type="dxa"/>
          </w:tcPr>
          <w:p w14:paraId="0D6A2B6C">
            <w:pPr>
              <w:pStyle w:val="4"/>
            </w:pPr>
            <w:r>
              <w:t>远程电子开标</w:t>
            </w:r>
          </w:p>
        </w:tc>
      </w:tr>
      <w:tr w14:paraId="3CB05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5F87AE1">
            <w:pPr>
              <w:pStyle w:val="4"/>
            </w:pPr>
            <w:r>
              <w:t xml:space="preserve"> 3</w:t>
            </w:r>
          </w:p>
        </w:tc>
        <w:tc>
          <w:tcPr>
            <w:tcW w:w="2252" w:type="dxa"/>
          </w:tcPr>
          <w:p w14:paraId="213626C4">
            <w:pPr>
              <w:pStyle w:val="4"/>
            </w:pPr>
            <w:r>
              <w:t xml:space="preserve"> 评标方式</w:t>
            </w:r>
          </w:p>
        </w:tc>
        <w:tc>
          <w:tcPr>
            <w:tcW w:w="5004" w:type="dxa"/>
          </w:tcPr>
          <w:p w14:paraId="2D8D8327">
            <w:pPr>
              <w:pStyle w:val="4"/>
            </w:pPr>
            <w:r>
              <w:t>现场电子评标 （供应商应当审慎标记各评审项的应答部分，标记内容清晰且完整，否则将自行承担不利后果）</w:t>
            </w:r>
          </w:p>
        </w:tc>
      </w:tr>
      <w:tr w14:paraId="49F79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4D9223E">
            <w:pPr>
              <w:pStyle w:val="4"/>
            </w:pPr>
            <w:r>
              <w:t xml:space="preserve"> 4</w:t>
            </w:r>
          </w:p>
        </w:tc>
        <w:tc>
          <w:tcPr>
            <w:tcW w:w="2252" w:type="dxa"/>
          </w:tcPr>
          <w:p w14:paraId="6E89E547">
            <w:pPr>
              <w:pStyle w:val="4"/>
            </w:pPr>
            <w:r>
              <w:t xml:space="preserve"> 评标办法</w:t>
            </w:r>
          </w:p>
        </w:tc>
        <w:tc>
          <w:tcPr>
            <w:tcW w:w="5004" w:type="dxa"/>
          </w:tcPr>
          <w:p w14:paraId="687150E4">
            <w:pPr>
              <w:pStyle w:val="4"/>
            </w:pPr>
            <w:r>
              <w:t>采购包1：综合评分法</w:t>
            </w:r>
          </w:p>
        </w:tc>
      </w:tr>
      <w:tr w14:paraId="51505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2ACF102">
            <w:pPr>
              <w:pStyle w:val="4"/>
            </w:pPr>
            <w:r>
              <w:t>5</w:t>
            </w:r>
          </w:p>
        </w:tc>
        <w:tc>
          <w:tcPr>
            <w:tcW w:w="2252" w:type="dxa"/>
          </w:tcPr>
          <w:p w14:paraId="3D986456">
            <w:pPr>
              <w:pStyle w:val="4"/>
            </w:pPr>
            <w:r>
              <w:t>报价形式</w:t>
            </w:r>
          </w:p>
        </w:tc>
        <w:tc>
          <w:tcPr>
            <w:tcW w:w="5004" w:type="dxa"/>
          </w:tcPr>
          <w:p w14:paraId="5A511042">
            <w:pPr>
              <w:pStyle w:val="4"/>
            </w:pPr>
            <w:r>
              <w:t>采购包1：总价</w:t>
            </w:r>
          </w:p>
        </w:tc>
      </w:tr>
      <w:tr w14:paraId="3FF45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C6E1170">
            <w:pPr>
              <w:pStyle w:val="4"/>
            </w:pPr>
            <w:r>
              <w:t>6</w:t>
            </w:r>
          </w:p>
        </w:tc>
        <w:tc>
          <w:tcPr>
            <w:tcW w:w="2252" w:type="dxa"/>
          </w:tcPr>
          <w:p w14:paraId="09A22991">
            <w:pPr>
              <w:pStyle w:val="4"/>
            </w:pPr>
            <w:r>
              <w:t>报价要求</w:t>
            </w:r>
          </w:p>
        </w:tc>
        <w:tc>
          <w:tcPr>
            <w:tcW w:w="5004" w:type="dxa"/>
          </w:tcPr>
          <w:p w14:paraId="7E2D4846">
            <w:pPr>
              <w:pStyle w:val="4"/>
            </w:pPr>
            <w:r>
              <w:t>各采购包报价不超过预算总价</w:t>
            </w:r>
          </w:p>
        </w:tc>
      </w:tr>
      <w:tr w14:paraId="6CA8B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F9C3C58">
            <w:pPr>
              <w:pStyle w:val="4"/>
            </w:pPr>
            <w:r>
              <w:t xml:space="preserve"> 7</w:t>
            </w:r>
          </w:p>
        </w:tc>
        <w:tc>
          <w:tcPr>
            <w:tcW w:w="2252" w:type="dxa"/>
          </w:tcPr>
          <w:p w14:paraId="6E52E016">
            <w:pPr>
              <w:pStyle w:val="4"/>
            </w:pPr>
            <w:r>
              <w:t xml:space="preserve"> 现场踏勘</w:t>
            </w:r>
          </w:p>
        </w:tc>
        <w:tc>
          <w:tcPr>
            <w:tcW w:w="5004" w:type="dxa"/>
          </w:tcPr>
          <w:p w14:paraId="5BB92977">
            <w:pPr>
              <w:pStyle w:val="4"/>
            </w:pPr>
            <w:r>
              <w:t>否</w:t>
            </w:r>
          </w:p>
        </w:tc>
      </w:tr>
      <w:tr w14:paraId="46484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727A427">
            <w:pPr>
              <w:pStyle w:val="4"/>
            </w:pPr>
            <w:r>
              <w:t xml:space="preserve"> 8</w:t>
            </w:r>
          </w:p>
        </w:tc>
        <w:tc>
          <w:tcPr>
            <w:tcW w:w="2252" w:type="dxa"/>
          </w:tcPr>
          <w:p w14:paraId="7E27434A">
            <w:pPr>
              <w:pStyle w:val="4"/>
            </w:pPr>
            <w:r>
              <w:t xml:space="preserve"> 投标有效期</w:t>
            </w:r>
          </w:p>
        </w:tc>
        <w:tc>
          <w:tcPr>
            <w:tcW w:w="5004" w:type="dxa"/>
          </w:tcPr>
          <w:p w14:paraId="3E69314C">
            <w:pPr>
              <w:pStyle w:val="4"/>
            </w:pPr>
            <w:r>
              <w:t>从提交投标（响应）文件的截止之日起90日历天</w:t>
            </w:r>
          </w:p>
        </w:tc>
      </w:tr>
      <w:tr w14:paraId="364D2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71258C0">
            <w:pPr>
              <w:pStyle w:val="4"/>
            </w:pPr>
            <w:r>
              <w:t xml:space="preserve"> 9</w:t>
            </w:r>
          </w:p>
        </w:tc>
        <w:tc>
          <w:tcPr>
            <w:tcW w:w="2252" w:type="dxa"/>
          </w:tcPr>
          <w:p w14:paraId="2E2C0ED8">
            <w:pPr>
              <w:pStyle w:val="4"/>
            </w:pPr>
            <w:r>
              <w:t xml:space="preserve"> 投标保证金</w:t>
            </w:r>
          </w:p>
        </w:tc>
        <w:tc>
          <w:tcPr>
            <w:tcW w:w="5004" w:type="dxa"/>
          </w:tcPr>
          <w:p w14:paraId="0F71BEE5">
            <w:pPr>
              <w:pStyle w:val="4"/>
              <w:ind w:firstLine="480"/>
            </w:pPr>
            <w:r>
              <w:t>不收取投标（响应）保证金</w:t>
            </w:r>
          </w:p>
          <w:p w14:paraId="71A0F95D">
            <w:pPr>
              <w:pStyle w:val="4"/>
              <w:ind w:firstLine="480"/>
            </w:pPr>
            <w:r>
              <w:t>投标保证金有效期∶与投标有效期一致。</w:t>
            </w:r>
          </w:p>
          <w:p w14:paraId="5CDC7750">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14:paraId="2DE36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EF18302">
            <w:pPr>
              <w:pStyle w:val="4"/>
            </w:pPr>
            <w:r>
              <w:t>10</w:t>
            </w:r>
          </w:p>
        </w:tc>
        <w:tc>
          <w:tcPr>
            <w:tcW w:w="2252" w:type="dxa"/>
          </w:tcPr>
          <w:p w14:paraId="6D9AA201">
            <w:pPr>
              <w:pStyle w:val="4"/>
            </w:pPr>
            <w:r>
              <w:t xml:space="preserve"> 投标文件要求</w:t>
            </w:r>
          </w:p>
        </w:tc>
        <w:tc>
          <w:tcPr>
            <w:tcW w:w="5004" w:type="dxa"/>
          </w:tcPr>
          <w:p w14:paraId="350823A8">
            <w:pPr>
              <w:pStyle w:val="4"/>
              <w:ind w:firstLine="480"/>
            </w:pPr>
            <w:r>
              <w:rPr>
                <w:b/>
              </w:rPr>
              <w:t>一、电子投标文件（必须提供）：</w:t>
            </w:r>
          </w:p>
          <w:p w14:paraId="0C8DBEFE">
            <w:pPr>
              <w:pStyle w:val="4"/>
              <w:ind w:firstLine="480"/>
            </w:pPr>
            <w:r>
              <w:t>（1）加密的电子投标文件 1 份（需在递交投标文件截止时间前成功上传至云平台项目采购系统）。</w:t>
            </w:r>
          </w:p>
          <w:p w14:paraId="4E40FAC3">
            <w:pPr>
              <w:pStyle w:val="4"/>
              <w:ind w:firstLine="480"/>
            </w:pPr>
            <w:r>
              <w:t>（2）非加密电子版文件 U 盘(或光盘)0份，加密的电子投标文件与非加密的电子投标文件必须完全一致。</w:t>
            </w:r>
          </w:p>
          <w:p w14:paraId="376B6E43">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14:paraId="263D8EC6">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13627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30CB523">
            <w:pPr>
              <w:pStyle w:val="4"/>
            </w:pPr>
            <w:r>
              <w:t xml:space="preserve"> 11</w:t>
            </w:r>
          </w:p>
        </w:tc>
        <w:tc>
          <w:tcPr>
            <w:tcW w:w="2252" w:type="dxa"/>
          </w:tcPr>
          <w:p w14:paraId="1F567567">
            <w:pPr>
              <w:pStyle w:val="4"/>
            </w:pPr>
            <w:r>
              <w:t xml:space="preserve"> 中标候选供应商推荐家数</w:t>
            </w:r>
          </w:p>
        </w:tc>
        <w:tc>
          <w:tcPr>
            <w:tcW w:w="5004" w:type="dxa"/>
          </w:tcPr>
          <w:p w14:paraId="6947ECD7">
            <w:pPr>
              <w:pStyle w:val="4"/>
            </w:pPr>
            <w:r>
              <w:t>采购包1：3家</w:t>
            </w:r>
          </w:p>
        </w:tc>
      </w:tr>
      <w:tr w14:paraId="74A8B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7E3306D">
            <w:pPr>
              <w:pStyle w:val="4"/>
            </w:pPr>
            <w:r>
              <w:t>12</w:t>
            </w:r>
          </w:p>
        </w:tc>
        <w:tc>
          <w:tcPr>
            <w:tcW w:w="2252" w:type="dxa"/>
          </w:tcPr>
          <w:p w14:paraId="4395443E">
            <w:pPr>
              <w:pStyle w:val="4"/>
              <w:ind w:firstLine="480"/>
            </w:pPr>
            <w:r>
              <w:t>中标供应商数量</w:t>
            </w:r>
          </w:p>
        </w:tc>
        <w:tc>
          <w:tcPr>
            <w:tcW w:w="5004" w:type="dxa"/>
          </w:tcPr>
          <w:p w14:paraId="2F4B7728">
            <w:pPr>
              <w:pStyle w:val="4"/>
            </w:pPr>
            <w:r>
              <w:t>采购包1：1家</w:t>
            </w:r>
          </w:p>
        </w:tc>
      </w:tr>
      <w:tr w14:paraId="4ABED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D446979">
            <w:pPr>
              <w:pStyle w:val="4"/>
            </w:pPr>
            <w:r>
              <w:t>13</w:t>
            </w:r>
          </w:p>
        </w:tc>
        <w:tc>
          <w:tcPr>
            <w:tcW w:w="2252" w:type="dxa"/>
          </w:tcPr>
          <w:p w14:paraId="0FBC9BC1">
            <w:pPr>
              <w:pStyle w:val="4"/>
              <w:ind w:firstLine="480"/>
            </w:pPr>
            <w:r>
              <w:t>有效供应商家数</w:t>
            </w:r>
          </w:p>
        </w:tc>
        <w:tc>
          <w:tcPr>
            <w:tcW w:w="5004" w:type="dxa"/>
          </w:tcPr>
          <w:p w14:paraId="29716A8C">
            <w:pPr>
              <w:pStyle w:val="4"/>
              <w:jc w:val="left"/>
            </w:pPr>
            <w:r>
              <w:t>采购包1：3家</w:t>
            </w:r>
          </w:p>
          <w:p w14:paraId="07A0508F">
            <w:pPr>
              <w:pStyle w:val="4"/>
              <w:ind w:firstLine="480"/>
            </w:pPr>
            <w:r>
              <w:t>此人数约定了开标与评标过程中的最低有效供应商家数，当家数不足时项目将不得开标、不得评标或直接废标。</w:t>
            </w:r>
          </w:p>
        </w:tc>
      </w:tr>
      <w:tr w14:paraId="4D268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CFADA1A">
            <w:pPr>
              <w:pStyle w:val="4"/>
            </w:pPr>
            <w:r>
              <w:t>14</w:t>
            </w:r>
          </w:p>
        </w:tc>
        <w:tc>
          <w:tcPr>
            <w:tcW w:w="2252" w:type="dxa"/>
          </w:tcPr>
          <w:p w14:paraId="754A6947">
            <w:pPr>
              <w:pStyle w:val="4"/>
            </w:pPr>
            <w:r>
              <w:t xml:space="preserve"> 项目兼投兼中（兼投不兼中）规则</w:t>
            </w:r>
          </w:p>
        </w:tc>
        <w:tc>
          <w:tcPr>
            <w:tcW w:w="5004" w:type="dxa"/>
          </w:tcPr>
          <w:p w14:paraId="7E2223C6">
            <w:pPr>
              <w:pStyle w:val="4"/>
            </w:pPr>
            <w:r>
              <w:t>无：-</w:t>
            </w:r>
          </w:p>
        </w:tc>
      </w:tr>
      <w:tr w14:paraId="5D6F3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3ED9265">
            <w:pPr>
              <w:pStyle w:val="4"/>
            </w:pPr>
            <w:r>
              <w:t>15</w:t>
            </w:r>
          </w:p>
        </w:tc>
        <w:tc>
          <w:tcPr>
            <w:tcW w:w="2252" w:type="dxa"/>
          </w:tcPr>
          <w:p w14:paraId="43161CA7">
            <w:pPr>
              <w:pStyle w:val="4"/>
            </w:pPr>
            <w:r>
              <w:t xml:space="preserve"> 中标供应商确定方式</w:t>
            </w:r>
          </w:p>
        </w:tc>
        <w:tc>
          <w:tcPr>
            <w:tcW w:w="5004" w:type="dxa"/>
          </w:tcPr>
          <w:p w14:paraId="790C935E">
            <w:pPr>
              <w:pStyle w:val="4"/>
            </w:pPr>
            <w:r>
              <w:t>采购人按照评审报告中推荐的成交候选人确定中标（成交）人。</w:t>
            </w:r>
          </w:p>
        </w:tc>
      </w:tr>
      <w:tr w14:paraId="23BD6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5E82E55">
            <w:pPr>
              <w:pStyle w:val="4"/>
            </w:pPr>
            <w:r>
              <w:t>16</w:t>
            </w:r>
          </w:p>
        </w:tc>
        <w:tc>
          <w:tcPr>
            <w:tcW w:w="2252" w:type="dxa"/>
          </w:tcPr>
          <w:p w14:paraId="3FF26D29">
            <w:pPr>
              <w:pStyle w:val="4"/>
            </w:pPr>
            <w:r>
              <w:t xml:space="preserve"> 代理服务费</w:t>
            </w:r>
          </w:p>
        </w:tc>
        <w:tc>
          <w:tcPr>
            <w:tcW w:w="5004" w:type="dxa"/>
          </w:tcPr>
          <w:p w14:paraId="54A961E5">
            <w:pPr>
              <w:pStyle w:val="4"/>
            </w:pPr>
            <w:r>
              <w:t>收取。</w:t>
            </w:r>
          </w:p>
          <w:p w14:paraId="3E01EA53">
            <w:pPr>
              <w:pStyle w:val="4"/>
            </w:pPr>
            <w:r>
              <w:t>采购机构代理服务收费标准：中标人须向采购代理机构按如下标准和规定缴纳招标代理服务费：（1）以项目中标金额作为代理服务费的计算基数；（2）代理服务费采用差额定率累进法进行计算，按照以下标准计取：100万元以下的部分，按照1.5%计取； 100-500万元的部分，按照0.8%计取； 500-1000万元的部分，按照0.45%计取；1000-5000万元的部分，按照0.25%计取；（3）增值税另行计入招标代理服务费中。</w:t>
            </w:r>
          </w:p>
        </w:tc>
      </w:tr>
      <w:tr w14:paraId="39A87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B172C7C">
            <w:pPr>
              <w:pStyle w:val="4"/>
            </w:pPr>
            <w:r>
              <w:t>17</w:t>
            </w:r>
          </w:p>
        </w:tc>
        <w:tc>
          <w:tcPr>
            <w:tcW w:w="2252" w:type="dxa"/>
          </w:tcPr>
          <w:p w14:paraId="155508A4">
            <w:pPr>
              <w:pStyle w:val="4"/>
            </w:pPr>
            <w:r>
              <w:t xml:space="preserve"> 代理服务费收取方式</w:t>
            </w:r>
          </w:p>
        </w:tc>
        <w:tc>
          <w:tcPr>
            <w:tcW w:w="5004" w:type="dxa"/>
          </w:tcPr>
          <w:p w14:paraId="7763F842">
            <w:pPr>
              <w:pStyle w:val="4"/>
            </w:pPr>
            <w:r>
              <w:t>向中标/成交供应商收取</w:t>
            </w:r>
          </w:p>
        </w:tc>
      </w:tr>
      <w:tr w14:paraId="3DBAF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E6B95A5">
            <w:pPr>
              <w:pStyle w:val="4"/>
            </w:pPr>
            <w:r>
              <w:t>18</w:t>
            </w:r>
          </w:p>
        </w:tc>
        <w:tc>
          <w:tcPr>
            <w:tcW w:w="2252" w:type="dxa"/>
          </w:tcPr>
          <w:p w14:paraId="141BE070">
            <w:pPr>
              <w:pStyle w:val="4"/>
            </w:pPr>
            <w:r>
              <w:t xml:space="preserve"> 其他</w:t>
            </w:r>
          </w:p>
        </w:tc>
        <w:tc>
          <w:tcPr>
            <w:tcW w:w="5004" w:type="dxa"/>
          </w:tcPr>
          <w:p w14:paraId="1751B417"/>
        </w:tc>
      </w:tr>
      <w:tr w14:paraId="07948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45E7C44">
            <w:pPr>
              <w:pStyle w:val="4"/>
            </w:pPr>
            <w:r>
              <w:t>19</w:t>
            </w:r>
          </w:p>
        </w:tc>
        <w:tc>
          <w:tcPr>
            <w:tcW w:w="2252" w:type="dxa"/>
          </w:tcPr>
          <w:p w14:paraId="04853F5A">
            <w:pPr>
              <w:pStyle w:val="4"/>
            </w:pPr>
            <w:r>
              <w:t xml:space="preserve"> 开标解密时长</w:t>
            </w:r>
          </w:p>
        </w:tc>
        <w:tc>
          <w:tcPr>
            <w:tcW w:w="5004" w:type="dxa"/>
          </w:tcPr>
          <w:p w14:paraId="38B30F2C">
            <w:pPr>
              <w:pStyle w:val="4"/>
            </w:pPr>
            <w:r>
              <w:t>-</w:t>
            </w:r>
          </w:p>
          <w:p w14:paraId="47491EDD">
            <w:pPr>
              <w:pStyle w:val="4"/>
            </w:pPr>
            <w:r>
              <w:t>说明：具体情况根据开标时现场代理机构人员设置为准</w:t>
            </w:r>
          </w:p>
        </w:tc>
      </w:tr>
      <w:tr w14:paraId="44154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C6C24AC">
            <w:pPr>
              <w:pStyle w:val="4"/>
            </w:pPr>
            <w:r>
              <w:t>20</w:t>
            </w:r>
          </w:p>
        </w:tc>
        <w:tc>
          <w:tcPr>
            <w:tcW w:w="2252" w:type="dxa"/>
          </w:tcPr>
          <w:p w14:paraId="69A794A8">
            <w:pPr>
              <w:pStyle w:val="4"/>
            </w:pPr>
            <w:r>
              <w:t xml:space="preserve"> 专门面向中小企业采购</w:t>
            </w:r>
          </w:p>
        </w:tc>
        <w:tc>
          <w:tcPr>
            <w:tcW w:w="5004" w:type="dxa"/>
          </w:tcPr>
          <w:p w14:paraId="4F0B95A3">
            <w:pPr>
              <w:pStyle w:val="4"/>
              <w:jc w:val="left"/>
            </w:pPr>
            <w:r>
              <w:t>采购包1：非专门面向中小企业</w:t>
            </w:r>
          </w:p>
        </w:tc>
      </w:tr>
    </w:tbl>
    <w:p w14:paraId="13336AD0">
      <w:pPr>
        <w:pStyle w:val="4"/>
        <w:outlineLvl w:val="2"/>
      </w:pPr>
      <w:r>
        <w:rPr>
          <w:b/>
          <w:sz w:val="28"/>
        </w:rPr>
        <w:t>三、说明</w:t>
      </w:r>
    </w:p>
    <w:p w14:paraId="20C75F37">
      <w:pPr>
        <w:pStyle w:val="4"/>
        <w:outlineLvl w:val="3"/>
      </w:pPr>
      <w:r>
        <w:rPr>
          <w:b/>
          <w:sz w:val="24"/>
        </w:rPr>
        <w:t>1.总则</w:t>
      </w:r>
    </w:p>
    <w:p w14:paraId="487FB6A1">
      <w:pPr>
        <w:pStyle w:val="4"/>
        <w:ind w:firstLine="480"/>
      </w:pPr>
      <w:r>
        <w:t>采购人、采购代理机构及投标人进行的本次采购活动适用《中华人民共和国政府采购法》及其配套的法规、规章、政策。</w:t>
      </w:r>
    </w:p>
    <w:p w14:paraId="4DB97937">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622DF0B0">
      <w:pPr>
        <w:pStyle w:val="4"/>
        <w:ind w:firstLine="480"/>
      </w:pPr>
      <w:r>
        <w:t>本次公开招标项目，是以招标公告的方式邀请非特定的投标人参加投标。</w:t>
      </w:r>
    </w:p>
    <w:p w14:paraId="31F84F54">
      <w:pPr>
        <w:pStyle w:val="4"/>
        <w:outlineLvl w:val="3"/>
      </w:pPr>
      <w:r>
        <w:rPr>
          <w:b/>
          <w:sz w:val="24"/>
        </w:rPr>
        <w:t>2.适用范围</w:t>
      </w:r>
    </w:p>
    <w:p w14:paraId="7600A253">
      <w:pPr>
        <w:pStyle w:val="4"/>
        <w:ind w:firstLine="480"/>
      </w:pPr>
      <w:r>
        <w:t>本招标文件仅适用于本次招标公告中所涉及的项目和内容。</w:t>
      </w:r>
    </w:p>
    <w:p w14:paraId="73BA289F">
      <w:pPr>
        <w:pStyle w:val="4"/>
        <w:outlineLvl w:val="3"/>
      </w:pPr>
      <w:r>
        <w:rPr>
          <w:b/>
          <w:sz w:val="24"/>
        </w:rPr>
        <w:t>3.进口产品</w:t>
      </w:r>
    </w:p>
    <w:p w14:paraId="2F20BC6E">
      <w:pPr>
        <w:pStyle w:val="4"/>
        <w:ind w:firstLine="480"/>
      </w:pPr>
      <w:r>
        <w:t xml:space="preserve"> 若本项目允许采购进口产品，供应商应保证所投产品可履行合法报通关手续进入中国关境内。</w:t>
      </w:r>
    </w:p>
    <w:p w14:paraId="22B37E81">
      <w:pPr>
        <w:pStyle w:val="4"/>
        <w:ind w:firstLine="480"/>
      </w:pPr>
      <w:r>
        <w:t>若本项目不允许采购进口产品，如供应商所投产品为进口产品，其响应将被认定为响应无效。</w:t>
      </w:r>
    </w:p>
    <w:p w14:paraId="5792CF64">
      <w:pPr>
        <w:pStyle w:val="4"/>
        <w:outlineLvl w:val="3"/>
      </w:pPr>
      <w:r>
        <w:rPr>
          <w:b/>
          <w:sz w:val="24"/>
        </w:rPr>
        <w:t>4.投标的费用</w:t>
      </w:r>
    </w:p>
    <w:p w14:paraId="7859BB6D">
      <w:pPr>
        <w:pStyle w:val="4"/>
        <w:ind w:firstLine="480"/>
      </w:pPr>
      <w:r>
        <w:t>不论投标结果如何，投标人应承担所有与准备和参加投标有关的费用。采购代理机构和采购人均无义务和责任承担相关费用。</w:t>
      </w:r>
    </w:p>
    <w:p w14:paraId="3E77E68D">
      <w:pPr>
        <w:pStyle w:val="4"/>
        <w:outlineLvl w:val="3"/>
      </w:pPr>
      <w:r>
        <w:rPr>
          <w:b/>
          <w:sz w:val="24"/>
        </w:rPr>
        <w:t>5.以联合体形式投标的，应符合以下规定：</w:t>
      </w:r>
    </w:p>
    <w:p w14:paraId="540A5143">
      <w:pPr>
        <w:pStyle w:val="4"/>
        <w:ind w:firstLine="480"/>
      </w:pPr>
      <w:r>
        <w:t>5.1联合体各方均应当满足《中华人民共和国政府采购法》第二十二条规定的条件，并在投标文件中提供联合体各方的相关证明材料。</w:t>
      </w:r>
    </w:p>
    <w:p w14:paraId="64115E98">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10DECB37">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2F005048">
      <w:pPr>
        <w:pStyle w:val="4"/>
        <w:ind w:firstLine="480"/>
      </w:pPr>
      <w:r>
        <w:t>5.4联合体成员存在不良信用记录的，视同联合体存在不良信用记录。</w:t>
      </w:r>
    </w:p>
    <w:p w14:paraId="0C7730C9">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634596EE">
      <w:pPr>
        <w:pStyle w:val="4"/>
        <w:ind w:firstLine="480"/>
      </w:pPr>
      <w:r>
        <w:t>5.6联合体各方应当共同与采购人签订采购合同，就合同约定的事项对采购人承担连带责任。</w:t>
      </w:r>
    </w:p>
    <w:p w14:paraId="777D92E8">
      <w:pPr>
        <w:pStyle w:val="4"/>
        <w:outlineLvl w:val="3"/>
      </w:pPr>
      <w:r>
        <w:rPr>
          <w:b/>
          <w:sz w:val="24"/>
        </w:rPr>
        <w:t>6.关联企业投标说明</w:t>
      </w:r>
    </w:p>
    <w:p w14:paraId="6928F997">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7EC5236E">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73F27EAA">
      <w:pPr>
        <w:pStyle w:val="4"/>
        <w:outlineLvl w:val="3"/>
      </w:pPr>
      <w:r>
        <w:rPr>
          <w:b/>
          <w:sz w:val="24"/>
        </w:rPr>
        <w:t>7.关于中小微企业投标</w:t>
      </w:r>
    </w:p>
    <w:p w14:paraId="44724FAE">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547A66A">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48B1078C">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00C098FB">
      <w:pPr>
        <w:pStyle w:val="4"/>
        <w:outlineLvl w:val="3"/>
      </w:pPr>
      <w:r>
        <w:rPr>
          <w:b/>
          <w:sz w:val="24"/>
        </w:rPr>
        <w:t>8.纪律与保密事项</w:t>
      </w:r>
    </w:p>
    <w:p w14:paraId="6A0636B6">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14:paraId="246F51D0">
      <w:pPr>
        <w:pStyle w:val="4"/>
        <w:ind w:firstLine="480"/>
      </w:pPr>
      <w:r>
        <w:t>8.2在确定中标供应商之前，投标人不得与采购人就投标价格、投标方案等实质性内容进行谈判，也不得私下接触评标委员会成员。</w:t>
      </w:r>
    </w:p>
    <w:p w14:paraId="7AB6CB47">
      <w:pPr>
        <w:pStyle w:val="4"/>
        <w:ind w:firstLine="480"/>
      </w:pPr>
      <w:r>
        <w:t>8.3在确定中标供应商之前，投标人试图在投标文件审查、澄清、比较和评价时对评标委员会、采购人和采购代理机构施加任何影响都可能导致其投标无效。</w:t>
      </w:r>
    </w:p>
    <w:p w14:paraId="7CCC58CB">
      <w:pPr>
        <w:pStyle w:val="4"/>
        <w:ind w:firstLine="480"/>
      </w:pPr>
      <w:r>
        <w:t>8.4获得本招标文件者，须履行本项目下保密义务，不得将因本次项目获得的信息向第三人外传，不得将招标文件用作本次投标以外的任何用途。</w:t>
      </w:r>
    </w:p>
    <w:p w14:paraId="402E9F10">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2DA4C84F">
      <w:pPr>
        <w:pStyle w:val="4"/>
        <w:ind w:firstLine="480"/>
      </w:pPr>
      <w:r>
        <w:t>8.6采购人或采购代理机构有权将供应商提供的所有资料向有关政府部门或评审小组披露。</w:t>
      </w:r>
    </w:p>
    <w:p w14:paraId="27796E15">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60D9CA0">
      <w:pPr>
        <w:pStyle w:val="4"/>
        <w:outlineLvl w:val="3"/>
      </w:pPr>
      <w:r>
        <w:rPr>
          <w:b/>
          <w:sz w:val="24"/>
        </w:rPr>
        <w:t>9.语言文字以及度量衡单位</w:t>
      </w:r>
    </w:p>
    <w:p w14:paraId="1B78D1DB">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1D8642D">
      <w:pPr>
        <w:pStyle w:val="4"/>
        <w:ind w:firstLine="480"/>
      </w:pPr>
      <w:r>
        <w:t>9.2除非招标文件的技术规格中另有规定，投标人在投标文件中及其与采购人和采购代理机构的所有往来文件中的计量单位均应采用中华人民共和国法定计量单位。</w:t>
      </w:r>
    </w:p>
    <w:p w14:paraId="06EBE549">
      <w:pPr>
        <w:pStyle w:val="4"/>
        <w:ind w:firstLine="480"/>
      </w:pPr>
      <w:r>
        <w:t>9.3投标人所提供的货物和服务均应以人民币报价，货币单位：元。</w:t>
      </w:r>
    </w:p>
    <w:p w14:paraId="7606E53B">
      <w:pPr>
        <w:pStyle w:val="4"/>
        <w:outlineLvl w:val="3"/>
      </w:pPr>
      <w:r>
        <w:rPr>
          <w:b/>
          <w:sz w:val="24"/>
        </w:rPr>
        <w:t>10. 现场踏勘（如有）</w:t>
      </w:r>
    </w:p>
    <w:p w14:paraId="6D716116">
      <w:pPr>
        <w:pStyle w:val="4"/>
        <w:ind w:firstLine="480"/>
      </w:pPr>
      <w:r>
        <w:t>10.1招标文件规定组织踏勘现场的，采购人按招标文件规定的时间、地点组织投标人踏勘项目现场。</w:t>
      </w:r>
    </w:p>
    <w:p w14:paraId="6758D17C">
      <w:pPr>
        <w:pStyle w:val="4"/>
        <w:ind w:firstLine="480"/>
      </w:pPr>
      <w:r>
        <w:t>10.2投标人自行承担踏勘现场发生的责任、风险和自身费用。</w:t>
      </w:r>
    </w:p>
    <w:p w14:paraId="738F6076">
      <w:pPr>
        <w:pStyle w:val="4"/>
        <w:ind w:firstLine="480"/>
      </w:pPr>
      <w:r>
        <w:t>10.3采购人在踏勘现场中介绍的资料和数据等，只是为了使投标人能够利用招标人现有的资料。招标人对投标人由此而作出的推论、解释和结论概不负责。</w:t>
      </w:r>
    </w:p>
    <w:p w14:paraId="38DC9D7B">
      <w:pPr>
        <w:pStyle w:val="4"/>
        <w:outlineLvl w:val="2"/>
      </w:pPr>
      <w:r>
        <w:rPr>
          <w:b/>
          <w:sz w:val="28"/>
        </w:rPr>
        <w:t>四、招标文件的澄清和修改</w:t>
      </w:r>
    </w:p>
    <w:p w14:paraId="12EF7FF9">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64895938">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3248AA4D">
      <w:pPr>
        <w:pStyle w:val="4"/>
        <w:ind w:firstLine="480"/>
      </w:pPr>
      <w:r>
        <w:t>3.如更正公告有重新发布电子招标文件的，供应商应登录云平台项目采购系统下载最新发布的电子招标文件制作投标文件。</w:t>
      </w:r>
    </w:p>
    <w:p w14:paraId="629C54C2">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30522314">
      <w:pPr>
        <w:pStyle w:val="4"/>
        <w:outlineLvl w:val="2"/>
      </w:pPr>
      <w:r>
        <w:rPr>
          <w:b/>
          <w:sz w:val="28"/>
        </w:rPr>
        <w:t>五、投标要求</w:t>
      </w:r>
    </w:p>
    <w:p w14:paraId="74A3F3A3">
      <w:pPr>
        <w:pStyle w:val="4"/>
        <w:outlineLvl w:val="3"/>
      </w:pPr>
      <w:r>
        <w:rPr>
          <w:b/>
          <w:sz w:val="24"/>
        </w:rPr>
        <w:t>1.投标登记</w:t>
      </w:r>
    </w:p>
    <w:p w14:paraId="15DD1E07">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5CC6D69D">
      <w:pPr>
        <w:pStyle w:val="4"/>
        <w:outlineLvl w:val="3"/>
      </w:pPr>
      <w:r>
        <w:rPr>
          <w:b/>
          <w:sz w:val="24"/>
        </w:rPr>
        <w:t>2.投标文件的制作</w:t>
      </w:r>
    </w:p>
    <w:p w14:paraId="19FC1E6C">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4045CFE9">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05929845">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00F27B98">
      <w:pPr>
        <w:pStyle w:val="4"/>
        <w:ind w:firstLine="480"/>
      </w:pPr>
      <w:r>
        <w:t>(2)投标报价包括本项目采购需求和投入使用的所有费用，包括但不限于主件、标准附件、备品备件、施工、服务、专用工具、安装、调试、检验、培训、运输、保险、税款等。</w:t>
      </w:r>
    </w:p>
    <w:p w14:paraId="3585A4D7">
      <w:pPr>
        <w:pStyle w:val="4"/>
        <w:ind w:firstLine="480"/>
      </w:pPr>
      <w:r>
        <w:t>2.3 如有对多个采购包投标的，要对每个采购包独立制作电子投标文件。</w:t>
      </w:r>
    </w:p>
    <w:p w14:paraId="2638A7A4">
      <w:pPr>
        <w:pStyle w:val="4"/>
        <w:ind w:firstLine="480"/>
      </w:pPr>
      <w:r>
        <w:t>2.4投标人不得将同一个项目或同一个采购包的内容拆开投标，否则其报价将被视为非实质性响应。</w:t>
      </w:r>
    </w:p>
    <w:p w14:paraId="4C7C159D">
      <w:pPr>
        <w:pStyle w:val="4"/>
        <w:ind w:firstLine="480"/>
      </w:pPr>
      <w:r>
        <w:t>2.5投标人须对招标文件的对应要求给予唯一的实质性响应，否则将视为不响应。</w:t>
      </w:r>
    </w:p>
    <w:p w14:paraId="3FE6D0AA">
      <w:pPr>
        <w:pStyle w:val="4"/>
        <w:ind w:firstLine="480"/>
      </w:pPr>
      <w:r>
        <w:t>2.6招标文件中，凡标有“★”的地方均为实质性响应条款，投标人若有一项带“★”的条款未响应或不满足，将按无效投标处理。</w:t>
      </w:r>
    </w:p>
    <w:p w14:paraId="7DF3613D">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2B668E77">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69842F9C">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311B2D38">
      <w:pPr>
        <w:pStyle w:val="4"/>
        <w:outlineLvl w:val="3"/>
      </w:pPr>
      <w:r>
        <w:rPr>
          <w:b/>
          <w:sz w:val="24"/>
        </w:rPr>
        <w:t>3.投标文件的提交</w:t>
      </w:r>
    </w:p>
    <w:p w14:paraId="621AA782">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48AC460B">
      <w:pPr>
        <w:pStyle w:val="4"/>
        <w:ind w:firstLine="480"/>
      </w:pPr>
      <w:r>
        <w:t>3.2代理机构对因不可抗力事件造成的投标文件的损坏、丢失的，不承担责任。</w:t>
      </w:r>
    </w:p>
    <w:p w14:paraId="00607E3D">
      <w:pPr>
        <w:pStyle w:val="4"/>
        <w:ind w:firstLine="480"/>
      </w:pPr>
      <w:r>
        <w:t>3.3出现下述情形之一，属于未成功提交投标文件，按无效投标处理：</w:t>
      </w:r>
    </w:p>
    <w:p w14:paraId="5110561A">
      <w:pPr>
        <w:pStyle w:val="4"/>
        <w:ind w:firstLine="480"/>
      </w:pPr>
      <w:r>
        <w:t>（1）至提交投标文件截止时，投标文件未完整上传的。</w:t>
      </w:r>
    </w:p>
    <w:p w14:paraId="04A3F9FE">
      <w:pPr>
        <w:pStyle w:val="4"/>
        <w:ind w:firstLine="480"/>
      </w:pPr>
      <w:r>
        <w:t>（2）投标文件未按投标格式中注明需签字盖章的要求进行签名（含电子签名）和加盖电子印章，或签名（含电子签名）或电子印章不完整的。</w:t>
      </w:r>
    </w:p>
    <w:p w14:paraId="16CE0D00">
      <w:pPr>
        <w:pStyle w:val="4"/>
        <w:ind w:firstLine="480"/>
      </w:pPr>
      <w:r>
        <w:t>（3）投标文件损坏或格式不正确的。</w:t>
      </w:r>
    </w:p>
    <w:p w14:paraId="16EE4D1E">
      <w:pPr>
        <w:pStyle w:val="4"/>
        <w:outlineLvl w:val="3"/>
      </w:pPr>
      <w:r>
        <w:rPr>
          <w:b/>
          <w:sz w:val="24"/>
        </w:rPr>
        <w:t>4.投标文件的修改、撤回与撤销</w:t>
      </w:r>
    </w:p>
    <w:p w14:paraId="4CA942AE">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4ECA6026">
      <w:pPr>
        <w:pStyle w:val="4"/>
        <w:ind w:firstLine="480"/>
      </w:pPr>
      <w:r>
        <w:t>4.2在提交投标文件截止时间后，投标人不得补充、修改和更换投标文件。</w:t>
      </w:r>
    </w:p>
    <w:p w14:paraId="46533208">
      <w:pPr>
        <w:pStyle w:val="4"/>
        <w:outlineLvl w:val="3"/>
      </w:pPr>
      <w:r>
        <w:rPr>
          <w:b/>
          <w:sz w:val="24"/>
        </w:rPr>
        <w:t>5.投标文件的解密</w:t>
      </w:r>
    </w:p>
    <w:p w14:paraId="5F3B4307">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77800F86">
      <w:pPr>
        <w:pStyle w:val="4"/>
        <w:outlineLvl w:val="3"/>
      </w:pPr>
      <w:r>
        <w:rPr>
          <w:b/>
          <w:sz w:val="24"/>
        </w:rPr>
        <w:t>6.投标保证金</w:t>
      </w:r>
    </w:p>
    <w:p w14:paraId="1871BD50">
      <w:pPr>
        <w:pStyle w:val="4"/>
        <w:ind w:firstLine="480"/>
      </w:pPr>
      <w:r>
        <w:t xml:space="preserve"> 6.1投标保证金的缴纳</w:t>
      </w:r>
    </w:p>
    <w:p w14:paraId="431072D1">
      <w:pPr>
        <w:pStyle w:val="4"/>
        <w:ind w:firstLine="480"/>
      </w:pPr>
      <w:r>
        <w:t>投标人在提交投标文件时，应按投标人须知前附表规定的金额和缴纳要求缴纳投标保证金，并作为其投标文件的组成部分。</w:t>
      </w:r>
    </w:p>
    <w:p w14:paraId="336321E2">
      <w:pPr>
        <w:pStyle w:val="4"/>
        <w:ind w:firstLine="480"/>
      </w:pPr>
      <w:r>
        <w:t xml:space="preserve"> 如采用转账、支票、本票、汇票形式提交的，投标保证金从投标人基本账户递交，由广东志正招标有限公司代收。具体操作要求详见广东志正招标有限公司有关指引，递交事宜请自行咨询广东志正招标有限公司；请各投标人在投标文件递交截止时间前按须知前附表规定的金额递交至广东志正招标有限公司，到账情况以开标时广东志正招标有限公司查询的信息为准。</w:t>
      </w:r>
    </w:p>
    <w:p w14:paraId="000D6B9E">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14:paraId="70849F2A">
      <w:pPr>
        <w:pStyle w:val="4"/>
        <w:ind w:firstLine="480"/>
      </w:pPr>
      <w:r>
        <w:t xml:space="preserve"> 投标人可通过"广东政府采购智慧云平台金融服务中心"(https://gdgpo.czt.gd.gov.cn/zcdservice/zcd/guangdong/)，申请办理电子保函，电子保函与纸质保函具有同样效力。</w:t>
      </w:r>
    </w:p>
    <w:p w14:paraId="35B5A1EC">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14:paraId="5B1C65B8">
      <w:pPr>
        <w:pStyle w:val="4"/>
        <w:ind w:firstLine="480"/>
      </w:pPr>
      <w:r>
        <w:t xml:space="preserve"> 6.2投标保证金的退还：</w:t>
      </w:r>
    </w:p>
    <w:p w14:paraId="1740E783">
      <w:pPr>
        <w:pStyle w:val="4"/>
        <w:ind w:firstLine="480"/>
      </w:pPr>
      <w:r>
        <w:t>（1）投标人在投标截止时间前放弃投标的，自所投采购包结果公告发出后5个工作日内退还。</w:t>
      </w:r>
    </w:p>
    <w:p w14:paraId="45DFDD45">
      <w:pPr>
        <w:pStyle w:val="4"/>
        <w:ind w:firstLine="480"/>
      </w:pPr>
      <w:r>
        <w:t>（2）未中标的投标人投标保证金，自中标通知书发出之日起5个工作日内退还。</w:t>
      </w:r>
    </w:p>
    <w:p w14:paraId="749029F3">
      <w:pPr>
        <w:pStyle w:val="4"/>
        <w:ind w:firstLine="480"/>
      </w:pPr>
      <w:r>
        <w:t>（3）中标供应商的投标保证金，自政府采购合同签订之日起5个工作日内退还。</w:t>
      </w:r>
    </w:p>
    <w:p w14:paraId="7B6BAD3A">
      <w:pPr>
        <w:pStyle w:val="4"/>
        <w:ind w:firstLine="480"/>
      </w:pPr>
      <w:r>
        <w:t>备注：但因投标人自身原因导致无法及时退还的除外。</w:t>
      </w:r>
    </w:p>
    <w:p w14:paraId="753CC18A">
      <w:pPr>
        <w:pStyle w:val="4"/>
        <w:ind w:firstLine="480"/>
      </w:pPr>
      <w:r>
        <w:t xml:space="preserve"> 6.3有下列情形之一的，投标保证金将不予退还：</w:t>
      </w:r>
    </w:p>
    <w:p w14:paraId="40B91497">
      <w:pPr>
        <w:pStyle w:val="4"/>
        <w:ind w:firstLine="480"/>
      </w:pPr>
      <w:r>
        <w:t>（1）提供虚假材料谋取中标、成交的；</w:t>
      </w:r>
    </w:p>
    <w:p w14:paraId="1E12EE78">
      <w:pPr>
        <w:pStyle w:val="4"/>
        <w:ind w:firstLine="480"/>
      </w:pPr>
      <w:r>
        <w:t>（2）投标人在招标文件规定的投标有效期内撤销其投标；</w:t>
      </w:r>
    </w:p>
    <w:p w14:paraId="4682DCDD">
      <w:pPr>
        <w:pStyle w:val="4"/>
        <w:ind w:firstLine="480"/>
      </w:pPr>
      <w:r>
        <w:t>（3）中标后，无正当理由放弃中标资格；</w:t>
      </w:r>
    </w:p>
    <w:p w14:paraId="6233D613">
      <w:pPr>
        <w:pStyle w:val="4"/>
        <w:ind w:firstLine="480"/>
      </w:pPr>
      <w:r>
        <w:t>（4）中标后，无正当理由不与采购人签订合同；</w:t>
      </w:r>
    </w:p>
    <w:p w14:paraId="154531B3">
      <w:pPr>
        <w:pStyle w:val="4"/>
        <w:ind w:firstLine="480"/>
      </w:pPr>
      <w:r>
        <w:t>（5）法律法规和招标文件规定的其他情形。</w:t>
      </w:r>
    </w:p>
    <w:p w14:paraId="18FEE66E">
      <w:pPr>
        <w:pStyle w:val="4"/>
        <w:outlineLvl w:val="3"/>
      </w:pPr>
      <w:r>
        <w:rPr>
          <w:b/>
          <w:sz w:val="24"/>
        </w:rPr>
        <w:t>7.投标有效期</w:t>
      </w:r>
    </w:p>
    <w:p w14:paraId="09C957A2">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14:paraId="0AED8605">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777CE3B1">
      <w:pPr>
        <w:pStyle w:val="4"/>
        <w:outlineLvl w:val="3"/>
      </w:pPr>
      <w:r>
        <w:rPr>
          <w:b/>
          <w:sz w:val="24"/>
        </w:rPr>
        <w:t>8.样品（演示）</w:t>
      </w:r>
    </w:p>
    <w:p w14:paraId="2B4A8CD5">
      <w:pPr>
        <w:pStyle w:val="4"/>
        <w:ind w:firstLine="480"/>
      </w:pPr>
      <w:r>
        <w:t>8.1招标文件规定投标人提交样品的，样品属于投标文件的组成部分。样品的生产、运输、安装、保全等一切费用由投标人自理。</w:t>
      </w:r>
    </w:p>
    <w:p w14:paraId="30B298B8">
      <w:pPr>
        <w:pStyle w:val="4"/>
        <w:ind w:firstLine="480"/>
      </w:pPr>
      <w:r>
        <w:t>8.2投标截止时间前，投标人应将样品送达至指定地点。若需要现场演示的，投标人应提前做好演示准备（包括演示设备）。</w:t>
      </w:r>
    </w:p>
    <w:p w14:paraId="5CE7B6F0">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1983470C">
      <w:pPr>
        <w:pStyle w:val="4"/>
        <w:outlineLvl w:val="3"/>
      </w:pPr>
      <w:r>
        <w:rPr>
          <w:b/>
          <w:sz w:val="24"/>
        </w:rPr>
        <w:t>9.除招标文件另有规定外，有下列情形之一的，投标无效：</w:t>
      </w:r>
    </w:p>
    <w:p w14:paraId="3C58EBB0">
      <w:pPr>
        <w:pStyle w:val="4"/>
        <w:ind w:firstLine="480"/>
      </w:pPr>
      <w:r>
        <w:t>9.1投标文件未按照招标文件要求签署、盖章；</w:t>
      </w:r>
    </w:p>
    <w:p w14:paraId="16FC46AD">
      <w:pPr>
        <w:pStyle w:val="4"/>
        <w:ind w:firstLine="480"/>
      </w:pPr>
      <w:r>
        <w:t>9.2不符合招标文件中规定的资格要求；</w:t>
      </w:r>
    </w:p>
    <w:p w14:paraId="24245147">
      <w:pPr>
        <w:pStyle w:val="4"/>
        <w:ind w:firstLine="480"/>
      </w:pPr>
      <w:r>
        <w:t>9.3投标报价超过招标文件中规定的预算金额或最高限价；</w:t>
      </w:r>
    </w:p>
    <w:p w14:paraId="770E05BE">
      <w:pPr>
        <w:pStyle w:val="4"/>
        <w:ind w:firstLine="480"/>
      </w:pPr>
      <w:r>
        <w:t>9.4投标文件含有采购人不能接受的附加条件；</w:t>
      </w:r>
    </w:p>
    <w:p w14:paraId="7017B8BA">
      <w:pPr>
        <w:pStyle w:val="4"/>
        <w:ind w:firstLine="480"/>
      </w:pPr>
      <w:r>
        <w:t>9.5有关法律、法规和规章及招标文件规定的其他无效情形。</w:t>
      </w:r>
    </w:p>
    <w:p w14:paraId="6A37E3CA">
      <w:pPr>
        <w:pStyle w:val="4"/>
        <w:outlineLvl w:val="2"/>
      </w:pPr>
      <w:r>
        <w:rPr>
          <w:b/>
          <w:sz w:val="28"/>
        </w:rPr>
        <w:t>六、开标、评标和定标</w:t>
      </w:r>
    </w:p>
    <w:p w14:paraId="08F332B7">
      <w:pPr>
        <w:pStyle w:val="4"/>
        <w:outlineLvl w:val="3"/>
      </w:pPr>
      <w:r>
        <w:rPr>
          <w:b/>
          <w:sz w:val="24"/>
        </w:rPr>
        <w:t>1.开标</w:t>
      </w:r>
    </w:p>
    <w:p w14:paraId="1CC330F7">
      <w:pPr>
        <w:pStyle w:val="4"/>
        <w:ind w:firstLine="480"/>
      </w:pPr>
      <w:r>
        <w:t>1.1 开标程序</w:t>
      </w:r>
    </w:p>
    <w:p w14:paraId="31011766">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2ED0EE7B">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3697437F">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52DD2F29">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2C76A677">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0416E2F0">
      <w:pPr>
        <w:pStyle w:val="4"/>
        <w:ind w:firstLine="480"/>
      </w:pPr>
      <w:r>
        <w:t>1.2开标异议</w:t>
      </w:r>
    </w:p>
    <w:p w14:paraId="0C7FD823">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14:paraId="06FF84C6">
      <w:pPr>
        <w:pStyle w:val="4"/>
        <w:ind w:firstLine="480"/>
      </w:pPr>
      <w:r>
        <w:t>1.3 投标截止时间后，投标人不足须知前附表中约定的有效供应商家数的，不得开标。同时，本次采购活动结束。</w:t>
      </w:r>
    </w:p>
    <w:p w14:paraId="43E77562">
      <w:pPr>
        <w:pStyle w:val="4"/>
        <w:ind w:firstLine="480"/>
      </w:pPr>
      <w:r>
        <w:t>1.4开标时出现下列情况的，视为投标无效处理：</w:t>
      </w:r>
    </w:p>
    <w:p w14:paraId="45C32241">
      <w:pPr>
        <w:pStyle w:val="4"/>
        <w:ind w:firstLine="480"/>
      </w:pPr>
      <w:r>
        <w:t>（1）经检查数字证书无效的；</w:t>
      </w:r>
    </w:p>
    <w:p w14:paraId="50755432">
      <w:pPr>
        <w:pStyle w:val="4"/>
        <w:ind w:firstLine="480"/>
      </w:pPr>
      <w:r>
        <w:t>（2）因投标人自身原因，未在规定时间内完成电子投标文件解密的；</w:t>
      </w:r>
    </w:p>
    <w:p w14:paraId="52C70AF4">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14:paraId="210B5C34">
      <w:pPr>
        <w:pStyle w:val="4"/>
        <w:outlineLvl w:val="3"/>
      </w:pPr>
      <w:r>
        <w:rPr>
          <w:b/>
          <w:sz w:val="24"/>
        </w:rPr>
        <w:t>2.评审（详见第四章）</w:t>
      </w:r>
    </w:p>
    <w:p w14:paraId="1AF27F0B">
      <w:pPr>
        <w:pStyle w:val="4"/>
        <w:outlineLvl w:val="3"/>
      </w:pPr>
      <w:r>
        <w:rPr>
          <w:b/>
          <w:sz w:val="24"/>
        </w:rPr>
        <w:t>3.定标</w:t>
      </w:r>
    </w:p>
    <w:p w14:paraId="326C5E14">
      <w:pPr>
        <w:pStyle w:val="4"/>
        <w:ind w:firstLine="480"/>
      </w:pPr>
      <w:r>
        <w:t>3.1中标公告：</w:t>
      </w:r>
    </w:p>
    <w:p w14:paraId="4092C56E">
      <w:pPr>
        <w:pStyle w:val="4"/>
        <w:ind w:firstLine="480"/>
      </w:pPr>
      <w:r>
        <w:t>中标供应商确定之日起2个工作日内， 采购人或采购代理机构将在中国政府采购网(www.ccgp.gov.cn)、广东省政府采购网(https://gdgpo.czt.gd.gov.cn/)广东志正招标有限公司（https://www.zztender.com/）上以公告的形式发布中标结果，中标公告的公告期限为 1 个工作日。中标公告同时作为采购代理机构通知除中标供应商外的其他投标人没有中标的书面形式，采购代理机构不再以其它方式另行通知。</w:t>
      </w:r>
    </w:p>
    <w:p w14:paraId="76B9F937">
      <w:pPr>
        <w:pStyle w:val="4"/>
        <w:ind w:firstLine="480"/>
      </w:pPr>
      <w:r>
        <w:t>3.2中标通知书：</w:t>
      </w:r>
    </w:p>
    <w:p w14:paraId="4D73E248">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38F57CD9">
      <w:pPr>
        <w:pStyle w:val="4"/>
        <w:ind w:firstLine="480"/>
      </w:pPr>
      <w:r>
        <w:t>3.3终止公告：</w:t>
      </w:r>
    </w:p>
    <w:p w14:paraId="51474E2D">
      <w:pPr>
        <w:pStyle w:val="4"/>
        <w:ind w:firstLine="480"/>
      </w:pPr>
      <w:r>
        <w:t xml:space="preserve"> 项目废标后，采购人或采购代理机构将在中国政府采购网(www.ccgp.gov.cn)、广东省政府采购网(https://gdgpo.czt.gd.gov.cn/)、广东志正招标有限公司（https://www.zztender.com/）上发布终止公告，终止公告的公告期限为1个工作日。</w:t>
      </w:r>
    </w:p>
    <w:p w14:paraId="693B5591">
      <w:pPr>
        <w:pStyle w:val="4"/>
        <w:outlineLvl w:val="2"/>
      </w:pPr>
      <w:r>
        <w:rPr>
          <w:b/>
          <w:sz w:val="28"/>
        </w:rPr>
        <w:t>七、询问、质疑与投诉</w:t>
      </w:r>
    </w:p>
    <w:p w14:paraId="2D782520">
      <w:pPr>
        <w:pStyle w:val="4"/>
        <w:outlineLvl w:val="3"/>
      </w:pPr>
      <w:r>
        <w:rPr>
          <w:b/>
          <w:sz w:val="24"/>
        </w:rPr>
        <w:t>1.询问</w:t>
      </w:r>
    </w:p>
    <w:p w14:paraId="1FEA3797">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DC8FC3D">
      <w:pPr>
        <w:pStyle w:val="4"/>
        <w:outlineLvl w:val="3"/>
      </w:pPr>
      <w:r>
        <w:rPr>
          <w:b/>
          <w:sz w:val="24"/>
        </w:rPr>
        <w:t>2.质疑</w:t>
      </w:r>
    </w:p>
    <w:p w14:paraId="3147CB58">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11461B17">
      <w:pPr>
        <w:pStyle w:val="4"/>
        <w:ind w:firstLine="480"/>
      </w:pPr>
      <w:r>
        <w:t>(1)对招标文件提出质疑的，为获取招标文件之日或者招标文件公告期限届满之日；</w:t>
      </w:r>
    </w:p>
    <w:p w14:paraId="4D5A13A9">
      <w:pPr>
        <w:pStyle w:val="4"/>
        <w:ind w:firstLine="480"/>
      </w:pPr>
      <w:r>
        <w:t>(2)对采购过程提出质疑的，为各采购程序环节结束之日；</w:t>
      </w:r>
    </w:p>
    <w:p w14:paraId="14233C91">
      <w:pPr>
        <w:pStyle w:val="4"/>
        <w:ind w:firstLine="480"/>
      </w:pPr>
      <w:r>
        <w:t>(3)对中标结果提出质疑的，为中标结果公告期限届满之日。</w:t>
      </w:r>
    </w:p>
    <w:p w14:paraId="213BBCFA">
      <w:pPr>
        <w:pStyle w:val="4"/>
        <w:ind w:firstLine="480"/>
      </w:pPr>
      <w:r>
        <w:t>2.2质疑函应当包括下列主要内容：</w:t>
      </w:r>
    </w:p>
    <w:p w14:paraId="64914943">
      <w:pPr>
        <w:pStyle w:val="4"/>
        <w:ind w:firstLine="480"/>
      </w:pPr>
      <w:r>
        <w:t>(1)质疑供应商和相关供应商的名称、地址、邮编、联系人及联系电话等；</w:t>
      </w:r>
    </w:p>
    <w:p w14:paraId="2E45B23B">
      <w:pPr>
        <w:pStyle w:val="4"/>
        <w:ind w:firstLine="480"/>
      </w:pPr>
      <w:r>
        <w:t>(2)质疑项目名称及编号、具体明确的质疑事项和与质疑事项相关的请求；</w:t>
      </w:r>
    </w:p>
    <w:p w14:paraId="48D70D80">
      <w:pPr>
        <w:pStyle w:val="4"/>
        <w:ind w:firstLine="480"/>
      </w:pPr>
      <w:r>
        <w:t>(3)认为采购文件、采购过程、中标和成交结果使自己的合法权益受到损害的法律依据、事实依据、相关证明材料及证据来源；</w:t>
      </w:r>
    </w:p>
    <w:p w14:paraId="12CAB21A">
      <w:pPr>
        <w:pStyle w:val="4"/>
        <w:ind w:firstLine="480"/>
      </w:pPr>
      <w:r>
        <w:t>(4)提出质疑的日期。</w:t>
      </w:r>
    </w:p>
    <w:p w14:paraId="7AC27DBD">
      <w:pPr>
        <w:pStyle w:val="4"/>
        <w:ind w:firstLine="480"/>
      </w:pPr>
      <w:r>
        <w:t>2.3 质疑函应当署名。质疑供应商为自然人的，应当由本人签字；质疑供应商为法人或者其他组织的，应当由法定代表人、主要负责人，或者其授权代表签字或者盖章，并加盖公章。</w:t>
      </w:r>
    </w:p>
    <w:p w14:paraId="3CD07FD0">
      <w:pPr>
        <w:pStyle w:val="4"/>
        <w:ind w:firstLine="480"/>
      </w:pPr>
      <w:r>
        <w:t>2.4以联合体形式参加政府采购活动的，其质疑应当由联合体成员委托主体提出。</w:t>
      </w:r>
    </w:p>
    <w:p w14:paraId="2337EDE1">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1E4A0D95">
      <w:pPr>
        <w:pStyle w:val="4"/>
        <w:ind w:firstLine="480"/>
      </w:pPr>
      <w:r>
        <w:t>2.6质疑联系方式如下：</w:t>
      </w:r>
    </w:p>
    <w:p w14:paraId="30DBA610">
      <w:pPr>
        <w:pStyle w:val="4"/>
        <w:ind w:firstLine="480"/>
      </w:pPr>
      <w:r>
        <w:t>质疑联系人：内控部</w:t>
      </w:r>
    </w:p>
    <w:p w14:paraId="7E0593BC">
      <w:pPr>
        <w:pStyle w:val="4"/>
        <w:ind w:firstLine="480"/>
      </w:pPr>
      <w:r>
        <w:t>电话：020-87512543</w:t>
      </w:r>
    </w:p>
    <w:p w14:paraId="2F1C0508">
      <w:pPr>
        <w:pStyle w:val="4"/>
        <w:ind w:firstLine="480"/>
      </w:pPr>
      <w:r>
        <w:t>传真：020-87554028</w:t>
      </w:r>
    </w:p>
    <w:p w14:paraId="4D2F2AD1">
      <w:pPr>
        <w:pStyle w:val="4"/>
        <w:ind w:firstLine="480"/>
      </w:pPr>
      <w:r>
        <w:t>邮箱：nkb@zztender.com</w:t>
      </w:r>
    </w:p>
    <w:p w14:paraId="3EE9E685">
      <w:pPr>
        <w:pStyle w:val="4"/>
        <w:ind w:firstLine="480"/>
      </w:pPr>
      <w:r>
        <w:t>地址：广东省广州市天河区龙怡路117号银汇大厦5楼</w:t>
      </w:r>
    </w:p>
    <w:p w14:paraId="79BED038">
      <w:pPr>
        <w:pStyle w:val="4"/>
        <w:ind w:firstLine="480"/>
      </w:pPr>
      <w:r>
        <w:t>邮编：510640</w:t>
      </w:r>
    </w:p>
    <w:p w14:paraId="350C45F8">
      <w:pPr>
        <w:pStyle w:val="4"/>
        <w:outlineLvl w:val="3"/>
      </w:pPr>
      <w:r>
        <w:rPr>
          <w:b/>
          <w:sz w:val="24"/>
        </w:rPr>
        <w:t>3.投诉</w:t>
      </w:r>
    </w:p>
    <w:p w14:paraId="237FF2EB">
      <w:pPr>
        <w:pStyle w:val="4"/>
        <w:ind w:firstLine="480"/>
      </w:pPr>
      <w:r>
        <w:t>质疑人对采购人或采购代理机构的质疑答复不满意或在规定时间内未得到答复的，可以在答复期满后15个工作日内，按如下联系方式向本项目监督管理部门提起投诉。</w:t>
      </w:r>
    </w:p>
    <w:p w14:paraId="58EC286D">
      <w:pPr>
        <w:pStyle w:val="4"/>
      </w:pPr>
      <w:r>
        <w:t>政府采购监督管理机构名称：广东省财政厅政府采购监管处</w:t>
      </w:r>
    </w:p>
    <w:p w14:paraId="691A0C46">
      <w:pPr>
        <w:pStyle w:val="4"/>
      </w:pPr>
      <w:r>
        <w:t>地 址：广州市越秀区北京路376号北裙楼313室</w:t>
      </w:r>
    </w:p>
    <w:p w14:paraId="68FFB7CB">
      <w:pPr>
        <w:pStyle w:val="4"/>
      </w:pPr>
      <w:r>
        <w:t>电 话：020-83340570</w:t>
      </w:r>
    </w:p>
    <w:p w14:paraId="46AFA77A">
      <w:pPr>
        <w:pStyle w:val="4"/>
      </w:pPr>
      <w:r>
        <w:t>邮 编：510030</w:t>
      </w:r>
    </w:p>
    <w:p w14:paraId="6319CD78">
      <w:pPr>
        <w:pStyle w:val="4"/>
        <w:outlineLvl w:val="2"/>
      </w:pPr>
      <w:r>
        <w:rPr>
          <w:b/>
          <w:sz w:val="28"/>
        </w:rPr>
        <w:t>八、合同签订和履行</w:t>
      </w:r>
    </w:p>
    <w:p w14:paraId="1D976B1F">
      <w:pPr>
        <w:pStyle w:val="4"/>
        <w:outlineLvl w:val="3"/>
      </w:pPr>
      <w:r>
        <w:rPr>
          <w:b/>
          <w:sz w:val="24"/>
        </w:rPr>
        <w:t>1.合同签订</w:t>
      </w:r>
    </w:p>
    <w:p w14:paraId="30076248">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54A8652A">
      <w:pPr>
        <w:pStyle w:val="4"/>
        <w:ind w:firstLine="480"/>
      </w:pPr>
      <w:r>
        <w:t>1.2采购人不得提出试用合格等任何不合理的要求作为签订合同的条件，且不得与中标供应商私下订立背离合同实质性内容的协议。</w:t>
      </w:r>
    </w:p>
    <w:p w14:paraId="7EF69043">
      <w:pPr>
        <w:pStyle w:val="4"/>
        <w:ind w:firstLine="480"/>
      </w:pPr>
      <w:r>
        <w:t>1.3合同条款中应规定，乙方完全遵守《中华人民共和国民法典》有关规定和《中华人民共和国妇女权益保障法》中关于“劳动和社会保障权益”的有关要求。</w:t>
      </w:r>
    </w:p>
    <w:p w14:paraId="09194A1C">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2C01D5DB">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6868A715">
      <w:pPr>
        <w:pStyle w:val="4"/>
        <w:outlineLvl w:val="3"/>
      </w:pPr>
      <w:r>
        <w:rPr>
          <w:b/>
          <w:sz w:val="24"/>
        </w:rPr>
        <w:t>2.合同的履行</w:t>
      </w:r>
    </w:p>
    <w:p w14:paraId="3398A44F">
      <w:pPr>
        <w:pStyle w:val="4"/>
        <w:ind w:firstLine="480"/>
      </w:pPr>
      <w:r>
        <w:t xml:space="preserve"> 2.1政府采购合同订立后，合同各方不得擅自变更、中止或者终止合同。</w:t>
      </w:r>
    </w:p>
    <w:p w14:paraId="14758496">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6D292169">
      <w:pPr>
        <w:pStyle w:val="4"/>
      </w:pPr>
      <w:r>
        <w:t xml:space="preserve">  </w:t>
      </w:r>
    </w:p>
    <w:p w14:paraId="577F8A73">
      <w:pPr>
        <w:pStyle w:val="4"/>
        <w:jc w:val="center"/>
        <w:outlineLvl w:val="1"/>
      </w:pPr>
      <w:r>
        <w:rPr>
          <w:b/>
          <w:sz w:val="36"/>
        </w:rPr>
        <w:t>第四章 评标</w:t>
      </w:r>
    </w:p>
    <w:p w14:paraId="17DED17D">
      <w:pPr>
        <w:pStyle w:val="4"/>
        <w:outlineLvl w:val="2"/>
      </w:pPr>
      <w:r>
        <w:rPr>
          <w:b/>
          <w:sz w:val="28"/>
        </w:rPr>
        <w:t>一、评标要求</w:t>
      </w:r>
    </w:p>
    <w:p w14:paraId="28173C49">
      <w:pPr>
        <w:pStyle w:val="4"/>
        <w:outlineLvl w:val="3"/>
      </w:pPr>
      <w:r>
        <w:rPr>
          <w:b/>
          <w:sz w:val="24"/>
        </w:rPr>
        <w:t>1.评标方法</w:t>
      </w:r>
    </w:p>
    <w:p w14:paraId="6335582F">
      <w:pPr>
        <w:pStyle w:val="4"/>
      </w:pPr>
      <w:r>
        <w:t>采购包1(广东省技师学院新校区建设（一期）项目第三方检测、监测服务)：综合评分法,是指投标文件满足招标文件全部实质性要求，且按照评审因素的量化指标评审得分最高的投标人为中标候选人的评标方法。（最低报价不是中标的唯一依据。）</w:t>
      </w:r>
    </w:p>
    <w:p w14:paraId="49A25166">
      <w:pPr>
        <w:pStyle w:val="4"/>
        <w:outlineLvl w:val="3"/>
      </w:pPr>
      <w:r>
        <w:rPr>
          <w:b/>
          <w:sz w:val="24"/>
        </w:rPr>
        <w:t>2.评标原则</w:t>
      </w:r>
    </w:p>
    <w:p w14:paraId="2C3ABA61">
      <w:pPr>
        <w:pStyle w:val="4"/>
        <w:ind w:firstLine="480"/>
      </w:pPr>
      <w:r>
        <w:t>2.1评标活动遵循公平、公正、科学和择优的原则，以招标文件和投标文件为评标的基本依据，并按照招标文件规定的评标方法和评标标准进行评标。</w:t>
      </w:r>
    </w:p>
    <w:p w14:paraId="751F55CD">
      <w:pPr>
        <w:pStyle w:val="4"/>
        <w:ind w:firstLine="480"/>
      </w:pPr>
      <w:r>
        <w:t>2.2具体评标事项由评标委员会负责，并按招标文件的规定办法进行评审。</w:t>
      </w:r>
    </w:p>
    <w:p w14:paraId="3D76AA89">
      <w:pPr>
        <w:pStyle w:val="4"/>
        <w:ind w:firstLine="480"/>
      </w:pPr>
      <w:r>
        <w:t>2.3合格投标人不足须知前附表中约定的有效供应商家数的，不得评标。</w:t>
      </w:r>
    </w:p>
    <w:p w14:paraId="4847E33A">
      <w:pPr>
        <w:pStyle w:val="4"/>
        <w:outlineLvl w:val="3"/>
      </w:pPr>
      <w:r>
        <w:rPr>
          <w:b/>
          <w:sz w:val="24"/>
        </w:rPr>
        <w:t>3.评标委员会</w:t>
      </w:r>
    </w:p>
    <w:p w14:paraId="328328C4">
      <w:pPr>
        <w:pStyle w:val="4"/>
        <w:ind w:firstLine="480"/>
      </w:pPr>
      <w:r>
        <w:t>3.1评标委员会由采购人代表和评审专家组成，成员人数应当为5人及以上单数，其中评审专家不得少于成员总数的三分之二。</w:t>
      </w:r>
    </w:p>
    <w:p w14:paraId="019B3F69">
      <w:pPr>
        <w:pStyle w:val="4"/>
        <w:ind w:firstLine="480"/>
      </w:pPr>
      <w:r>
        <w:t>3.2评标应遵守下列评标纪律：</w:t>
      </w:r>
    </w:p>
    <w:p w14:paraId="3174D6C9">
      <w:pPr>
        <w:pStyle w:val="4"/>
        <w:ind w:firstLine="480"/>
      </w:pPr>
      <w:r>
        <w:t>（1）评标情况不得私自外泄，有关信息由广东志正招标有限公司统一对外发布。</w:t>
      </w:r>
    </w:p>
    <w:p w14:paraId="73BFC70D">
      <w:pPr>
        <w:pStyle w:val="4"/>
        <w:ind w:firstLine="480"/>
      </w:pPr>
      <w:r>
        <w:t>（2）对广东志正招标有限公司或投标人提供的要求保密的资料，不得摘记翻印和外传。</w:t>
      </w:r>
    </w:p>
    <w:p w14:paraId="04314551">
      <w:pPr>
        <w:pStyle w:val="4"/>
        <w:ind w:firstLine="480"/>
      </w:pPr>
      <w:r>
        <w:t>（3）不得收受投标供应商或有关人员的任何礼物，不得串联鼓动其他人袒护某投标人。若与投标人存在利害关系，则应主动声明并回避。</w:t>
      </w:r>
    </w:p>
    <w:p w14:paraId="4A4121BA">
      <w:pPr>
        <w:pStyle w:val="4"/>
        <w:ind w:firstLine="480"/>
      </w:pPr>
      <w:r>
        <w:t>（4）全体评委应按照招标文件规定进行评标，一切认定事项应查有实据且不得弄虚作假。</w:t>
      </w:r>
    </w:p>
    <w:p w14:paraId="31DDEAAC">
      <w:pPr>
        <w:pStyle w:val="4"/>
        <w:ind w:firstLine="480"/>
      </w:pPr>
      <w:r>
        <w:t>（5）评标委员会各成员应当独立对每个投标人的投标文件进行评价，并对评价意见承担个人责任。评审过程中，不得发表倾向性言论。</w:t>
      </w:r>
    </w:p>
    <w:p w14:paraId="08B3A18D">
      <w:pPr>
        <w:pStyle w:val="4"/>
        <w:ind w:firstLine="480"/>
      </w:pPr>
      <w:r>
        <w:t>※对违反评标纪律的评委，将取消其评委资格，对评标工作造成严重损失者将予以通报批评乃至追究法律责任。</w:t>
      </w:r>
    </w:p>
    <w:p w14:paraId="651BF256">
      <w:pPr>
        <w:pStyle w:val="4"/>
        <w:outlineLvl w:val="3"/>
      </w:pPr>
      <w:r>
        <w:rPr>
          <w:b/>
          <w:sz w:val="24"/>
        </w:rPr>
        <w:t>4.有下列情形之一的，视为投标人串通投标，其投标无效；</w:t>
      </w:r>
    </w:p>
    <w:p w14:paraId="57A2EEDD">
      <w:pPr>
        <w:pStyle w:val="4"/>
        <w:ind w:firstLine="480"/>
      </w:pPr>
      <w:r>
        <w:t>4.1不同投标人的投标文件由同一单位或者个人编制；</w:t>
      </w:r>
    </w:p>
    <w:p w14:paraId="195D812D">
      <w:pPr>
        <w:pStyle w:val="4"/>
        <w:ind w:firstLine="480"/>
      </w:pPr>
      <w:r>
        <w:t>4.2不同投标人委托同一单位或者个人办理投标事宜；</w:t>
      </w:r>
    </w:p>
    <w:p w14:paraId="047C7336">
      <w:pPr>
        <w:pStyle w:val="4"/>
        <w:ind w:firstLine="480"/>
      </w:pPr>
      <w:r>
        <w:t>4.3不同投标人的投标文件载明的项目管理成员或者联系人员为同一人；</w:t>
      </w:r>
    </w:p>
    <w:p w14:paraId="5CD66251">
      <w:pPr>
        <w:pStyle w:val="4"/>
        <w:ind w:firstLine="480"/>
      </w:pPr>
      <w:r>
        <w:t>4.4不同投标人的投标文件异常一致或者投标报价呈规律性差异；</w:t>
      </w:r>
    </w:p>
    <w:p w14:paraId="7B7D6E02">
      <w:pPr>
        <w:pStyle w:val="4"/>
        <w:ind w:firstLine="480"/>
      </w:pPr>
      <w:r>
        <w:t>4.5不同投标人的投标文件相互混装；</w:t>
      </w:r>
    </w:p>
    <w:p w14:paraId="63140C64">
      <w:pPr>
        <w:pStyle w:val="4"/>
        <w:ind w:firstLine="480"/>
      </w:pPr>
      <w:r>
        <w:t>4.6不同投标人的投标保证金或购买电子保函支付款为从同一单位或个人的账户转出；</w:t>
      </w:r>
    </w:p>
    <w:p w14:paraId="3F78820C">
      <w:pPr>
        <w:pStyle w:val="4"/>
        <w:ind w:firstLine="480"/>
      </w:pPr>
      <w:r>
        <w:t>4.7投标人上传的电子投标文件加盖该项目的其他投标人的电子印章的。</w:t>
      </w:r>
    </w:p>
    <w:p w14:paraId="4B3ABA7D">
      <w:pPr>
        <w:pStyle w:val="4"/>
        <w:ind w:firstLine="480"/>
      </w:pPr>
      <w:r>
        <w:t xml:space="preserve"> 说明：在评标过程中发现投标人有上述情形的，评标委员会应当认定其投标无效。同时，项目评审时被认定为串通投标的投标人不得参加该合同项下的采购活动。</w:t>
      </w:r>
    </w:p>
    <w:p w14:paraId="48BE8506">
      <w:pPr>
        <w:pStyle w:val="4"/>
        <w:outlineLvl w:val="3"/>
      </w:pPr>
      <w:r>
        <w:rPr>
          <w:b/>
          <w:sz w:val="24"/>
        </w:rPr>
        <w:t>5.投标无效的情形</w:t>
      </w:r>
    </w:p>
    <w:p w14:paraId="1112D22E">
      <w:pPr>
        <w:pStyle w:val="4"/>
        <w:ind w:firstLine="480"/>
      </w:pPr>
      <w:r>
        <w:t>详见资格性审查、符合性审查和招标文件其他投标无效条款。</w:t>
      </w:r>
    </w:p>
    <w:p w14:paraId="6FC91357">
      <w:pPr>
        <w:pStyle w:val="4"/>
        <w:outlineLvl w:val="3"/>
      </w:pPr>
      <w:r>
        <w:rPr>
          <w:b/>
          <w:sz w:val="24"/>
        </w:rPr>
        <w:t>6.定标</w:t>
      </w:r>
    </w:p>
    <w:p w14:paraId="2E43B928">
      <w:pPr>
        <w:pStyle w:val="4"/>
        <w:ind w:firstLine="480"/>
      </w:pPr>
      <w:r>
        <w:t>评标委员会按照招标文件确定的评标方法、步骤、标准，对投标文件进行评审。评标结束后，对投标人的评审名次进行排序，确定中标供应商或者推荐中标候选人。</w:t>
      </w:r>
    </w:p>
    <w:p w14:paraId="44B81A90">
      <w:pPr>
        <w:pStyle w:val="4"/>
        <w:outlineLvl w:val="3"/>
      </w:pPr>
      <w:r>
        <w:rPr>
          <w:b/>
          <w:sz w:val="24"/>
        </w:rPr>
        <w:t>7.价格修正</w:t>
      </w:r>
    </w:p>
    <w:p w14:paraId="1945711D">
      <w:pPr>
        <w:pStyle w:val="4"/>
        <w:ind w:firstLine="480"/>
      </w:pPr>
      <w:r>
        <w:t>对报价的计算错误按以下原则修正：</w:t>
      </w:r>
    </w:p>
    <w:p w14:paraId="1FF23BB2">
      <w:pPr>
        <w:pStyle w:val="4"/>
        <w:ind w:firstLine="480"/>
      </w:pPr>
      <w:r>
        <w:t>（1）投标文件中开标一览表内容与投标文件中相应内容不一致的，以开标一览表为准；</w:t>
      </w:r>
    </w:p>
    <w:p w14:paraId="22C5F47C">
      <w:pPr>
        <w:pStyle w:val="4"/>
        <w:ind w:firstLine="480"/>
      </w:pPr>
      <w:r>
        <w:t>（2）大写金额和小写金额不一致的，以大写金额为准；</w:t>
      </w:r>
    </w:p>
    <w:p w14:paraId="1A994C9F">
      <w:pPr>
        <w:pStyle w:val="4"/>
        <w:ind w:firstLine="480"/>
      </w:pPr>
      <w:r>
        <w:t>（3）单价金额小数点或者百分比有明显错位的，以开标一览表的总价为准，并修改单价。</w:t>
      </w:r>
    </w:p>
    <w:p w14:paraId="78B73F5E">
      <w:pPr>
        <w:pStyle w:val="4"/>
        <w:ind w:firstLine="480"/>
      </w:pPr>
      <w:r>
        <w:t>（4）总价金额与按单价汇总金额不一致的，以单价金额计算结果为准。但是单价金额计算结果超过预算价的，对其按无效投标处理。</w:t>
      </w:r>
    </w:p>
    <w:p w14:paraId="341A9969">
      <w:pPr>
        <w:pStyle w:val="4"/>
        <w:ind w:firstLine="480"/>
      </w:pPr>
      <w:r>
        <w:t>（5）若投标客户端上传的电子报价数据与电子投标文件价格不一致的，以电子报价数据为准。</w:t>
      </w:r>
    </w:p>
    <w:p w14:paraId="5B4C547F">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3E3AE9C8">
      <w:pPr>
        <w:pStyle w:val="4"/>
        <w:outlineLvl w:val="2"/>
      </w:pPr>
      <w:r>
        <w:rPr>
          <w:b/>
          <w:sz w:val="28"/>
        </w:rPr>
        <w:t>二.政府采购政策落实</w:t>
      </w:r>
    </w:p>
    <w:p w14:paraId="47389D37">
      <w:pPr>
        <w:pStyle w:val="4"/>
        <w:outlineLvl w:val="3"/>
      </w:pPr>
      <w:r>
        <w:rPr>
          <w:b/>
          <w:sz w:val="24"/>
        </w:rPr>
        <w:t>1.节能、环保要求</w:t>
      </w:r>
    </w:p>
    <w:p w14:paraId="5BB369A1">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3A363417">
      <w:pPr>
        <w:pStyle w:val="4"/>
        <w:ind w:firstLine="480"/>
      </w:pPr>
      <w:r>
        <w:t>相关认证机构和获证产品信息以市场监管总局组织建立的节能产品、环境标志产品认证结果信息发布平台公布为准。</w:t>
      </w:r>
    </w:p>
    <w:p w14:paraId="1D14BD3D">
      <w:pPr>
        <w:pStyle w:val="4"/>
        <w:outlineLvl w:val="3"/>
      </w:pPr>
      <w:r>
        <w:rPr>
          <w:b/>
          <w:sz w:val="24"/>
        </w:rPr>
        <w:t>2.对小型、微型企业、监狱企业或残疾人福利性单位给予价格扣除</w:t>
      </w:r>
    </w:p>
    <w:p w14:paraId="3DA84C11">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BC455FA">
      <w:pPr>
        <w:pStyle w:val="4"/>
        <w:outlineLvl w:val="3"/>
      </w:pPr>
      <w:r>
        <w:rPr>
          <w:b/>
          <w:sz w:val="24"/>
        </w:rPr>
        <w:t>3.价格扣除相关要求</w:t>
      </w:r>
    </w:p>
    <w:p w14:paraId="743F657F">
      <w:pPr>
        <w:pStyle w:val="4"/>
      </w:pPr>
      <w:r>
        <w:t>采购包1（广东省技师学院新校区建设（一期）项目第三方检测、监测服务）：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04587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851CC66">
            <w:pPr>
              <w:pStyle w:val="4"/>
            </w:pPr>
            <w:r>
              <w:t>序号</w:t>
            </w:r>
          </w:p>
        </w:tc>
        <w:tc>
          <w:tcPr>
            <w:tcW w:w="2160" w:type="dxa"/>
          </w:tcPr>
          <w:p w14:paraId="7C736C96">
            <w:pPr>
              <w:pStyle w:val="4"/>
            </w:pPr>
            <w:r>
              <w:t>情形</w:t>
            </w:r>
          </w:p>
        </w:tc>
        <w:tc>
          <w:tcPr>
            <w:tcW w:w="2160" w:type="dxa"/>
          </w:tcPr>
          <w:p w14:paraId="41B6761C">
            <w:pPr>
              <w:pStyle w:val="4"/>
            </w:pPr>
            <w:r>
              <w:t>适用对象</w:t>
            </w:r>
          </w:p>
        </w:tc>
        <w:tc>
          <w:tcPr>
            <w:tcW w:w="1246" w:type="dxa"/>
          </w:tcPr>
          <w:p w14:paraId="77118814">
            <w:pPr>
              <w:pStyle w:val="4"/>
            </w:pPr>
            <w:r>
              <w:t>价格扣除比例</w:t>
            </w:r>
          </w:p>
        </w:tc>
        <w:tc>
          <w:tcPr>
            <w:tcW w:w="2160" w:type="dxa"/>
          </w:tcPr>
          <w:p w14:paraId="0B374A68">
            <w:pPr>
              <w:pStyle w:val="4"/>
            </w:pPr>
            <w:r>
              <w:t>计算公式</w:t>
            </w:r>
          </w:p>
        </w:tc>
      </w:tr>
      <w:tr w14:paraId="40AB3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636AE223">
            <w:pPr>
              <w:pStyle w:val="4"/>
            </w:pPr>
            <w:r>
              <w:t>1</w:t>
            </w:r>
          </w:p>
        </w:tc>
        <w:tc>
          <w:tcPr>
            <w:tcW w:w="2160" w:type="dxa"/>
          </w:tcPr>
          <w:p w14:paraId="1F48225C">
            <w:pPr>
              <w:pStyle w:val="4"/>
              <w:jc w:val="left"/>
            </w:pPr>
            <w:r>
              <w:t>小型、微型企业，监狱企业，残疾人福利性单位</w:t>
            </w:r>
          </w:p>
        </w:tc>
        <w:tc>
          <w:tcPr>
            <w:tcW w:w="2160" w:type="dxa"/>
          </w:tcPr>
          <w:p w14:paraId="6A678F9D">
            <w:pPr>
              <w:pStyle w:val="4"/>
            </w:pPr>
            <w:r>
              <w:t>服务由小微企业承接</w:t>
            </w:r>
          </w:p>
        </w:tc>
        <w:tc>
          <w:tcPr>
            <w:tcW w:w="1246" w:type="dxa"/>
          </w:tcPr>
          <w:p w14:paraId="4A506BF6">
            <w:pPr>
              <w:pStyle w:val="4"/>
            </w:pPr>
            <w:r>
              <w:t>10%</w:t>
            </w:r>
          </w:p>
        </w:tc>
        <w:tc>
          <w:tcPr>
            <w:tcW w:w="2160" w:type="dxa"/>
          </w:tcPr>
          <w:p w14:paraId="6DDD117C">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49F0F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320245C2">
            <w:pPr>
              <w:pStyle w:val="4"/>
            </w:pPr>
            <w:r>
              <w:t>2</w:t>
            </w:r>
          </w:p>
        </w:tc>
        <w:tc>
          <w:tcPr>
            <w:tcW w:w="2160" w:type="dxa"/>
          </w:tcPr>
          <w:p w14:paraId="14A9A3FF">
            <w:pPr>
              <w:pStyle w:val="4"/>
              <w:jc w:val="left"/>
            </w:pPr>
            <w:r>
              <w:t>小型、微型企业，监狱企业，残疾人福利性单位</w:t>
            </w:r>
          </w:p>
        </w:tc>
        <w:tc>
          <w:tcPr>
            <w:tcW w:w="2160" w:type="dxa"/>
          </w:tcPr>
          <w:p w14:paraId="5AC79564">
            <w:pPr>
              <w:pStyle w:val="4"/>
            </w:pPr>
            <w:r>
              <w:t>投标（响应）供应商为大中型企业与小微企业组成联合体或者大中型企业向一家或者多家小微企业分包的，对于联合体协议或者分包意向协议约定小微企业的合同份额占到合同总金额30%以上</w:t>
            </w:r>
          </w:p>
        </w:tc>
        <w:tc>
          <w:tcPr>
            <w:tcW w:w="1246" w:type="dxa"/>
          </w:tcPr>
          <w:p w14:paraId="53F8C856">
            <w:pPr>
              <w:pStyle w:val="4"/>
            </w:pPr>
            <w:r>
              <w:t>4%</w:t>
            </w:r>
          </w:p>
        </w:tc>
        <w:tc>
          <w:tcPr>
            <w:tcW w:w="2160" w:type="dxa"/>
          </w:tcPr>
          <w:p w14:paraId="0F3CCB39">
            <w:pPr>
              <w:pStyle w:val="4"/>
              <w:jc w:val="left"/>
            </w:pPr>
            <w: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47B2D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2B66E6DA">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79620D8D">
      <w:pPr>
        <w:pStyle w:val="4"/>
      </w:pPr>
      <w:r>
        <w:br w:type="textWrapping"/>
      </w:r>
      <w:r>
        <w:br w:type="textWrapping"/>
      </w:r>
    </w:p>
    <w:p w14:paraId="581BABC9">
      <w:pPr>
        <w:pStyle w:val="4"/>
        <w:ind w:firstLine="480"/>
      </w:pPr>
      <w:r>
        <w:t>（1）所称小型和微型企业应当符合以下条件：</w:t>
      </w:r>
    </w:p>
    <w:p w14:paraId="7C80F9FA">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14:paraId="23444E79">
      <w:pPr>
        <w:pStyle w:val="4"/>
        <w:ind w:firstLine="480"/>
      </w:pPr>
      <w:r>
        <w:t>符合中小企业划分标准的个体工商户，在政府采购活动中视同中小企业。</w:t>
      </w:r>
    </w:p>
    <w:p w14:paraId="273A1E5B">
      <w:pPr>
        <w:pStyle w:val="4"/>
        <w:ind w:firstLine="480"/>
      </w:pPr>
      <w:r>
        <w:t>提供本企业（属于小微企业）制造的货物或者提供其他小型或微型企业制造的货物/提供本企业（属于小微企业）承接的服务。</w:t>
      </w:r>
    </w:p>
    <w:p w14:paraId="4D34F67B">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10CFFEBC">
      <w:pPr>
        <w:pStyle w:val="4"/>
        <w:ind w:firstLine="480"/>
      </w:pPr>
      <w:r>
        <w:t>说明：投标人应当对其出具的《中小企业声明函》真实性负责，投标人出具的《中小企业声明函》内容不实的，属于提供虚假材料谋取中标。</w:t>
      </w:r>
    </w:p>
    <w:p w14:paraId="0D64A58E">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154C34BB">
      <w:pPr>
        <w:pStyle w:val="4"/>
        <w:outlineLvl w:val="2"/>
      </w:pPr>
      <w:r>
        <w:rPr>
          <w:b/>
          <w:sz w:val="28"/>
        </w:rPr>
        <w:t>三、评审程序</w:t>
      </w:r>
    </w:p>
    <w:p w14:paraId="526793F2">
      <w:pPr>
        <w:pStyle w:val="4"/>
        <w:outlineLvl w:val="3"/>
      </w:pPr>
      <w:r>
        <w:rPr>
          <w:b/>
          <w:sz w:val="24"/>
        </w:rPr>
        <w:t>1.资格性审查和符合性审查</w:t>
      </w:r>
    </w:p>
    <w:p w14:paraId="09074286">
      <w:pPr>
        <w:pStyle w:val="4"/>
        <w:ind w:firstLine="480"/>
      </w:pPr>
      <w:r>
        <w:t>资格性审查。公开招标采购项目开标结束后，采购人或采购代理机构应当依法对投标人的资格进行审查，以确定投标人是否具备投标资格。（详见后附表一资格性审查表）</w:t>
      </w:r>
    </w:p>
    <w:p w14:paraId="3C821EA5">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14:paraId="5A049F7A">
      <w:pPr>
        <w:pStyle w:val="4"/>
        <w:ind w:firstLine="480"/>
      </w:pPr>
      <w:r>
        <w:t>资格性审查和符合性审查中凡有其中任意一项未通过的，评审结果为未通过，未通过资格性审查、符合性审查的投标人按无效投标处理。</w:t>
      </w:r>
    </w:p>
    <w:p w14:paraId="62546E98">
      <w:pPr>
        <w:pStyle w:val="4"/>
        <w:ind w:firstLine="480"/>
      </w:pPr>
      <w:r>
        <w:t>对各投标人进行资格审查和符合性审查过程中，对初步被认定为无效投标者，由评标委员会组长或采购人代表将集体意见及时告知投标当事人。</w:t>
      </w:r>
    </w:p>
    <w:p w14:paraId="69B3A430">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ED8E120">
      <w:pPr>
        <w:pStyle w:val="4"/>
        <w:ind w:firstLine="480"/>
      </w:pPr>
      <w:r>
        <w:t>合格投标人不足3家的，不得评标。</w:t>
      </w:r>
    </w:p>
    <w:p w14:paraId="167E58F8">
      <w:pPr>
        <w:pStyle w:val="4"/>
        <w:ind w:firstLine="480"/>
      </w:pPr>
      <w:r>
        <w:t>表一资格性审查表：</w:t>
      </w:r>
    </w:p>
    <w:p w14:paraId="24BACFBA">
      <w:pPr>
        <w:pStyle w:val="4"/>
      </w:pPr>
      <w:r>
        <w:t>采购包1（广东省技师学院新校区建设（一期）项目第三方检测、监测服务）：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7A06A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4D09D6C">
            <w:pPr>
              <w:pStyle w:val="4"/>
            </w:pPr>
            <w:r>
              <w:t xml:space="preserve"> 序号</w:t>
            </w:r>
          </w:p>
        </w:tc>
        <w:tc>
          <w:tcPr>
            <w:tcW w:w="7416" w:type="dxa"/>
            <w:gridSpan w:val="2"/>
          </w:tcPr>
          <w:p w14:paraId="3ADDD927">
            <w:pPr>
              <w:pStyle w:val="4"/>
            </w:pPr>
            <w:r>
              <w:t xml:space="preserve"> 资格审查内容</w:t>
            </w:r>
          </w:p>
        </w:tc>
      </w:tr>
      <w:tr w14:paraId="224A3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74882A8">
            <w:pPr>
              <w:pStyle w:val="4"/>
            </w:pPr>
            <w:r>
              <w:t>1</w:t>
            </w:r>
          </w:p>
        </w:tc>
        <w:tc>
          <w:tcPr>
            <w:tcW w:w="3178" w:type="dxa"/>
          </w:tcPr>
          <w:p w14:paraId="62CF134B">
            <w:pPr>
              <w:pStyle w:val="4"/>
            </w:pPr>
            <w:r>
              <w:t>具有独立承担民事责任的能力</w:t>
            </w:r>
          </w:p>
        </w:tc>
        <w:tc>
          <w:tcPr>
            <w:tcW w:w="4238" w:type="dxa"/>
          </w:tcPr>
          <w:p w14:paraId="370495C2">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副本复印件。分支机构投标的，须提供总公司和分公司营业执照副本复印件，总公司出具给分支机构的授权书。（如以联合体形式参与投标，联合体各方均须满足）</w:t>
            </w:r>
          </w:p>
        </w:tc>
      </w:tr>
      <w:tr w14:paraId="4B76A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AD1E69D">
            <w:pPr>
              <w:pStyle w:val="4"/>
            </w:pPr>
            <w:r>
              <w:t>2</w:t>
            </w:r>
          </w:p>
        </w:tc>
        <w:tc>
          <w:tcPr>
            <w:tcW w:w="3178" w:type="dxa"/>
          </w:tcPr>
          <w:p w14:paraId="1C30489B">
            <w:pPr>
              <w:pStyle w:val="4"/>
            </w:pPr>
            <w:r>
              <w:t>有依法缴纳税收和社会保障资金的良好记录</w:t>
            </w:r>
          </w:p>
        </w:tc>
        <w:tc>
          <w:tcPr>
            <w:tcW w:w="4238" w:type="dxa"/>
          </w:tcPr>
          <w:p w14:paraId="2FD811E6">
            <w:pPr>
              <w:pStyle w:val="4"/>
            </w:pPr>
            <w:r>
              <w:t>提供投标截止日前6个月内任意1个月依法缴纳税收和社会保障资金的相关材料。 如依法免税或不需要缴纳社会保障资金的， 提供相应证明材料。（如以联合体形式参与投标，联合体各方均须满足）</w:t>
            </w:r>
          </w:p>
        </w:tc>
      </w:tr>
      <w:tr w14:paraId="78D47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A4E2932">
            <w:pPr>
              <w:pStyle w:val="4"/>
            </w:pPr>
            <w:r>
              <w:t>3</w:t>
            </w:r>
          </w:p>
        </w:tc>
        <w:tc>
          <w:tcPr>
            <w:tcW w:w="3178" w:type="dxa"/>
          </w:tcPr>
          <w:p w14:paraId="14E73065">
            <w:pPr>
              <w:pStyle w:val="4"/>
            </w:pPr>
            <w:r>
              <w:t>具有良好的商业信誉和健全的财务会计制度</w:t>
            </w:r>
          </w:p>
        </w:tc>
        <w:tc>
          <w:tcPr>
            <w:tcW w:w="4238" w:type="dxa"/>
          </w:tcPr>
          <w:p w14:paraId="4E3524E9">
            <w:pPr>
              <w:pStyle w:val="4"/>
            </w:pPr>
            <w:r>
              <w:t>具有良好的商业信誉和健全的财务会计制度：（提供以下2种证明材料之一：①2024年度经会计师事务所审计的财务状况报告；②同时提供a.基本开户行出具的资信证明，b.《基本存款账号信息》或《开户许可证》。）（如以联合体形式参与投标，联合体各方均须满足）</w:t>
            </w:r>
          </w:p>
        </w:tc>
      </w:tr>
      <w:tr w14:paraId="30630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F6187C7">
            <w:pPr>
              <w:pStyle w:val="4"/>
            </w:pPr>
            <w:r>
              <w:t>4</w:t>
            </w:r>
          </w:p>
        </w:tc>
        <w:tc>
          <w:tcPr>
            <w:tcW w:w="3178" w:type="dxa"/>
          </w:tcPr>
          <w:p w14:paraId="23698D48">
            <w:pPr>
              <w:pStyle w:val="4"/>
            </w:pPr>
            <w:r>
              <w:t>履行合同所必需的设备和专业技术能力</w:t>
            </w:r>
          </w:p>
        </w:tc>
        <w:tc>
          <w:tcPr>
            <w:tcW w:w="4238" w:type="dxa"/>
          </w:tcPr>
          <w:p w14:paraId="0F6F418D">
            <w:pPr>
              <w:pStyle w:val="4"/>
            </w:pPr>
            <w:r>
              <w:t>按投标（响应）文件格式填报设备及专业技术能力情况。（如以联合体形式参与投标，联合体各方均须满足）</w:t>
            </w:r>
          </w:p>
        </w:tc>
      </w:tr>
      <w:tr w14:paraId="0C791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25F0B00">
            <w:pPr>
              <w:pStyle w:val="4"/>
            </w:pPr>
            <w:r>
              <w:t>5</w:t>
            </w:r>
          </w:p>
        </w:tc>
        <w:tc>
          <w:tcPr>
            <w:tcW w:w="3178" w:type="dxa"/>
          </w:tcPr>
          <w:p w14:paraId="20D78FCA">
            <w:pPr>
              <w:pStyle w:val="4"/>
            </w:pPr>
            <w:r>
              <w:t>参加采购活动前3年内，在经营活动中没有重大违法记录</w:t>
            </w:r>
          </w:p>
        </w:tc>
        <w:tc>
          <w:tcPr>
            <w:tcW w:w="4238" w:type="dxa"/>
          </w:tcPr>
          <w:p w14:paraId="0FD039EB">
            <w:pPr>
              <w:pStyle w:val="4"/>
            </w:pPr>
            <w: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以联合体形式参与投标，联合体各方均须满足）</w:t>
            </w:r>
          </w:p>
        </w:tc>
      </w:tr>
      <w:tr w14:paraId="37922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7A01C98">
            <w:pPr>
              <w:pStyle w:val="4"/>
            </w:pPr>
            <w:r>
              <w:t>6</w:t>
            </w:r>
          </w:p>
        </w:tc>
        <w:tc>
          <w:tcPr>
            <w:tcW w:w="3178" w:type="dxa"/>
          </w:tcPr>
          <w:p w14:paraId="558A1DB5">
            <w:pPr>
              <w:pStyle w:val="4"/>
            </w:pPr>
            <w:r>
              <w:t>信用记录</w:t>
            </w:r>
          </w:p>
        </w:tc>
        <w:tc>
          <w:tcPr>
            <w:tcW w:w="4238" w:type="dxa"/>
          </w:tcPr>
          <w:p w14:paraId="183C7F29">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如以联合体形式参与投标，联合体各方均须满足）</w:t>
            </w:r>
          </w:p>
        </w:tc>
      </w:tr>
      <w:tr w14:paraId="5534B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A34F3B4">
            <w:pPr>
              <w:pStyle w:val="4"/>
            </w:pPr>
            <w:r>
              <w:t>7</w:t>
            </w:r>
          </w:p>
        </w:tc>
        <w:tc>
          <w:tcPr>
            <w:tcW w:w="3178" w:type="dxa"/>
          </w:tcPr>
          <w:p w14:paraId="34CC9545">
            <w:pPr>
              <w:pStyle w:val="4"/>
            </w:pPr>
            <w:r>
              <w:t>供应商未成为本项目的除前期整体设计、规范编制或者项目管理、监理、检测等服务以外的其它采购活动的中标（成交）供应商。</w:t>
            </w:r>
          </w:p>
        </w:tc>
        <w:tc>
          <w:tcPr>
            <w:tcW w:w="4238" w:type="dxa"/>
          </w:tcPr>
          <w:p w14:paraId="22B2EFE7">
            <w:pPr>
              <w:pStyle w:val="4"/>
            </w:pPr>
            <w:r>
              <w:t>供应商未成为本项目的除前期整体设计、规范编制或者项目管理、监理、检测等服务以外的其它采购活动的中标（成交）供应商。如以联合体形式参与投标（响应），联合体各方均须满足。（供应商提供承诺函，承诺函可参考投标文件格式, 如联合体投标（响应），承诺须加盖联合体各方公章）</w:t>
            </w:r>
          </w:p>
        </w:tc>
      </w:tr>
      <w:tr w14:paraId="4C3F6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11ED2AA">
            <w:pPr>
              <w:pStyle w:val="4"/>
            </w:pPr>
            <w:r>
              <w:t>8</w:t>
            </w:r>
          </w:p>
        </w:tc>
        <w:tc>
          <w:tcPr>
            <w:tcW w:w="3178" w:type="dxa"/>
          </w:tcPr>
          <w:p w14:paraId="592B05B0">
            <w:pPr>
              <w:pStyle w:val="4"/>
            </w:pPr>
            <w:r>
              <w:t>单位负责人为同一人或者存在直接控股、管理关系的不同供应商，不得同时参加本采购项目投标。</w:t>
            </w:r>
          </w:p>
        </w:tc>
        <w:tc>
          <w:tcPr>
            <w:tcW w:w="4238" w:type="dxa"/>
          </w:tcPr>
          <w:p w14:paraId="211ED14A">
            <w:pPr>
              <w:pStyle w:val="4"/>
            </w:pPr>
            <w:r>
              <w:t>单位负责人为同一人或者存在直接控股、管理关系的不同供应商，不得同时参加本采购项目投标。如以联合体形式投标（响应）时，联合体各方与其他供应商不得存在上述情形。（可参照投标（响应）函相关格式承诺。如联合体投标（响应），承诺须加盖联合体各方公章）</w:t>
            </w:r>
          </w:p>
        </w:tc>
      </w:tr>
      <w:tr w14:paraId="388D5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2429D08">
            <w:pPr>
              <w:pStyle w:val="4"/>
            </w:pPr>
            <w:r>
              <w:t>9</w:t>
            </w:r>
          </w:p>
        </w:tc>
        <w:tc>
          <w:tcPr>
            <w:tcW w:w="3178" w:type="dxa"/>
          </w:tcPr>
          <w:p w14:paraId="66870D49">
            <w:pPr>
              <w:pStyle w:val="4"/>
            </w:pPr>
            <w:r>
              <w:t>投标人（若为联合体投标，指承担检测工作的单位）须同时具备以下资质： 1.投标人具有建设行政主管部门颁发的建设工程质量检测机构资质证书（资质证书范围应涵盖《建设工程质量检测管理办法》（建设部令第141号）规定的专项检测机构资质（旧资质，资质范围至少包含：见证取样、地基基础工程检测、主体结构工程现场检测、建筑幕墙工程检测、钢结构工程检测)，或《住房和城乡建设部关于印发〈建设工程质量检测机构资质标准〉的通知》（建质规〔2023〕1号）规定的综合资质证书或与本项目相关的专项资质证书( 新资质，资质范围至少包含：建筑材料及构配件、主体结构及装饰装修、钢结构、地基基础、建筑节能、建筑幕墙、道路工程专项资质），证书必须在有效期内。 注：资质内容按照《住房和城乡建设部关于印发〈建设工程质量检测机构资质标准》的通知〉（建质规〔2023〕1号）、《住房城乡建设部办公厅关于实施《建设工程质量检测管理办法》《建设工程质量检测机构资质标准》有关问题的通知》（建办质〔2024〕36号）规定。《广东省住房和城乡建设厅关于开展建设工程质量检测机构资质审批有关事项的通知》。 2.投标人须具备质量技术监督管理部门颁发的CMA计量认证合格证书（或CMA检验检测机构资质认定证书），且在有效期内。认证范围须覆盖（第1点）中对应的资质范围。如CMA计量认证合格证书（或CMA检验检测机构资质认定证书）中的认证项目与上述覆盖资质名称不完全相同，但表达的意思一致也视为满足该项条件。投标人可提供上述第1点对应的资质范围与CMA认证项目的对照表和CMA认证范围所在页，并在CMA认证范围所在页进行圈注标记。</w:t>
            </w:r>
          </w:p>
        </w:tc>
        <w:tc>
          <w:tcPr>
            <w:tcW w:w="4238" w:type="dxa"/>
          </w:tcPr>
          <w:p w14:paraId="349A390A">
            <w:pPr>
              <w:pStyle w:val="4"/>
            </w:pPr>
            <w:r>
              <w:t>投标人（若为联合体投标，指承担检测工作的单位）须同时具备以下资质： 1.投标人具有建设行政主管部门颁发的建设工程质量检测机构资质证书（资质证书范围应涵盖《建设工程质量检测管理办法》（建设部令第141号）规定的专项检测机构资质（旧资质，资质范围至少包含：见证取样、地基基础工程检测、主体结构工程现场检测、建筑幕墙工程检测、钢结构工程检测)，或《住房和城乡建设部关于印发〈建设工程质量检测机构资质标准〉的通知》（建质规〔2023〕1号）规定的综合资质证书或与本项目相关的专项资质证书( 新资质，资质范围至少包含：建筑材料及构配件、主体结构及装饰装修、钢结构、地基基础、建筑节能、建筑幕墙、道路工程专项资质），证书必须在有效期内。 注：资质内容按照《住房和城乡建设部关于印发〈建设工程质量检测机构资质标准》的通知〉（建质规〔2023〕1号）、《住房城乡建设部办公厅关于实施《建设工程质量检测管理办法》《建设工程质量检测机构资质标准》有关问题的通知》（建办质〔2024〕36号）规定。《广东省住房和城乡建设厅关于开展建设工程质量检测机构资质审批有关事项的通知》。 2.投标人须具备质量技术监督管理部门颁发的CMA计量认证合格证书（或CMA检验检测机构资质认定证书），且在有效期内。认证范围须覆盖（第1点）中对应的资质范围。如CMA计量认证合格证书（或CMA检验检测机构资质认定证书）中的认证项目与上述覆盖资质名称不完全相同，但表达的意思一致也视为满足该项条件。投标人可提供上述第1点对应的资质范围与CMA认证项目的对照表和CMA认证范围所在页，并在CMA认证范围所在页进行圈注标记。</w:t>
            </w:r>
          </w:p>
        </w:tc>
      </w:tr>
      <w:tr w14:paraId="31380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2A3ACEE">
            <w:pPr>
              <w:pStyle w:val="4"/>
            </w:pPr>
            <w:r>
              <w:t>10</w:t>
            </w:r>
          </w:p>
        </w:tc>
        <w:tc>
          <w:tcPr>
            <w:tcW w:w="3178" w:type="dxa"/>
          </w:tcPr>
          <w:p w14:paraId="49429309">
            <w:pPr>
              <w:pStyle w:val="4"/>
            </w:pPr>
            <w:r>
              <w:t>投标人（若为联合体投标，指承担监测工作的成员单位）需符合以下资质条件： 1.满足以下条件之一：①工程勘察综合资质；②工程勘察专业类（岩土工程）甲级资质和工程勘察专业类（工程测量）乙级或以上；③工程勘察专业类[岩土工程（分项）物探测试检测监测]甲级资质和工程勘察专业类（工程测量）乙级或以上资质。 2.投标人须具备质量技术监督管理部门颁发的CMA计量认证合格证书（或CMA检验检测机构资质认定证书），且在有效期内。认证范围须覆盖（第1点）中对应的资质范围。如CMA计量认证合格证书（或CMA检验检测机构资质认定证书）中的认证项目与上述覆盖资质名称不完全相同，但表达的意思一致也视为满足该项条件。投标人可在CMA证书扫描件对应本采购包要求认证范围的地方进行圈注标记。</w:t>
            </w:r>
          </w:p>
        </w:tc>
        <w:tc>
          <w:tcPr>
            <w:tcW w:w="4238" w:type="dxa"/>
          </w:tcPr>
          <w:p w14:paraId="16348FB3">
            <w:pPr>
              <w:pStyle w:val="4"/>
            </w:pPr>
            <w:r>
              <w:t>投标人（若为联合体投标，指承担监测工作的成员单位）需符合以下资质条件： 1.满足以下条件之一：①工程勘察综合资质；②工程勘察专业类（岩土工程）甲级资质和工程勘察专业类（工程测量）乙级或以上资质；③工程勘察专业类[岩土工程（分项）物探测试检测监测]甲级资质和工程勘察专业类（工程测量）乙级或以上资质。 2.投标人须具备质量技术监督管理部门颁发的CMA计量认证合格证书（或CMA检验检测机构资质认定证书），且在有效期内。认证范围须覆盖（第1点）中对应的资质范围。如CMA计量认证合格证书（或CMA检验检测机构资质认定证书）中的认证项目与上述覆盖资质名称不完全相同，但表达的意思一致也视为满足该项条件。投标人可在CMA证书扫描件对应本采购包要求认证范围的地方进行圈注标记。</w:t>
            </w:r>
          </w:p>
        </w:tc>
      </w:tr>
      <w:tr w14:paraId="02292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E81A9F2">
            <w:pPr>
              <w:pStyle w:val="4"/>
            </w:pPr>
            <w:r>
              <w:t>11</w:t>
            </w:r>
          </w:p>
        </w:tc>
        <w:tc>
          <w:tcPr>
            <w:tcW w:w="3178" w:type="dxa"/>
          </w:tcPr>
          <w:p w14:paraId="528B470D">
            <w:pPr>
              <w:pStyle w:val="4"/>
            </w:pPr>
            <w:r>
              <w:t>投标人（若为联合体投标，指承担防雷检测工作的成员单位）须具备雷电防护装置检测甲级资质。</w:t>
            </w:r>
          </w:p>
        </w:tc>
        <w:tc>
          <w:tcPr>
            <w:tcW w:w="4238" w:type="dxa"/>
          </w:tcPr>
          <w:p w14:paraId="7E10BB74">
            <w:pPr>
              <w:pStyle w:val="4"/>
            </w:pPr>
            <w:r>
              <w:t>投标人（若为联合体投标，指承担防雷检测工作的成员单位）须具备雷电防护装置检测甲级资质。</w:t>
            </w:r>
          </w:p>
        </w:tc>
      </w:tr>
      <w:tr w14:paraId="02AE7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1E11914">
            <w:pPr>
              <w:pStyle w:val="4"/>
            </w:pPr>
            <w:r>
              <w:t>12</w:t>
            </w:r>
          </w:p>
        </w:tc>
        <w:tc>
          <w:tcPr>
            <w:tcW w:w="3178" w:type="dxa"/>
          </w:tcPr>
          <w:p w14:paraId="585FF347">
            <w:pPr>
              <w:pStyle w:val="4"/>
            </w:pPr>
            <w:r>
              <w:t>投标人须具备人防工程检测、消防设施系统联调联试检测、绿色建筑检测（含室内环境检测与监测）的资格和专业技术能力。</w:t>
            </w:r>
          </w:p>
        </w:tc>
        <w:tc>
          <w:tcPr>
            <w:tcW w:w="4238" w:type="dxa"/>
          </w:tcPr>
          <w:p w14:paraId="791BCCAF">
            <w:pPr>
              <w:pStyle w:val="4"/>
            </w:pPr>
            <w:r>
              <w:t>投标人须具备人防工程检测、消防设施系统联调联试检测、绿色建筑检测（含室内环境检测与监测）的资格和专业技术能力。（供应商提供承诺函，承诺函格式可参考投标文件格式, 如联合体投标（响应），承担上述检测工作的供应商须承诺并加盖公章）。</w:t>
            </w:r>
          </w:p>
        </w:tc>
      </w:tr>
      <w:tr w14:paraId="61E77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26FADC1">
            <w:pPr>
              <w:pStyle w:val="4"/>
            </w:pPr>
            <w:r>
              <w:t>13</w:t>
            </w:r>
          </w:p>
        </w:tc>
        <w:tc>
          <w:tcPr>
            <w:tcW w:w="3178" w:type="dxa"/>
          </w:tcPr>
          <w:p w14:paraId="06F767E1">
            <w:pPr>
              <w:pStyle w:val="4"/>
            </w:pPr>
            <w:r>
              <w:t>本项目接受不超过三家（包含三家）供应商组成的联合体参与投标。牵头方必须是承担检测工作的供应商。联合体各方不得再单独参加或者与其他供应商另外组成联合体参加本项目采购活动。</w:t>
            </w:r>
          </w:p>
        </w:tc>
        <w:tc>
          <w:tcPr>
            <w:tcW w:w="4238" w:type="dxa"/>
          </w:tcPr>
          <w:p w14:paraId="0E01C160">
            <w:pPr>
              <w:pStyle w:val="4"/>
            </w:pPr>
            <w:r>
              <w:t>本项目接受不超过三家（包含三家）供应商组成的联合体参与投标。牵头方必须是承担检测工作的供应商。联合体各方不得再单独参加或者与其他供应商另外组成联合体参加本项目采购活动。（以联合体形式投标时，提交《联合体共同投标协议书》）。</w:t>
            </w:r>
          </w:p>
        </w:tc>
      </w:tr>
      <w:tr w14:paraId="0442C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468D861">
            <w:pPr>
              <w:pStyle w:val="4"/>
            </w:pPr>
            <w:r>
              <w:t>14</w:t>
            </w:r>
          </w:p>
        </w:tc>
        <w:tc>
          <w:tcPr>
            <w:tcW w:w="3178" w:type="dxa"/>
          </w:tcPr>
          <w:p w14:paraId="0EFE06CB">
            <w:pPr>
              <w:pStyle w:val="4"/>
            </w:pPr>
            <w:r>
              <w:t>投标人应根据本采购文件所提供的《专项检测监测项目资质（资格）对应表》（详见采购需求附表三）中提供的专项检测项目，完善对应的资质（资格）栏的有或无的信息，有明确行政许可资质的提供相应资质文件复印件加盖单位公章，无行政许可资质要求的提供具备相应资格和专业技术能力的承诺函。如投标人检测（监测）机构资质证书的检测（监测）项目与主要检测内容名称不同，但表达的意思一致也视为满足该项条件。如联合体投标的，以承担对应工作的联 合体成员具备资质为准。</w:t>
            </w:r>
          </w:p>
        </w:tc>
        <w:tc>
          <w:tcPr>
            <w:tcW w:w="4238" w:type="dxa"/>
          </w:tcPr>
          <w:p w14:paraId="418A25DC">
            <w:pPr>
              <w:pStyle w:val="4"/>
            </w:pPr>
            <w:r>
              <w:t>投标人应根据本采购文件所提供的《专项检测监测项目资质（资格）对应表》（详见采购需求附表三）中提供的专项检测项目，完善对应的资质（资格）栏的有或无的信息，有明确行政许可资质的提供相应资质文件复印件加盖单位公章，无行政许可资质要求的提供具备相应资格和专业技术能力的承诺函。如投标人检测（监测）机构资质证书的检测（监测）项目与主要检测内容名称不同，但表达的意思一致也视为满足该项条件。如联合体投标的，以承担对应工作的联 合体成员具备资质为准。</w:t>
            </w:r>
          </w:p>
        </w:tc>
      </w:tr>
      <w:tr w14:paraId="16BCD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55ECA1D">
            <w:pPr>
              <w:pStyle w:val="4"/>
            </w:pPr>
            <w:r>
              <w:t>15</w:t>
            </w:r>
          </w:p>
        </w:tc>
        <w:tc>
          <w:tcPr>
            <w:tcW w:w="3178" w:type="dxa"/>
          </w:tcPr>
          <w:p w14:paraId="2DE9AE78">
            <w:pPr>
              <w:pStyle w:val="4"/>
            </w:pPr>
            <w:r>
              <w:t>落实政府采购政策需满足的资格要求</w:t>
            </w:r>
          </w:p>
        </w:tc>
        <w:tc>
          <w:tcPr>
            <w:tcW w:w="4238" w:type="dxa"/>
          </w:tcPr>
          <w:p w14:paraId="27D9767E">
            <w:pPr>
              <w:pStyle w:val="4"/>
            </w:pPr>
            <w:r>
              <w:t>无。</w:t>
            </w:r>
          </w:p>
        </w:tc>
      </w:tr>
    </w:tbl>
    <w:p w14:paraId="6C371A6D">
      <w:pPr>
        <w:pStyle w:val="4"/>
        <w:ind w:firstLine="480"/>
      </w:pPr>
      <w:r>
        <w:t>表二符合性审查表：</w:t>
      </w:r>
    </w:p>
    <w:p w14:paraId="32E0E3A3">
      <w:pPr>
        <w:pStyle w:val="4"/>
      </w:pPr>
      <w:r>
        <w:t>采购包1（广东省技师学院新校区建设（一期）项目第三方检测、监测服务）：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73BE9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792DCF2">
            <w:pPr>
              <w:pStyle w:val="4"/>
            </w:pPr>
            <w:r>
              <w:t xml:space="preserve"> 序号</w:t>
            </w:r>
          </w:p>
        </w:tc>
        <w:tc>
          <w:tcPr>
            <w:tcW w:w="3178" w:type="dxa"/>
          </w:tcPr>
          <w:p w14:paraId="3B0796B1">
            <w:pPr>
              <w:pStyle w:val="4"/>
            </w:pPr>
            <w:r>
              <w:t xml:space="preserve"> 评审点要求概况</w:t>
            </w:r>
          </w:p>
        </w:tc>
        <w:tc>
          <w:tcPr>
            <w:tcW w:w="4238" w:type="dxa"/>
          </w:tcPr>
          <w:p w14:paraId="38EE8EBB">
            <w:pPr>
              <w:pStyle w:val="4"/>
            </w:pPr>
            <w:r>
              <w:t xml:space="preserve"> 评审点具体描述</w:t>
            </w:r>
          </w:p>
        </w:tc>
      </w:tr>
      <w:tr w14:paraId="5FC77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36D6F51">
            <w:pPr>
              <w:pStyle w:val="4"/>
            </w:pPr>
            <w:r>
              <w:t>1</w:t>
            </w:r>
          </w:p>
        </w:tc>
        <w:tc>
          <w:tcPr>
            <w:tcW w:w="3178" w:type="dxa"/>
          </w:tcPr>
          <w:p w14:paraId="14C25936">
            <w:pPr>
              <w:pStyle w:val="4"/>
            </w:pPr>
            <w:r>
              <w:t>投标总金额固定唯一，未超预算</w:t>
            </w:r>
          </w:p>
        </w:tc>
        <w:tc>
          <w:tcPr>
            <w:tcW w:w="4238" w:type="dxa"/>
          </w:tcPr>
          <w:p w14:paraId="2DBDFC3D">
            <w:pPr>
              <w:pStyle w:val="4"/>
            </w:pPr>
            <w:r>
              <w:t>投标总金额是固定价且是唯一的，投标总报价未超出项目总预算。如果评标委员会认为投标人的报价明显低于其他通过符合性审查投标人的报价，有可能影响服务质量或者不能诚信履约的，将要求其在评标现场合理的时间内提供书面说明，必要时提交相关证明材料；投标人应能证明其报价合理性。</w:t>
            </w:r>
          </w:p>
        </w:tc>
      </w:tr>
      <w:tr w14:paraId="35AE3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F2778A1">
            <w:pPr>
              <w:pStyle w:val="4"/>
            </w:pPr>
            <w:r>
              <w:t>2</w:t>
            </w:r>
          </w:p>
        </w:tc>
        <w:tc>
          <w:tcPr>
            <w:tcW w:w="3178" w:type="dxa"/>
          </w:tcPr>
          <w:p w14:paraId="70D53D8F">
            <w:pPr>
              <w:pStyle w:val="4"/>
            </w:pPr>
            <w:r>
              <w:t>提交投标函</w:t>
            </w:r>
          </w:p>
        </w:tc>
        <w:tc>
          <w:tcPr>
            <w:tcW w:w="4238" w:type="dxa"/>
          </w:tcPr>
          <w:p w14:paraId="4F0E366C">
            <w:pPr>
              <w:pStyle w:val="4"/>
            </w:pPr>
            <w:r>
              <w:t>提交投标函。投标函按规定格式填写，内容完整。</w:t>
            </w:r>
          </w:p>
        </w:tc>
      </w:tr>
      <w:tr w14:paraId="6EC7B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25126FC">
            <w:pPr>
              <w:pStyle w:val="4"/>
            </w:pPr>
            <w:r>
              <w:t>3</w:t>
            </w:r>
          </w:p>
        </w:tc>
        <w:tc>
          <w:tcPr>
            <w:tcW w:w="3178" w:type="dxa"/>
          </w:tcPr>
          <w:p w14:paraId="48EBBCB3">
            <w:pPr>
              <w:pStyle w:val="4"/>
            </w:pPr>
            <w:r>
              <w:t>提交法定代表人/负责人资格证明书及授权委托书</w:t>
            </w:r>
          </w:p>
        </w:tc>
        <w:tc>
          <w:tcPr>
            <w:tcW w:w="4238" w:type="dxa"/>
          </w:tcPr>
          <w:p w14:paraId="1A7B9AF1">
            <w:pPr>
              <w:pStyle w:val="4"/>
            </w:pPr>
            <w:r>
              <w:t>法定代表人（单位负责人）资格证明书及授权委托书（如法定代表人（单位负责人）代表单位投标（响应）的，则提交法定代表人（单位负责人）资格证明书），按对应格式文件签署、盖章。</w:t>
            </w:r>
          </w:p>
        </w:tc>
      </w:tr>
      <w:tr w14:paraId="4BF70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3D06238">
            <w:pPr>
              <w:pStyle w:val="4"/>
            </w:pPr>
            <w:r>
              <w:t>4</w:t>
            </w:r>
          </w:p>
        </w:tc>
        <w:tc>
          <w:tcPr>
            <w:tcW w:w="3178" w:type="dxa"/>
          </w:tcPr>
          <w:p w14:paraId="5419E9DB">
            <w:pPr>
              <w:pStyle w:val="4"/>
            </w:pPr>
            <w:r>
              <w:t>“★”号条款满足招标文件要求</w:t>
            </w:r>
          </w:p>
        </w:tc>
        <w:tc>
          <w:tcPr>
            <w:tcW w:w="4238" w:type="dxa"/>
          </w:tcPr>
          <w:p w14:paraId="0A78CAAD">
            <w:pPr>
              <w:pStyle w:val="4"/>
            </w:pPr>
            <w:r>
              <w:t>“★”号条款满足招标文件要求。</w:t>
            </w:r>
          </w:p>
        </w:tc>
      </w:tr>
      <w:tr w14:paraId="4B325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E0B4327">
            <w:pPr>
              <w:pStyle w:val="4"/>
            </w:pPr>
            <w:r>
              <w:t>5</w:t>
            </w:r>
          </w:p>
        </w:tc>
        <w:tc>
          <w:tcPr>
            <w:tcW w:w="3178" w:type="dxa"/>
          </w:tcPr>
          <w:p w14:paraId="7B24B49C">
            <w:pPr>
              <w:pStyle w:val="4"/>
            </w:pPr>
            <w:r>
              <w:t>投标有效期至少90天</w:t>
            </w:r>
          </w:p>
        </w:tc>
        <w:tc>
          <w:tcPr>
            <w:tcW w:w="4238" w:type="dxa"/>
          </w:tcPr>
          <w:p w14:paraId="148015BC">
            <w:pPr>
              <w:pStyle w:val="4"/>
            </w:pPr>
            <w:r>
              <w:t>投标有效期为投标截止日起至少90天。</w:t>
            </w:r>
          </w:p>
        </w:tc>
      </w:tr>
      <w:tr w14:paraId="1A03F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A8EAF33">
            <w:pPr>
              <w:pStyle w:val="4"/>
            </w:pPr>
            <w:r>
              <w:t>6</w:t>
            </w:r>
          </w:p>
        </w:tc>
        <w:tc>
          <w:tcPr>
            <w:tcW w:w="3178" w:type="dxa"/>
          </w:tcPr>
          <w:p w14:paraId="53399BAB">
            <w:pPr>
              <w:pStyle w:val="4"/>
            </w:pPr>
            <w:r>
              <w:t>报价如出现修正,投标人按规定书面确认</w:t>
            </w:r>
          </w:p>
        </w:tc>
        <w:tc>
          <w:tcPr>
            <w:tcW w:w="4238" w:type="dxa"/>
          </w:tcPr>
          <w:p w14:paraId="6A9945D3">
            <w:pPr>
              <w:pStyle w:val="4"/>
            </w:pPr>
            <w:r>
              <w:t>如出现投标报价错误的处理原则修正后的报价,投标人按规定书面确认。</w:t>
            </w:r>
          </w:p>
        </w:tc>
      </w:tr>
      <w:tr w14:paraId="5E0E4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7A32089">
            <w:pPr>
              <w:pStyle w:val="4"/>
            </w:pPr>
            <w:r>
              <w:t>7</w:t>
            </w:r>
          </w:p>
        </w:tc>
        <w:tc>
          <w:tcPr>
            <w:tcW w:w="3178" w:type="dxa"/>
          </w:tcPr>
          <w:p w14:paraId="2AE45BC9">
            <w:pPr>
              <w:pStyle w:val="4"/>
            </w:pPr>
            <w:r>
              <w:t>投标文件未含有采购人不可接受的附加条件</w:t>
            </w:r>
          </w:p>
        </w:tc>
        <w:tc>
          <w:tcPr>
            <w:tcW w:w="4238" w:type="dxa"/>
          </w:tcPr>
          <w:p w14:paraId="47C9AEE1">
            <w:pPr>
              <w:pStyle w:val="4"/>
            </w:pPr>
            <w:r>
              <w:t>投标文件未含有采购人不可接受的附加条件。</w:t>
            </w:r>
          </w:p>
        </w:tc>
      </w:tr>
      <w:tr w14:paraId="75148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2FB06F8">
            <w:pPr>
              <w:pStyle w:val="4"/>
            </w:pPr>
            <w:r>
              <w:t>8</w:t>
            </w:r>
          </w:p>
        </w:tc>
        <w:tc>
          <w:tcPr>
            <w:tcW w:w="3178" w:type="dxa"/>
          </w:tcPr>
          <w:p w14:paraId="4D321944">
            <w:pPr>
              <w:pStyle w:val="4"/>
            </w:pPr>
            <w:r>
              <w:t>未出现视为投标人串标投标所列的情形</w:t>
            </w:r>
          </w:p>
        </w:tc>
        <w:tc>
          <w:tcPr>
            <w:tcW w:w="4238" w:type="dxa"/>
          </w:tcPr>
          <w:p w14:paraId="743E4FD3">
            <w:pPr>
              <w:pStyle w:val="4"/>
            </w:pPr>
            <w:r>
              <w:t>未出现视为投标人串标投标所列的情形。</w:t>
            </w:r>
          </w:p>
        </w:tc>
      </w:tr>
    </w:tbl>
    <w:p w14:paraId="09485CAB">
      <w:pPr>
        <w:pStyle w:val="4"/>
        <w:outlineLvl w:val="3"/>
      </w:pPr>
      <w:r>
        <w:rPr>
          <w:b/>
          <w:sz w:val="24"/>
        </w:rPr>
        <w:t>2.投标文件澄清</w:t>
      </w:r>
    </w:p>
    <w:p w14:paraId="674F54F6">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3418279C">
      <w:pPr>
        <w:pStyle w:val="4"/>
        <w:ind w:firstLine="480"/>
      </w:pPr>
      <w:r>
        <w:t>投标人需登录广东政府采购智慧云平台项目采购系统的等候大厅，在规定时间内完成澄清（响应），并加盖电子印章。</w:t>
      </w:r>
    </w:p>
    <w:p w14:paraId="581FEC02">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14:paraId="51FB1C16">
      <w:pPr>
        <w:pStyle w:val="4"/>
        <w:ind w:firstLine="480"/>
      </w:pPr>
      <w:r>
        <w:t>2.2评标委员会不接受投标人主动提出的澄清、说明或补正。</w:t>
      </w:r>
    </w:p>
    <w:p w14:paraId="28F788D6">
      <w:pPr>
        <w:pStyle w:val="4"/>
        <w:ind w:firstLine="480"/>
      </w:pPr>
      <w:r>
        <w:t>2.3评标委员会对投标人提交的澄清、说明或补正有疑问的，可以要求投标人进一步澄清、说明或补正。</w:t>
      </w:r>
    </w:p>
    <w:p w14:paraId="19CC9A13">
      <w:pPr>
        <w:pStyle w:val="4"/>
        <w:outlineLvl w:val="3"/>
      </w:pPr>
      <w:r>
        <w:rPr>
          <w:b/>
          <w:sz w:val="24"/>
        </w:rPr>
        <w:t>3.详细评审</w:t>
      </w:r>
    </w:p>
    <w:p w14:paraId="72E7A996">
      <w:pPr>
        <w:pStyle w:val="4"/>
      </w:pPr>
      <w:r>
        <w:t>采购包1(广东省技师学院新校区建设（一期）项目第三方检测、监测服务):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0575D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50D5ACE">
            <w:pPr>
              <w:pStyle w:val="4"/>
              <w:jc w:val="center"/>
            </w:pPr>
            <w:r>
              <w:t>评审因素</w:t>
            </w:r>
          </w:p>
        </w:tc>
        <w:tc>
          <w:tcPr>
            <w:tcW w:w="7383" w:type="dxa"/>
            <w:gridSpan w:val="2"/>
          </w:tcPr>
          <w:p w14:paraId="73454037">
            <w:pPr>
              <w:pStyle w:val="4"/>
              <w:jc w:val="center"/>
            </w:pPr>
            <w:r>
              <w:t>评审标准</w:t>
            </w:r>
          </w:p>
        </w:tc>
      </w:tr>
      <w:tr w14:paraId="21406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580EFAF">
            <w:pPr>
              <w:pStyle w:val="4"/>
              <w:jc w:val="center"/>
            </w:pPr>
            <w:r>
              <w:t>分值构成</w:t>
            </w:r>
          </w:p>
        </w:tc>
        <w:tc>
          <w:tcPr>
            <w:tcW w:w="7383" w:type="dxa"/>
            <w:gridSpan w:val="2"/>
          </w:tcPr>
          <w:p w14:paraId="2E9FF258">
            <w:pPr>
              <w:pStyle w:val="4"/>
            </w:pPr>
            <w:r>
              <w:t>商务部分45.0分</w:t>
            </w:r>
          </w:p>
          <w:p w14:paraId="5531DC8E">
            <w:pPr>
              <w:pStyle w:val="4"/>
            </w:pPr>
            <w:r>
              <w:t>技术部分45.0分</w:t>
            </w:r>
          </w:p>
          <w:p w14:paraId="03385734">
            <w:pPr>
              <w:pStyle w:val="4"/>
            </w:pPr>
            <w:r>
              <w:t>报价得分10.0分</w:t>
            </w:r>
          </w:p>
        </w:tc>
      </w:tr>
      <w:tr w14:paraId="64AAC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59E263E0">
            <w:pPr>
              <w:pStyle w:val="4"/>
              <w:jc w:val="center"/>
            </w:pPr>
            <w:r>
              <w:t>技术部分</w:t>
            </w:r>
          </w:p>
        </w:tc>
        <w:tc>
          <w:tcPr>
            <w:tcW w:w="2307" w:type="dxa"/>
          </w:tcPr>
          <w:p w14:paraId="235C0DD2">
            <w:pPr>
              <w:pStyle w:val="4"/>
              <w:jc w:val="left"/>
            </w:pPr>
            <w:r>
              <w:t>技术要求的条款响应程度 (10.0分)</w:t>
            </w:r>
          </w:p>
        </w:tc>
        <w:tc>
          <w:tcPr>
            <w:tcW w:w="5076" w:type="dxa"/>
          </w:tcPr>
          <w:p w14:paraId="02F41FC9">
            <w:pPr>
              <w:pStyle w:val="4"/>
              <w:jc w:val="left"/>
            </w:pPr>
            <w:r>
              <w:t>根据对招标文件“第二章 采购需求”中“2.技术标准与要求"的“附表一”中一般技术条款(总共8项，包括“二、工作内容”、“三、服务方式”、“四、质量标准”、“五、其他服务要求”、“七、技术服务成果的提交”、“九、安全文明要求”、“十、保密要求”、“十三、附件”)上述每有一项的所有一般技术参数响应均为"正偏离"或"符合"或"无偏离"的，该项得1.25分，其中有一小项响应为“负偏离"的，该小项不得分，最高得10分。 备注:一般技术参数是指除“★"之外的技术参数。如一般技术要求的参数中有明确提供的证明资料，则以技术要求的参数中要求的为准;如技术要求参数中无明确证明材料的，以投标人投标文件中的技术参数响应中的《技术和服务要求响应表》填写内容为准，未填写的视为负偏离。</w:t>
            </w:r>
          </w:p>
        </w:tc>
      </w:tr>
      <w:tr w14:paraId="69445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AF8792E"/>
        </w:tc>
        <w:tc>
          <w:tcPr>
            <w:tcW w:w="2307" w:type="dxa"/>
          </w:tcPr>
          <w:p w14:paraId="21C95C15">
            <w:pPr>
              <w:pStyle w:val="4"/>
              <w:jc w:val="left"/>
            </w:pPr>
            <w:r>
              <w:t>检测监测总体实施方案 (10.0分)</w:t>
            </w:r>
          </w:p>
        </w:tc>
        <w:tc>
          <w:tcPr>
            <w:tcW w:w="5076" w:type="dxa"/>
          </w:tcPr>
          <w:p w14:paraId="6B542450">
            <w:pPr>
              <w:pStyle w:val="4"/>
              <w:jc w:val="left"/>
            </w:pPr>
            <w:r>
              <w:t>投标人按采购需求项目概况及有关说明中第（四）点要求编制提供《检测监测总体实施方案》要求总体实施方案要素齐全，对项目概况分析深入准确，与项目特点结合紧密，对检测监测涉及的专项内容及资质资格条件分析准确，法律依据全面充分，总进度计划安排合理，质量安全保证措施合理，技术团队的组织机构与人员安排科学合理，各岗位人员的职责与权限清晰，分工明确保障有力： （1）方案完全满足且优于采购需求的，得10分； （2）方案完全满足采购需求的，得6分； （3）方案不完全满足采购需求的，得2分； （4）未提供方案，得0分。</w:t>
            </w:r>
          </w:p>
        </w:tc>
      </w:tr>
      <w:tr w14:paraId="34FE6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E109704"/>
        </w:tc>
        <w:tc>
          <w:tcPr>
            <w:tcW w:w="2307" w:type="dxa"/>
          </w:tcPr>
          <w:p w14:paraId="00138F13">
            <w:pPr>
              <w:pStyle w:val="4"/>
              <w:jc w:val="left"/>
            </w:pPr>
            <w:r>
              <w:t>主要检测部分《****专项检测实施方案》 (10.0分)</w:t>
            </w:r>
          </w:p>
        </w:tc>
        <w:tc>
          <w:tcPr>
            <w:tcW w:w="5076" w:type="dxa"/>
          </w:tcPr>
          <w:p w14:paraId="1F8AD740">
            <w:pPr>
              <w:pStyle w:val="4"/>
              <w:jc w:val="left"/>
            </w:pPr>
            <w:r>
              <w:t>投标人按采购需求项目概况及有关说明中第（四）点及附表三：专项检测监测项目资质（资格）对应表 要求编制提供主要检测部分的《****专项检测（监测）实施方案》，其中，对附表三：专项检测监测项目资质（资格）对应表中的1-5项（见证取样（旧资质）、地基基础工程检测（旧资质）、主体结构工程现场检测（旧资质）、建筑幕墙工程检测（旧资质）、钢结构工程检测（旧资质）或6-12项（建筑材料及构配件（新资质）、主体结构及装饰装修（新资质）、钢结构（新资质）、地基基础（新资质）、建筑节能（新资质）、建筑幕墙（新资质）、道路工程（新资质））涉及本项目施工图中的建设内容所涵盖的范围内的检测方案进行分析，要求所有专项实施方案要素齐全，在投标文件中所开列的全部专项检测（监测）项均有专项实施方案，专项概况分析透彻、工作依据和理由分析准确、实现目标清晰准确、工作程序和方法详细科学合理、成本及报价分析详细合理、人员配置专业对口、成果提交的时间内容标准清晰合理、仪器设备配置先进、数据处理与分析方法科学合规、质量安全措施具体详细： （1）方案完全满足且优于采购需求的，得10分； （2）方案完全满足采购需求的，得6分； （3）方案不完全满足采购需求的，得2分； （4）未提供方案，得0分。</w:t>
            </w:r>
          </w:p>
        </w:tc>
      </w:tr>
      <w:tr w14:paraId="784E8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98423FA"/>
        </w:tc>
        <w:tc>
          <w:tcPr>
            <w:tcW w:w="2307" w:type="dxa"/>
          </w:tcPr>
          <w:p w14:paraId="512BA721">
            <w:pPr>
              <w:pStyle w:val="4"/>
              <w:jc w:val="left"/>
            </w:pPr>
            <w:r>
              <w:t>其他检测部分《****专项检测实施方案》 (10.0分)</w:t>
            </w:r>
          </w:p>
        </w:tc>
        <w:tc>
          <w:tcPr>
            <w:tcW w:w="5076" w:type="dxa"/>
          </w:tcPr>
          <w:p w14:paraId="6A6AD8DD">
            <w:pPr>
              <w:pStyle w:val="4"/>
              <w:jc w:val="left"/>
            </w:pPr>
            <w:r>
              <w:t>投标人按采购需求项目概况及有关说明中第（四）点及附表三：专项检测监测项目资质（资格）对应表 要求编制提供其他检测部分《****专项检测（监测）实施方案》，其中，对附表三：专项检测监测项目资质（资格）对应表中的13-16项雷电防护装置检测、人防工程检测、消防设施系统联调联试检测、绿色建筑检测（含室内环境检测与监测）涉及本项目施工图中的建设内容所涵盖的范围内的检测方案进行分析，要求所有专项实施方案要素齐全，在投标文件中所开列的全部专项检测（监测）项均有专项实施方案，专项概况分析透彻、工作依据和理由分析准确、实现目标清晰准确、工作程序和方法详细科学合理、成本及报价分析详细合理、人员配置专业对口、成果提交的时间内容标准清晰合理、仪器设备配置先进、数据处理与分析方法科学合规、质量安全措施具体详细： （1）方案完全满足且优于采购需求的，得10分； （2）方案完全满足采购需求的，得6分； （3）方案不完全满足采购需求的，得2分； （4）未提供方案，得0分。</w:t>
            </w:r>
          </w:p>
        </w:tc>
      </w:tr>
      <w:tr w14:paraId="25CF6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AE87653"/>
        </w:tc>
        <w:tc>
          <w:tcPr>
            <w:tcW w:w="2307" w:type="dxa"/>
          </w:tcPr>
          <w:p w14:paraId="0891BF75">
            <w:pPr>
              <w:pStyle w:val="4"/>
              <w:jc w:val="left"/>
            </w:pPr>
            <w:r>
              <w:t>监测部分《****专项监测测实施方案》 (5.0分)</w:t>
            </w:r>
          </w:p>
        </w:tc>
        <w:tc>
          <w:tcPr>
            <w:tcW w:w="5076" w:type="dxa"/>
          </w:tcPr>
          <w:p w14:paraId="739A813C">
            <w:pPr>
              <w:pStyle w:val="4"/>
              <w:jc w:val="left"/>
            </w:pPr>
            <w:r>
              <w:t>投标人按采购需求项目概况及有关说明中第（四）点及附表三：专项检测监测项目资质（资格）对应表 要求编制提供监测部分的《****专项检测（监测）实施方案》，其中，对附表三：专项检测监测项目资质（资格）对应表中的17-20项高支模监测、边坡监测、沉降观测、基坑监测中涉及本项目施工图中的建设内容所涵盖的范围内的监测方案进行分析，要求所有专项实施方案要素齐全，在投标文件中所开列的全部专项检测（监测）项均有专项实施方案，专项概况分析透彻、工作依据和理由分析准确、实现目标清晰准确、工作程序和方法详细科学合理、成本及报价分析详细合理、人员配置专业对口、成果提交的时间内容标准清晰合理、仪器设备配置先进、数据处理与分析方法科学合规、质量安全措施具体详细： （1）方案完全满足且优于采购需求的，得5分； （2）方案完全满足采购需求的，得3分； （3）方案不完全满足采购需求的，得1分； （4）未提供方案，得0分。</w:t>
            </w:r>
          </w:p>
        </w:tc>
      </w:tr>
      <w:tr w14:paraId="26529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34228A99">
            <w:pPr>
              <w:pStyle w:val="4"/>
              <w:jc w:val="center"/>
            </w:pPr>
            <w:r>
              <w:t>商务部分</w:t>
            </w:r>
          </w:p>
        </w:tc>
        <w:tc>
          <w:tcPr>
            <w:tcW w:w="2307" w:type="dxa"/>
          </w:tcPr>
          <w:p w14:paraId="3B5429D3">
            <w:pPr>
              <w:pStyle w:val="4"/>
              <w:jc w:val="left"/>
            </w:pPr>
            <w:r>
              <w:t>类似业绩 （检测） (8.0分)</w:t>
            </w:r>
          </w:p>
        </w:tc>
        <w:tc>
          <w:tcPr>
            <w:tcW w:w="5076" w:type="dxa"/>
          </w:tcPr>
          <w:p w14:paraId="74599AC7">
            <w:pPr>
              <w:pStyle w:val="4"/>
              <w:jc w:val="left"/>
            </w:pPr>
            <w:r>
              <w:t>投标人（如为联合体投标，须为承担检测工作的成员单位）从2022年1月1日至投标截止时间为止承接过类似检测内容（类似检测内容指：《建设工程质量检测管理办法》（建设部令第141号）规定的专项检测机构资质 (旧专项检测机构资质是指：见证取样、地基基础工程检测、主体结构工程现场检测、建筑幕墙工程检测、钢结构工程检测)，或《住房和城乡建设部关于印发〈建设工程质量检测机构资质标准〉的通知》（建质规〔2023〕1号，以下简称新标准）规定的综合资质证书或与本项目相关的专项资质证书( 新专项资质是指：建筑材料及构配件、主体结构及装饰装修、钢结构、地基基础、建筑节能、建筑幕墙、道路工程专项资质）业绩：单项业绩合同的服务内容涵盖旧资质五类（见证取样、地基基础工程检测、主体结构工程现场检测、建筑幕墙工程检测、钢结构工程检测）当中的三类（或以上）或新资质七类（建筑材料及构配件、主体结构及装饰装修、钢结构、地基基础、建筑节能、建筑幕墙、道路工程）当中的五类（或以上），每份符合要求的业绩得2分，最高得8分。 注：①提供检测合同关键页（合同关键页指首页、盖章页、体现工程名称、检测范围、检测内容、合同金额页）证明材料扫描件，如合同体现不了检测内容，需提供用户单位盖章的检测内容证明材料。②合同内容名称不同，但表达的意思一致也视为满足内容要求。投标人可以在合同扫描件对应响应检测内容的地方进行圈注标记。③业绩时间以合同签订时间为准，没有按要求提供业绩证明材料或业绩不符合要求的，不得分。④同一个业绩检测内容同时满足多项内容，按最高得分计算一次，不累计。 ⑤分包合同业绩不予计算。</w:t>
            </w:r>
          </w:p>
        </w:tc>
      </w:tr>
      <w:tr w14:paraId="3FC70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4BC2335"/>
        </w:tc>
        <w:tc>
          <w:tcPr>
            <w:tcW w:w="2307" w:type="dxa"/>
          </w:tcPr>
          <w:p w14:paraId="2F73B2FA">
            <w:pPr>
              <w:pStyle w:val="4"/>
              <w:jc w:val="left"/>
            </w:pPr>
            <w:r>
              <w:t>类似业绩（监测） (6.0分)</w:t>
            </w:r>
          </w:p>
        </w:tc>
        <w:tc>
          <w:tcPr>
            <w:tcW w:w="5076" w:type="dxa"/>
          </w:tcPr>
          <w:p w14:paraId="7ACE7C61">
            <w:pPr>
              <w:pStyle w:val="4"/>
              <w:jc w:val="left"/>
            </w:pPr>
            <w:r>
              <w:t>投标人（如为联合体投标，须为承担监测工作的成员单位）从2022年1月1日至投标截止时间为止承接过类似监测内容（类似监测内容指：主体沉降观测、基坑监测、高支模监测、边坡监测）业绩：单项业绩合同的服务内容涵盖类似监测内容中三项（或以上），每份符合要求的业绩得2分，最高得6分。 注：①提供监测合同关键页（合同关键页指首页、盖章页、体现工程名称、监测范围、监测内容、合同金额页）证明材料扫描件，如合同体现不了监测内容，需提供用户单位盖章的监测内容证明材料。②合同内容名称不同，但表达的意思一致也视为满足内容要求。投标人可以在合同扫描件对应响应监测内容的地方进行圈注标记。③业绩时间以合同签订时间为准，没有按要求提供业绩证明材料或业绩不符合要求的，不得分。④同一个业绩监测内容同时满足多项内容，按最高得分计算一次，不累计。⑤分包合同业绩不予计算。</w:t>
            </w:r>
          </w:p>
        </w:tc>
      </w:tr>
      <w:tr w14:paraId="5950F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AA764F7"/>
        </w:tc>
        <w:tc>
          <w:tcPr>
            <w:tcW w:w="2307" w:type="dxa"/>
          </w:tcPr>
          <w:p w14:paraId="4B623E81">
            <w:pPr>
              <w:pStyle w:val="4"/>
              <w:jc w:val="left"/>
            </w:pPr>
            <w:r>
              <w:t>项目负责人（1人） (6.0分)</w:t>
            </w:r>
          </w:p>
        </w:tc>
        <w:tc>
          <w:tcPr>
            <w:tcW w:w="5076" w:type="dxa"/>
          </w:tcPr>
          <w:p w14:paraId="3E77C7B9">
            <w:pPr>
              <w:pStyle w:val="4"/>
              <w:jc w:val="left"/>
            </w:pPr>
            <w:r>
              <w:t>1.具有建筑工程检测专业技术的职称，级别为正高级（含教授级）的，得5分，级别为高级（副高或副教授）的，得3分，同一证书按最高级别只计一次分，本小项最高得5分。 2.持有建设工程质量安全监督部门或其委托的机构、行业协会颁发的相关检测员证或检测鉴定培训合格证的，得1分。 3.上述二项合计最高得6分。 注：需提供相应证书等证明文件，以及投标截止时间前近六个月任意一个月的社保证明（社保证明需能反映参保人在该投标单位缴纳社保），否则不得分。如联合体投标的，以承担检测工作的单位提供的社保证明为准。</w:t>
            </w:r>
          </w:p>
        </w:tc>
      </w:tr>
      <w:tr w14:paraId="62FF5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2E8A669"/>
        </w:tc>
        <w:tc>
          <w:tcPr>
            <w:tcW w:w="2307" w:type="dxa"/>
          </w:tcPr>
          <w:p w14:paraId="719F33E4">
            <w:pPr>
              <w:pStyle w:val="4"/>
              <w:jc w:val="left"/>
            </w:pPr>
            <w:r>
              <w:t>负责检测的项目技术负责人（1人，且和项目负责人不为同一人） (6.0分)</w:t>
            </w:r>
          </w:p>
        </w:tc>
        <w:tc>
          <w:tcPr>
            <w:tcW w:w="5076" w:type="dxa"/>
          </w:tcPr>
          <w:p w14:paraId="4440E5F3">
            <w:pPr>
              <w:pStyle w:val="4"/>
              <w:jc w:val="left"/>
            </w:pPr>
            <w:r>
              <w:t>1.具有建筑工程检测专业技术的职称，级别为正高级（含教授级）的，得5分，级别为高级（副高或副教授）的，得3分，同一证书按最高级别只计一次分，本小项最高得5分。 2.持有建设工程质量安全监督部门或其委托的机构、行业协会颁发的相关检测员证或检测鉴定培训合格证的，得1分。 3.上述二项合计最高得6分。 注：需提供相应证书等证明文件，以及投标截止时间前近六个月任意一个月的社保证明（社保证明需能反映参保人在该投标单位缴纳社保），否则不得分。如联合体投标的，以承担检测工作的单位提供的社保证明为准。</w:t>
            </w:r>
          </w:p>
        </w:tc>
      </w:tr>
      <w:tr w14:paraId="36162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45E64ED"/>
        </w:tc>
        <w:tc>
          <w:tcPr>
            <w:tcW w:w="2307" w:type="dxa"/>
          </w:tcPr>
          <w:p w14:paraId="6AACBDD4">
            <w:pPr>
              <w:pStyle w:val="4"/>
              <w:jc w:val="left"/>
            </w:pPr>
            <w:r>
              <w:t>负责监测的项目技术负责人（1人，且和项目负责人不为同一人） (4.0分)</w:t>
            </w:r>
          </w:p>
        </w:tc>
        <w:tc>
          <w:tcPr>
            <w:tcW w:w="5076" w:type="dxa"/>
          </w:tcPr>
          <w:p w14:paraId="6E6B5811">
            <w:pPr>
              <w:pStyle w:val="4"/>
              <w:jc w:val="left"/>
            </w:pPr>
            <w:r>
              <w:t>1.具有工程测量相关专业的职称，级别为正高级（含教授级）的，得3分，级别为高级（副高或副教授）的，得2分，同一证书按最高级别只计一次分，本小项最高得3分。 2.持有建设工程质量安全监督部门或其委托的机构、行业协会颁发的相关检测员证或检测鉴定培训合格证的，得1分。 3.上述二项合计最高得4分。 注：需提供相应证书等证明文件，以及投标截止时间前近六个月任意一个月的社保证明（社保证明需能反映参保人在该投标单位缴纳社保），否则不得分。如联合体投标的，以承担监测工作的单位提供的社保证明为准。</w:t>
            </w:r>
          </w:p>
        </w:tc>
      </w:tr>
      <w:tr w14:paraId="35550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ECB640A"/>
        </w:tc>
        <w:tc>
          <w:tcPr>
            <w:tcW w:w="2307" w:type="dxa"/>
          </w:tcPr>
          <w:p w14:paraId="35E19B01">
            <w:pPr>
              <w:pStyle w:val="4"/>
              <w:jc w:val="left"/>
            </w:pPr>
            <w:r>
              <w:t>投入本项目的其他检测人员 (6.0分)</w:t>
            </w:r>
          </w:p>
        </w:tc>
        <w:tc>
          <w:tcPr>
            <w:tcW w:w="5076" w:type="dxa"/>
          </w:tcPr>
          <w:p w14:paraId="5E987D4E">
            <w:pPr>
              <w:pStyle w:val="4"/>
              <w:jc w:val="left"/>
            </w:pPr>
            <w:r>
              <w:t>1.为本项目投入具有建筑工程类的职称，级别为中级（或以上）的，每有1人得0.5分，本小项最高得3分。 2.以上第1项中的人员，持有建设工程质量安全监督部门或其委托的机构、行业协会颁发的相关检测员证或检测鉴定培训合格证的，每有1人得0.5分，本小项最高得3分。 注：需提供相应证书等证明文件，以及投标截止时间前近六个月任意一个月的社保证明（社保证明需能反映参保人在该投标单位缴纳社保），否则不得分。如联合体投标的，以承担检测工作的单位提供的社保证明为准。</w:t>
            </w:r>
          </w:p>
        </w:tc>
      </w:tr>
      <w:tr w14:paraId="6DD23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15CFA7B"/>
        </w:tc>
        <w:tc>
          <w:tcPr>
            <w:tcW w:w="2307" w:type="dxa"/>
          </w:tcPr>
          <w:p w14:paraId="4EDA8845">
            <w:pPr>
              <w:pStyle w:val="4"/>
              <w:jc w:val="left"/>
            </w:pPr>
            <w:r>
              <w:t>投入本项目的其他监测人员 (2.0分)</w:t>
            </w:r>
          </w:p>
        </w:tc>
        <w:tc>
          <w:tcPr>
            <w:tcW w:w="5076" w:type="dxa"/>
          </w:tcPr>
          <w:p w14:paraId="15DF7628">
            <w:pPr>
              <w:pStyle w:val="4"/>
              <w:jc w:val="left"/>
            </w:pPr>
            <w:r>
              <w:t>本项目监测拟投入人员按以下要求进行评分：具有建筑工程类的职称，中级或以上级别，每有1人得0.5分，本项最高得分2分。 注：需提供相应证书等证明文件，以及投标截止时间前近六个月任意一个月的社保证明（社保证明需能反映参保人在该投标单位缴纳社保），否则不得分。如联合体投标的，以承担监测工作的单位提供的社保证明为准。</w:t>
            </w:r>
          </w:p>
        </w:tc>
      </w:tr>
      <w:tr w14:paraId="3878E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4CF930C"/>
        </w:tc>
        <w:tc>
          <w:tcPr>
            <w:tcW w:w="2307" w:type="dxa"/>
          </w:tcPr>
          <w:p w14:paraId="56D56630">
            <w:pPr>
              <w:pStyle w:val="4"/>
              <w:jc w:val="left"/>
            </w:pPr>
            <w:r>
              <w:t>投标人资信1 (4.0分)</w:t>
            </w:r>
          </w:p>
        </w:tc>
        <w:tc>
          <w:tcPr>
            <w:tcW w:w="5076" w:type="dxa"/>
          </w:tcPr>
          <w:p w14:paraId="7F6D9C95">
            <w:pPr>
              <w:pStyle w:val="4"/>
              <w:jc w:val="left"/>
            </w:pPr>
            <w:r>
              <w:t>投标人获得过“省级科学技术奖”或“国家科学技术进步奖”（奖项证书的项目内容须与建筑工程相关），每提供1项得4分，最高得分4分。 注：需提供省级（或以上）人民政府或建设行政主管部门颁发的省级或以上科学技术进步奖或科学技术奖扫描件。未提供或未按要求提供或不清晰导致无法判断的，不得分。供应商为联合体的，以牵头方获得的奖项计分。</w:t>
            </w:r>
          </w:p>
        </w:tc>
      </w:tr>
      <w:tr w14:paraId="516A1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1344C90"/>
        </w:tc>
        <w:tc>
          <w:tcPr>
            <w:tcW w:w="2307" w:type="dxa"/>
          </w:tcPr>
          <w:p w14:paraId="60CADE71">
            <w:pPr>
              <w:pStyle w:val="4"/>
              <w:jc w:val="left"/>
            </w:pPr>
            <w:r>
              <w:t>投标人资信2 (3.0分)</w:t>
            </w:r>
          </w:p>
        </w:tc>
        <w:tc>
          <w:tcPr>
            <w:tcW w:w="5076" w:type="dxa"/>
          </w:tcPr>
          <w:p w14:paraId="1910E900">
            <w:pPr>
              <w:pStyle w:val="4"/>
              <w:jc w:val="left"/>
            </w:pPr>
            <w:r>
              <w:t>（1）投标人具备中国合格评定国家认可委员会检验机构证书(CNAS)及中国合格评定国家认可委员会实验室认可证书(CNAS)（检测（验）能力范围须与本项目相关，提供证明材料，证明材料只需证明其中一项检测内容或范围或资质与本项目相关即可）,得3分，须提供证书扫描件。 （2）投标人具备中国合格评定国家认可委员会检验机构证书(CNAS)或中国合格评定国家认可委员会实验室认可证书(CNAS)（检测（验）能力范围须与本项目相关，提供证明材料，证明材料只需证明其中一项检测内容或范围或资质与本项目相关即可）,得1分，最高得1分，须提供证书扫描件。 注：本项最多得3分。未按要求提供或不符合以上要求的不得分。投标人为联合体的，联合体任意一方满足即可。</w:t>
            </w:r>
          </w:p>
        </w:tc>
      </w:tr>
      <w:tr w14:paraId="5C72F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D6A61AC">
            <w:pPr>
              <w:pStyle w:val="4"/>
              <w:jc w:val="center"/>
            </w:pPr>
            <w:r>
              <w:t>投标报价</w:t>
            </w:r>
          </w:p>
        </w:tc>
        <w:tc>
          <w:tcPr>
            <w:tcW w:w="2307" w:type="dxa"/>
          </w:tcPr>
          <w:p w14:paraId="5037AD3B">
            <w:pPr>
              <w:pStyle w:val="4"/>
              <w:jc w:val="left"/>
            </w:pPr>
            <w:r>
              <w:t>投标报价得分 (10.0分)</w:t>
            </w:r>
          </w:p>
        </w:tc>
        <w:tc>
          <w:tcPr>
            <w:tcW w:w="5076" w:type="dxa"/>
          </w:tcPr>
          <w:p w14:paraId="2ED7F6B6">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4F122A4E">
      <w:pPr>
        <w:pStyle w:val="4"/>
        <w:outlineLvl w:val="3"/>
      </w:pPr>
      <w:r>
        <w:rPr>
          <w:b/>
          <w:sz w:val="24"/>
        </w:rPr>
        <w:t>4.汇总、排序</w:t>
      </w:r>
    </w:p>
    <w:p w14:paraId="76A030FD">
      <w:pPr>
        <w:pStyle w:val="4"/>
      </w:pPr>
      <w:r>
        <w:t>采购包1：</w:t>
      </w:r>
    </w:p>
    <w:p w14:paraId="155D180E">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1ACC464C">
      <w:pPr>
        <w:pStyle w:val="4"/>
        <w:outlineLvl w:val="3"/>
      </w:pPr>
      <w:r>
        <w:rPr>
          <w:b/>
          <w:sz w:val="24"/>
        </w:rPr>
        <w:t>5.中标价的确定</w:t>
      </w:r>
    </w:p>
    <w:p w14:paraId="00FA5631">
      <w:pPr>
        <w:pStyle w:val="4"/>
        <w:ind w:firstLine="480"/>
      </w:pPr>
      <w:r>
        <w:t>除了按第四章第一点第7条修正并经投标人确认的投标报价作为中标价外，中标价以开标时公开唱标价为准。</w:t>
      </w:r>
    </w:p>
    <w:p w14:paraId="1146A7C8">
      <w:pPr>
        <w:pStyle w:val="4"/>
        <w:outlineLvl w:val="3"/>
      </w:pPr>
      <w:r>
        <w:rPr>
          <w:b/>
          <w:sz w:val="24"/>
        </w:rPr>
        <w:t>6.其他无效投标的情形：</w:t>
      </w:r>
    </w:p>
    <w:p w14:paraId="0AD512EE">
      <w:pPr>
        <w:pStyle w:val="4"/>
        <w:ind w:firstLine="480"/>
      </w:pPr>
      <w:r>
        <w:t>(1)评标期间，投标人没有按评标委员会的要求提交法定代表人或其委托代理人签字的澄清、说明、补正或改变了投标文件的实质性内容的。</w:t>
      </w:r>
    </w:p>
    <w:p w14:paraId="582F497C">
      <w:pPr>
        <w:pStyle w:val="4"/>
        <w:ind w:firstLine="480"/>
      </w:pPr>
      <w:r>
        <w:t>(2)投标文件提供虚假材料的。</w:t>
      </w:r>
    </w:p>
    <w:p w14:paraId="3626B534">
      <w:pPr>
        <w:pStyle w:val="4"/>
        <w:ind w:firstLine="480"/>
      </w:pPr>
      <w:r>
        <w:t>(3)投标人以他人名义投标、串通投标、以行贿手段谋取中标或者以其他弄虚作假方式投标的。</w:t>
      </w:r>
    </w:p>
    <w:p w14:paraId="2950D621">
      <w:pPr>
        <w:pStyle w:val="4"/>
        <w:ind w:firstLine="480"/>
      </w:pPr>
      <w:r>
        <w:t>(4)投标人对采购人、采购代理机构、评标委员会及其工作人员施加影响，有碍招标公平、公正的。</w:t>
      </w:r>
    </w:p>
    <w:p w14:paraId="0A6A1C8D">
      <w:pPr>
        <w:pStyle w:val="4"/>
        <w:ind w:firstLine="480"/>
      </w:pPr>
      <w:r>
        <w:t>(5)投标文件含有采购人不能接受的附加条件的。</w:t>
      </w:r>
    </w:p>
    <w:p w14:paraId="0DA5BBF0">
      <w:pPr>
        <w:pStyle w:val="4"/>
        <w:ind w:firstLine="480"/>
      </w:pPr>
      <w:r>
        <w:t>(6)法律、法规和招标文件规定的其他无效情形。</w:t>
      </w:r>
    </w:p>
    <w:p w14:paraId="6908BCFA">
      <w:pPr>
        <w:pStyle w:val="4"/>
      </w:pPr>
      <w:r>
        <w:t xml:space="preserve">  </w:t>
      </w:r>
    </w:p>
    <w:p w14:paraId="0E7B6812">
      <w:pPr>
        <w:pStyle w:val="4"/>
        <w:jc w:val="center"/>
        <w:outlineLvl w:val="1"/>
      </w:pPr>
      <w:r>
        <w:rPr>
          <w:b/>
          <w:sz w:val="36"/>
        </w:rPr>
        <w:t>第五章 合同文本</w:t>
      </w:r>
    </w:p>
    <w:p w14:paraId="76A780E8">
      <w:pPr>
        <w:pStyle w:val="4"/>
      </w:pPr>
      <w:r>
        <w:rPr>
          <w:b/>
          <w:sz w:val="21"/>
        </w:rPr>
        <w:t>详见采购公告附件：合同文本。</w:t>
      </w:r>
    </w:p>
    <w:p w14:paraId="3500423F">
      <w:pPr>
        <w:pStyle w:val="4"/>
      </w:pPr>
      <w:r>
        <w:t xml:space="preserve">  </w:t>
      </w:r>
    </w:p>
    <w:p w14:paraId="15BF037D">
      <w:pPr>
        <w:pStyle w:val="4"/>
        <w:jc w:val="center"/>
        <w:outlineLvl w:val="1"/>
      </w:pPr>
      <w:r>
        <w:rPr>
          <w:b/>
          <w:sz w:val="36"/>
        </w:rPr>
        <w:t>第六章 投标文件格式与要求</w:t>
      </w:r>
    </w:p>
    <w:p w14:paraId="4B33375D">
      <w:pPr>
        <w:pStyle w:val="4"/>
        <w:ind w:firstLine="480"/>
      </w:pPr>
      <w:r>
        <w:t>投标人应提交证明其有资格参加投标和中标后有能力履行合同的相关文件，并作为其投标文件的一部分，所有文件必须真实可靠、不得伪造，否则将按相关规定予以处罚。</w:t>
      </w:r>
    </w:p>
    <w:p w14:paraId="35B79C6C">
      <w:pPr>
        <w:pStyle w:val="4"/>
        <w:ind w:firstLine="480"/>
      </w:pPr>
      <w:r>
        <w:t>1.法人或者其他组织的营业执照等证明文件，自然人的身份证明：</w:t>
      </w:r>
    </w:p>
    <w:p w14:paraId="2735FB25">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7860DF93">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311AF1B2">
      <w:pPr>
        <w:pStyle w:val="4"/>
        <w:ind w:firstLine="480"/>
      </w:pPr>
      <w:r>
        <w:t>2.财务状况报告，依法缴纳税收和社会保障资金的相关材料（详见资格性审查表要求）</w:t>
      </w:r>
    </w:p>
    <w:p w14:paraId="7E441689">
      <w:pPr>
        <w:pStyle w:val="4"/>
        <w:ind w:firstLine="480"/>
      </w:pPr>
      <w:r>
        <w:t>3.具有履行合同所必需的设备和专业技术能力的声明。</w:t>
      </w:r>
    </w:p>
    <w:p w14:paraId="3E5962D3">
      <w:pPr>
        <w:pStyle w:val="4"/>
        <w:ind w:firstLine="480"/>
      </w:pPr>
      <w:r>
        <w:t>4.投标人参加政府采购前三年内在经营活动中没有重大违法记录书面声明函。</w:t>
      </w:r>
    </w:p>
    <w:p w14:paraId="26E4776D">
      <w:pPr>
        <w:pStyle w:val="4"/>
        <w:ind w:firstLine="480"/>
      </w:pPr>
      <w:r>
        <w:t>5.信用记录查询</w:t>
      </w:r>
    </w:p>
    <w:p w14:paraId="34295DD5">
      <w:pPr>
        <w:pStyle w:val="4"/>
        <w:ind w:firstLine="480"/>
      </w:pPr>
      <w:r>
        <w:t>（1）查询渠道：通过“信用中国”网站(www.creditchina.gov.cn)和“中国政府采购网”（www.ccgp.gov.cn）进行查询；</w:t>
      </w:r>
    </w:p>
    <w:p w14:paraId="53602FF1">
      <w:pPr>
        <w:pStyle w:val="4"/>
        <w:ind w:firstLine="480"/>
      </w:pPr>
      <w:r>
        <w:t>（2）查询截止时点：提交投标文件截止日当天；</w:t>
      </w:r>
    </w:p>
    <w:p w14:paraId="4C1FFD34">
      <w:pPr>
        <w:pStyle w:val="4"/>
        <w:ind w:firstLine="480"/>
      </w:pPr>
      <w:r>
        <w:t>（3）查询记录：对列入失信被执行人、重大税收违法案件当事人名单、政府采购严重违法失信行为记录名单、信用报告进行查询；</w:t>
      </w:r>
    </w:p>
    <w:p w14:paraId="6F1FE987">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15DF49BA">
      <w:pPr>
        <w:pStyle w:val="4"/>
        <w:ind w:firstLine="480"/>
      </w:pPr>
      <w:r>
        <w:t>6. 按照招标文件要求，投标人应当提交的资格、资信证明文件。</w:t>
      </w:r>
    </w:p>
    <w:p w14:paraId="7AD86F1D">
      <w:pPr>
        <w:pStyle w:val="4"/>
        <w:ind w:firstLine="480"/>
      </w:pPr>
      <w:r>
        <w:t xml:space="preserve">  </w:t>
      </w:r>
      <w:r>
        <w:br w:type="textWrapping"/>
      </w:r>
    </w:p>
    <w:p w14:paraId="291B519B">
      <w:pPr>
        <w:pStyle w:val="4"/>
        <w:jc w:val="center"/>
        <w:outlineLvl w:val="0"/>
      </w:pPr>
      <w:r>
        <w:rPr>
          <w:b/>
          <w:sz w:val="48"/>
        </w:rPr>
        <w:t>投标文件封面</w:t>
      </w:r>
    </w:p>
    <w:p w14:paraId="552F995D">
      <w:pPr>
        <w:pStyle w:val="4"/>
        <w:outlineLvl w:val="0"/>
      </w:pPr>
      <w:r>
        <w:rPr>
          <w:b/>
          <w:sz w:val="48"/>
        </w:rPr>
        <w:t>（项目名称）</w:t>
      </w:r>
    </w:p>
    <w:p w14:paraId="20681E2A">
      <w:pPr>
        <w:pStyle w:val="4"/>
        <w:jc w:val="center"/>
        <w:outlineLvl w:val="0"/>
      </w:pPr>
      <w:r>
        <w:rPr>
          <w:b/>
          <w:sz w:val="48"/>
        </w:rPr>
        <w:t>投标文件封面</w:t>
      </w:r>
    </w:p>
    <w:p w14:paraId="6C4762E2">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5BD4970C">
      <w:pPr>
        <w:pStyle w:val="4"/>
        <w:jc w:val="center"/>
        <w:outlineLvl w:val="3"/>
      </w:pPr>
      <w:r>
        <w:rPr>
          <w:b/>
          <w:sz w:val="24"/>
        </w:rPr>
        <w:t>采购计划编号：440001-2025-43192</w:t>
      </w:r>
    </w:p>
    <w:p w14:paraId="62221BE9">
      <w:pPr>
        <w:pStyle w:val="4"/>
        <w:jc w:val="center"/>
        <w:outlineLvl w:val="3"/>
      </w:pPr>
      <w:r>
        <w:rPr>
          <w:b/>
          <w:sz w:val="24"/>
        </w:rPr>
        <w:t>采购项目编号：440001-2025-43192</w:t>
      </w:r>
    </w:p>
    <w:p w14:paraId="10B54E9E">
      <w:pPr>
        <w:pStyle w:val="4"/>
        <w:jc w:val="center"/>
        <w:outlineLvl w:val="3"/>
      </w:pPr>
      <w:r>
        <w:rPr>
          <w:b/>
          <w:sz w:val="24"/>
        </w:rPr>
        <w:t>所投采购包：第 包</w:t>
      </w:r>
    </w:p>
    <w:p w14:paraId="6E20DC62">
      <w:pPr>
        <w:pStyle w:val="4"/>
        <w:outlineLvl w:val="3"/>
      </w:pPr>
      <w:r>
        <w:rPr>
          <w:b/>
          <w:sz w:val="24"/>
        </w:rPr>
        <w:t>（投标人名称）</w:t>
      </w:r>
    </w:p>
    <w:p w14:paraId="6324871A">
      <w:pPr>
        <w:pStyle w:val="4"/>
        <w:jc w:val="center"/>
        <w:outlineLvl w:val="3"/>
      </w:pPr>
      <w:r>
        <w:rPr>
          <w:b/>
          <w:sz w:val="24"/>
        </w:rPr>
        <w:t xml:space="preserve"> 年 月 日</w:t>
      </w:r>
    </w:p>
    <w:p w14:paraId="71C2E904">
      <w:pPr>
        <w:pStyle w:val="4"/>
        <w:ind w:firstLine="480"/>
      </w:pPr>
      <w:r>
        <w:t xml:space="preserve">  </w:t>
      </w:r>
    </w:p>
    <w:p w14:paraId="76F7F02B">
      <w:pPr>
        <w:pStyle w:val="4"/>
        <w:jc w:val="center"/>
        <w:outlineLvl w:val="3"/>
      </w:pPr>
      <w:r>
        <w:rPr>
          <w:b/>
          <w:sz w:val="24"/>
        </w:rPr>
        <w:t>投标文件目录</w:t>
      </w:r>
    </w:p>
    <w:p w14:paraId="4608CD3E">
      <w:pPr>
        <w:pStyle w:val="4"/>
        <w:ind w:firstLine="480"/>
      </w:pPr>
      <w:r>
        <w:t>一、投标函</w:t>
      </w:r>
    </w:p>
    <w:p w14:paraId="69AF85B7">
      <w:pPr>
        <w:pStyle w:val="4"/>
        <w:ind w:firstLine="480"/>
      </w:pPr>
      <w:r>
        <w:t>二、开标一览表</w:t>
      </w:r>
    </w:p>
    <w:p w14:paraId="7E0E0ADE">
      <w:pPr>
        <w:pStyle w:val="4"/>
        <w:ind w:firstLine="480"/>
      </w:pPr>
      <w:r>
        <w:t>三、分项报价表</w:t>
      </w:r>
    </w:p>
    <w:p w14:paraId="39D0BE09">
      <w:pPr>
        <w:pStyle w:val="4"/>
        <w:ind w:firstLine="480"/>
      </w:pPr>
      <w:r>
        <w:t>四、政策适用性说明</w:t>
      </w:r>
    </w:p>
    <w:p w14:paraId="3DBA25A3">
      <w:pPr>
        <w:pStyle w:val="4"/>
        <w:ind w:firstLine="480"/>
      </w:pPr>
      <w:r>
        <w:t>五、法定代表人证明书</w:t>
      </w:r>
    </w:p>
    <w:p w14:paraId="68421DB2">
      <w:pPr>
        <w:pStyle w:val="4"/>
        <w:ind w:firstLine="480"/>
      </w:pPr>
      <w:r>
        <w:t>六、法定代表人授权书</w:t>
      </w:r>
    </w:p>
    <w:p w14:paraId="303441B0">
      <w:pPr>
        <w:pStyle w:val="4"/>
        <w:ind w:firstLine="480"/>
      </w:pPr>
      <w:r>
        <w:t>七、投标保证金</w:t>
      </w:r>
    </w:p>
    <w:p w14:paraId="0BF597BE">
      <w:pPr>
        <w:pStyle w:val="4"/>
        <w:ind w:firstLine="480"/>
      </w:pPr>
      <w:r>
        <w:t>八、提供具有独立承担民事责任的能力的证明材料</w:t>
      </w:r>
    </w:p>
    <w:p w14:paraId="7FBD6652">
      <w:pPr>
        <w:pStyle w:val="4"/>
        <w:ind w:firstLine="480"/>
      </w:pPr>
      <w:r>
        <w:t>九、资格性审查要求的其他资质证明文件</w:t>
      </w:r>
    </w:p>
    <w:p w14:paraId="27794855">
      <w:pPr>
        <w:pStyle w:val="4"/>
        <w:ind w:firstLine="480"/>
      </w:pPr>
      <w:r>
        <w:t>十、承诺函</w:t>
      </w:r>
    </w:p>
    <w:p w14:paraId="6EB4D248">
      <w:pPr>
        <w:pStyle w:val="4"/>
        <w:ind w:firstLine="480"/>
      </w:pPr>
      <w:r>
        <w:t>十一、中小企业声明函</w:t>
      </w:r>
    </w:p>
    <w:p w14:paraId="77CD5CE8">
      <w:pPr>
        <w:pStyle w:val="4"/>
        <w:ind w:firstLine="480"/>
      </w:pPr>
      <w:r>
        <w:t>十二、监狱企业</w:t>
      </w:r>
    </w:p>
    <w:p w14:paraId="35F4B4A7">
      <w:pPr>
        <w:pStyle w:val="4"/>
        <w:ind w:firstLine="480"/>
      </w:pPr>
      <w:r>
        <w:t>十三、残疾人福利性单位声明函</w:t>
      </w:r>
    </w:p>
    <w:p w14:paraId="7D2E0053">
      <w:pPr>
        <w:pStyle w:val="4"/>
        <w:ind w:firstLine="480"/>
      </w:pPr>
      <w:r>
        <w:t>十四、联合体共同投标协议书</w:t>
      </w:r>
    </w:p>
    <w:p w14:paraId="41C8887A">
      <w:pPr>
        <w:pStyle w:val="4"/>
        <w:ind w:firstLine="480"/>
      </w:pPr>
      <w:r>
        <w:t>十五、投标人业绩情况表</w:t>
      </w:r>
    </w:p>
    <w:p w14:paraId="7B47964B">
      <w:pPr>
        <w:pStyle w:val="4"/>
        <w:ind w:firstLine="480"/>
      </w:pPr>
      <w:r>
        <w:t>十六、技术和服务要求响应表</w:t>
      </w:r>
    </w:p>
    <w:p w14:paraId="4A9C859F">
      <w:pPr>
        <w:pStyle w:val="4"/>
        <w:ind w:firstLine="480"/>
      </w:pPr>
      <w:r>
        <w:t>十七、商务条件响应表</w:t>
      </w:r>
    </w:p>
    <w:p w14:paraId="5C68BEC1">
      <w:pPr>
        <w:pStyle w:val="4"/>
        <w:ind w:firstLine="480"/>
      </w:pPr>
      <w:r>
        <w:t>十八、履约进度计划表</w:t>
      </w:r>
    </w:p>
    <w:p w14:paraId="714CEDD2">
      <w:pPr>
        <w:pStyle w:val="4"/>
        <w:ind w:firstLine="480"/>
      </w:pPr>
      <w:r>
        <w:t>十九、各类证明材料</w:t>
      </w:r>
    </w:p>
    <w:p w14:paraId="5A4195B1">
      <w:pPr>
        <w:pStyle w:val="4"/>
        <w:ind w:firstLine="480"/>
      </w:pPr>
      <w:r>
        <w:t>二十、采购代理服务费支付承诺书</w:t>
      </w:r>
    </w:p>
    <w:p w14:paraId="253739CC">
      <w:pPr>
        <w:pStyle w:val="4"/>
        <w:ind w:firstLine="480"/>
      </w:pPr>
      <w:r>
        <w:t>二十一、需要采购人提供的附加条件</w:t>
      </w:r>
    </w:p>
    <w:p w14:paraId="3B73A4D7">
      <w:pPr>
        <w:pStyle w:val="4"/>
        <w:ind w:firstLine="480"/>
      </w:pPr>
      <w:r>
        <w:t>二十二、询问函、质疑函、投诉书格式</w:t>
      </w:r>
    </w:p>
    <w:p w14:paraId="22B5E205">
      <w:pPr>
        <w:pStyle w:val="4"/>
        <w:ind w:firstLine="480"/>
      </w:pPr>
      <w:r>
        <w:t>二十三、项目实施方案、质量保证及售后服务承诺等</w:t>
      </w:r>
    </w:p>
    <w:p w14:paraId="1B5AC9DC">
      <w:pPr>
        <w:pStyle w:val="4"/>
        <w:ind w:firstLine="480"/>
      </w:pPr>
      <w:r>
        <w:t>二十四、附件</w:t>
      </w:r>
    </w:p>
    <w:p w14:paraId="6ACD98A4">
      <w:pPr>
        <w:pStyle w:val="4"/>
        <w:ind w:firstLine="480"/>
      </w:pPr>
      <w:r>
        <w:t>二十五、政府采购履约担保函、采购合同履约保险凭证</w:t>
      </w:r>
    </w:p>
    <w:p w14:paraId="50FC1FBC">
      <w:pPr>
        <w:pStyle w:val="4"/>
        <w:ind w:firstLine="480"/>
      </w:pPr>
      <w:r>
        <w:t xml:space="preserve">  </w:t>
      </w:r>
    </w:p>
    <w:p w14:paraId="7E7A1CFE">
      <w:pPr>
        <w:pStyle w:val="4"/>
        <w:outlineLvl w:val="2"/>
      </w:pPr>
      <w:r>
        <w:rPr>
          <w:b/>
          <w:sz w:val="28"/>
        </w:rPr>
        <w:t>格式一：</w:t>
      </w:r>
    </w:p>
    <w:p w14:paraId="18410E27">
      <w:pPr>
        <w:pStyle w:val="4"/>
        <w:jc w:val="center"/>
        <w:outlineLvl w:val="3"/>
      </w:pPr>
      <w:r>
        <w:rPr>
          <w:b/>
          <w:sz w:val="24"/>
        </w:rPr>
        <w:t>投标函</w:t>
      </w:r>
    </w:p>
    <w:p w14:paraId="52169972">
      <w:pPr>
        <w:pStyle w:val="4"/>
        <w:ind w:firstLine="480"/>
      </w:pPr>
      <w:r>
        <w:t xml:space="preserve"> 致：</w:t>
      </w:r>
      <w:r>
        <w:rPr>
          <w:u w:val="single"/>
        </w:rPr>
        <w:t>广东志正招标有限公司</w:t>
      </w:r>
    </w:p>
    <w:p w14:paraId="0BD65F01">
      <w:pPr>
        <w:pStyle w:val="4"/>
        <w:ind w:firstLine="480"/>
      </w:pPr>
      <w:r>
        <w:t xml:space="preserve"> 你方组织的</w:t>
      </w:r>
      <w:r>
        <w:rPr>
          <w:u w:val="single"/>
        </w:rPr>
        <w:t>“广东省技师学院新校区建设（一期）项目第三方检测、监测服务”</w:t>
      </w:r>
      <w:r>
        <w:t>项目的招标[采购项目编号为：</w:t>
      </w:r>
      <w:r>
        <w:rPr>
          <w:u w:val="single"/>
        </w:rPr>
        <w:t>440001-2025-43192</w:t>
      </w:r>
      <w:r>
        <w:t>]，我方愿参与投标。</w:t>
      </w:r>
    </w:p>
    <w:p w14:paraId="06494CBD">
      <w:pPr>
        <w:pStyle w:val="4"/>
        <w:ind w:firstLine="480"/>
      </w:pPr>
      <w:r>
        <w:rPr>
          <w:u w:val="single"/>
        </w:rPr>
        <w:t>(投标人名称)</w:t>
      </w:r>
      <w:r>
        <w:t>作为投标人正式授权</w:t>
      </w:r>
      <w:r>
        <w:rPr>
          <w:u w:val="single"/>
        </w:rPr>
        <w:t>(授权代表全名,职务)</w:t>
      </w:r>
      <w:r>
        <w:t>代表我方全权处理有关本投标的一切事宜。</w:t>
      </w:r>
    </w:p>
    <w:p w14:paraId="11DA6180">
      <w:pPr>
        <w:pStyle w:val="4"/>
        <w:ind w:firstLine="480"/>
      </w:pPr>
      <w:r>
        <w:t>我方确认收到贵方提供的</w:t>
      </w:r>
      <w:r>
        <w:rPr>
          <w:u w:val="single"/>
        </w:rPr>
        <w:t>“广东省技师学院新校区建设（一期）项目第三方检测、监测服务”</w:t>
      </w:r>
      <w:r>
        <w:t>项目的招标文件的全部内容。</w:t>
      </w:r>
    </w:p>
    <w:p w14:paraId="49F807B7">
      <w:pPr>
        <w:pStyle w:val="4"/>
        <w:ind w:firstLine="480"/>
      </w:pPr>
      <w:r>
        <w:t>我方已完全明白招标文件的所有条款要求，并申明如下：</w:t>
      </w:r>
    </w:p>
    <w:p w14:paraId="0751CBD2">
      <w:pPr>
        <w:pStyle w:val="4"/>
        <w:ind w:firstLine="480"/>
      </w:pPr>
      <w:r>
        <w:t xml:space="preserve"> （一）按招标文件提供全部标的投标总价详见《开标一览表》。</w:t>
      </w:r>
    </w:p>
    <w:p w14:paraId="6FB04206">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774D93C9">
      <w:pPr>
        <w:pStyle w:val="4"/>
        <w:ind w:firstLine="480"/>
      </w:pPr>
      <w:r>
        <w:t xml:space="preserve"> （三）我方明白并同意，在规定的开标日之后，投标有效期之内撤销投标或中标后不按规定与采购人签订合同或不提交履约保证金, 则贵方将不予退还投标保证金。</w:t>
      </w:r>
    </w:p>
    <w:p w14:paraId="7287C095">
      <w:pPr>
        <w:pStyle w:val="4"/>
        <w:ind w:firstLine="480"/>
      </w:pPr>
      <w:r>
        <w:t xml:space="preserve"> （四）我方愿意向贵方提供任何与本项报价有关的数据、情况和技术资料。若贵方需要，我方愿意提供我方作出的一切承诺的证明材料。</w:t>
      </w:r>
    </w:p>
    <w:p w14:paraId="2BA87106">
      <w:pPr>
        <w:pStyle w:val="4"/>
        <w:ind w:firstLine="480"/>
      </w:pPr>
      <w:r>
        <w:t xml:space="preserve"> （五）我方理解贵方不一定接受最低投标价或任何贵方可能收到的投标。</w:t>
      </w:r>
    </w:p>
    <w:p w14:paraId="1E61B7C7">
      <w:pPr>
        <w:pStyle w:val="4"/>
        <w:ind w:firstLine="480"/>
      </w:pPr>
      <w:r>
        <w:t xml:space="preserve"> （六）我方如果中标，将保证履行招标（采购）文件及其澄清、修改文件（如果有）以及投标（响应）文件中的全部责任和义务，按质、按量、按期完成《合同书》中的全部任务。</w:t>
      </w:r>
    </w:p>
    <w:p w14:paraId="00B31520">
      <w:pPr>
        <w:pStyle w:val="4"/>
        <w:ind w:firstLine="480"/>
      </w:pPr>
      <w:r>
        <w:t xml:space="preserve"> （七）我方作为法律、财务和运作上独立于采购人、采购代理机构的投标人，在此保证所提交的所有文件和全部说明是真实的和正确的。</w:t>
      </w:r>
    </w:p>
    <w:p w14:paraId="1ADF754F">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14:paraId="32FC4532">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14:paraId="03FDE7C7">
      <w:pPr>
        <w:pStyle w:val="4"/>
        <w:ind w:firstLine="480"/>
      </w:pPr>
      <w:r>
        <w:t xml:space="preserve"> （十）我方与其他投标人不存在单位负责人为同一人或者存在直接控股、管理关系。</w:t>
      </w:r>
    </w:p>
    <w:p w14:paraId="62B12DA6">
      <w:pPr>
        <w:pStyle w:val="4"/>
        <w:ind w:firstLine="480"/>
      </w:pPr>
      <w:r>
        <w:t xml:space="preserve"> （十一）投标人未存在《政府采购法实施条例》第十八条第二款规定的情形：</w:t>
      </w:r>
    </w:p>
    <w:p w14:paraId="6D1D28B9">
      <w:pPr>
        <w:pStyle w:val="4"/>
        <w:ind w:firstLine="480"/>
      </w:pPr>
      <w:r>
        <w:t>（1）对于除整体设计、规范编制或者项目管理、监理、检测等服务以外的采购项目:即未为本项目提供整体设计、规范编制或者项目管理、监理、检测等服务；</w:t>
      </w:r>
    </w:p>
    <w:p w14:paraId="3F25D631">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14:paraId="2C8C69DC">
      <w:pPr>
        <w:pStyle w:val="4"/>
        <w:ind w:firstLine="480"/>
      </w:pPr>
      <w:r>
        <w:t>（3）对于设计施工一体化的项目:即未为本项目提供规范编制或者项目管理、监理、检测等服务。</w:t>
      </w:r>
    </w:p>
    <w:p w14:paraId="09469A2C">
      <w:pPr>
        <w:pStyle w:val="4"/>
        <w:ind w:firstLine="480"/>
      </w:pPr>
      <w:r>
        <w:t>（十二）我方承诺遵守《中华人民共和国民法典》有关规定和《中华人民共和国妇女权益保障法》中关于“劳动和社会保障权益”的有关要求。</w:t>
      </w:r>
    </w:p>
    <w:p w14:paraId="11D0B2EF">
      <w:pPr>
        <w:pStyle w:val="4"/>
        <w:ind w:firstLine="480"/>
      </w:pPr>
      <w:r>
        <w:t>（十三）我方具备《中华人民共和国政府采购法》第二十二条规定的条件，声明如下：</w:t>
      </w:r>
    </w:p>
    <w:p w14:paraId="2DD83FCE">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15C50453">
      <w:pPr>
        <w:pStyle w:val="4"/>
        <w:ind w:firstLine="480"/>
      </w:pPr>
      <w:r>
        <w:t>（2）我方符合法律、行政法规规定的其他条件。</w:t>
      </w:r>
    </w:p>
    <w:p w14:paraId="6EFAE91B">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6788B16E">
      <w:pPr>
        <w:pStyle w:val="4"/>
        <w:ind w:firstLine="480"/>
      </w:pPr>
      <w:r>
        <w:t xml:space="preserve"> （十五）我方对在本函及投标文件中所作的所有承诺承担法律责任。</w:t>
      </w:r>
    </w:p>
    <w:p w14:paraId="4B4CA121">
      <w:pPr>
        <w:pStyle w:val="4"/>
        <w:ind w:firstLine="480"/>
      </w:pPr>
      <w:r>
        <w:t>（十六）以上内容如有虚假或与事实不符的，评标委员会可将我方做无效投标处理，我方愿意承担相应的法律责任。</w:t>
      </w:r>
    </w:p>
    <w:p w14:paraId="3178E67B">
      <w:pPr>
        <w:pStyle w:val="4"/>
        <w:ind w:firstLine="480"/>
      </w:pPr>
      <w:r>
        <w:t xml:space="preserve"> （十七）所有与本招标有关的函件请发往下列地址：</w:t>
      </w:r>
    </w:p>
    <w:p w14:paraId="2B1C38D8">
      <w:pPr>
        <w:pStyle w:val="4"/>
        <w:ind w:firstLine="480"/>
      </w:pPr>
      <w:r>
        <w:t xml:space="preserve"> 地 址：__________________邮政编码：__________________</w:t>
      </w:r>
    </w:p>
    <w:p w14:paraId="03A8D509">
      <w:pPr>
        <w:pStyle w:val="4"/>
        <w:ind w:firstLine="480"/>
      </w:pPr>
      <w:r>
        <w:t xml:space="preserve"> 电 话：__________________</w:t>
      </w:r>
    </w:p>
    <w:p w14:paraId="5876BA64">
      <w:pPr>
        <w:pStyle w:val="4"/>
        <w:ind w:firstLine="480"/>
      </w:pPr>
      <w:r>
        <w:t xml:space="preserve"> 传 真：__________________电子邮箱：__________________</w:t>
      </w:r>
    </w:p>
    <w:p w14:paraId="1B9113C8">
      <w:pPr>
        <w:pStyle w:val="4"/>
        <w:ind w:firstLine="480"/>
      </w:pPr>
      <w:r>
        <w:t xml:space="preserve"> 代表姓名：__________________职 务：__________________</w:t>
      </w:r>
    </w:p>
    <w:p w14:paraId="2EDB8755">
      <w:pPr>
        <w:pStyle w:val="4"/>
        <w:ind w:firstLine="480"/>
      </w:pPr>
      <w:r>
        <w:t xml:space="preserve"> 投标人法定代表人（或法定代表人授权代表）签字或盖章：__________________</w:t>
      </w:r>
    </w:p>
    <w:p w14:paraId="4913B657">
      <w:pPr>
        <w:pStyle w:val="4"/>
      </w:pPr>
      <w:r>
        <w:t xml:space="preserve"> 投标人名称（盖章）：__________________</w:t>
      </w:r>
    </w:p>
    <w:p w14:paraId="7DBB8C94">
      <w:pPr>
        <w:pStyle w:val="4"/>
      </w:pPr>
      <w:r>
        <w:t xml:space="preserve"> 日期： 年 月 日</w:t>
      </w:r>
    </w:p>
    <w:p w14:paraId="7B78C62A">
      <w:pPr>
        <w:pStyle w:val="4"/>
        <w:ind w:firstLine="480"/>
      </w:pPr>
      <w:r>
        <w:t xml:space="preserve">  </w:t>
      </w:r>
    </w:p>
    <w:p w14:paraId="1FD6BDA1">
      <w:pPr>
        <w:pStyle w:val="4"/>
        <w:outlineLvl w:val="2"/>
      </w:pPr>
      <w:r>
        <w:rPr>
          <w:b/>
          <w:sz w:val="28"/>
        </w:rPr>
        <w:t>格式二：</w:t>
      </w:r>
    </w:p>
    <w:p w14:paraId="1FCD11F4">
      <w:pPr>
        <w:pStyle w:val="4"/>
        <w:jc w:val="center"/>
        <w:outlineLvl w:val="3"/>
      </w:pPr>
      <w:r>
        <w:rPr>
          <w:b/>
          <w:sz w:val="24"/>
        </w:rPr>
        <w:t>开标一览表</w:t>
      </w:r>
    </w:p>
    <w:p w14:paraId="7BFEEE52">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14:paraId="39A5D5D4">
      <w:pPr>
        <w:pStyle w:val="4"/>
        <w:ind w:firstLine="480"/>
      </w:pPr>
      <w:r>
        <w:t>采购项目编号：</w:t>
      </w:r>
    </w:p>
    <w:p w14:paraId="45477E8C">
      <w:pPr>
        <w:pStyle w:val="4"/>
        <w:ind w:firstLine="480"/>
      </w:pPr>
      <w:r>
        <w:t>项目名称：</w:t>
      </w:r>
    </w:p>
    <w:p w14:paraId="3BEEFFD7">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085E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0886C8">
            <w:pPr>
              <w:pStyle w:val="4"/>
            </w:pPr>
            <w:r>
              <w:t xml:space="preserve"> 序号</w:t>
            </w:r>
          </w:p>
        </w:tc>
        <w:tc>
          <w:tcPr>
            <w:tcW w:w="1661" w:type="dxa"/>
          </w:tcPr>
          <w:p w14:paraId="2C71E66B">
            <w:pPr>
              <w:pStyle w:val="4"/>
            </w:pPr>
            <w:r>
              <w:t xml:space="preserve"> 采购项目名称/采购包名称</w:t>
            </w:r>
          </w:p>
        </w:tc>
        <w:tc>
          <w:tcPr>
            <w:tcW w:w="1661" w:type="dxa"/>
          </w:tcPr>
          <w:p w14:paraId="3FEE3956">
            <w:pPr>
              <w:pStyle w:val="4"/>
            </w:pPr>
            <w:r>
              <w:t xml:space="preserve"> 投标报价（元/%）</w:t>
            </w:r>
          </w:p>
        </w:tc>
        <w:tc>
          <w:tcPr>
            <w:tcW w:w="1661" w:type="dxa"/>
          </w:tcPr>
          <w:p w14:paraId="4A2E43D4">
            <w:pPr>
              <w:pStyle w:val="4"/>
            </w:pPr>
            <w:r>
              <w:t xml:space="preserve"> 交货或服务期</w:t>
            </w:r>
          </w:p>
        </w:tc>
        <w:tc>
          <w:tcPr>
            <w:tcW w:w="1661" w:type="dxa"/>
          </w:tcPr>
          <w:p w14:paraId="23E51F77">
            <w:pPr>
              <w:pStyle w:val="4"/>
            </w:pPr>
            <w:r>
              <w:t xml:space="preserve"> 交货或服务地点</w:t>
            </w:r>
          </w:p>
        </w:tc>
      </w:tr>
      <w:tr w14:paraId="27320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59A0FCE">
            <w:pPr>
              <w:pStyle w:val="4"/>
            </w:pPr>
            <w:r>
              <w:t xml:space="preserve"> 1</w:t>
            </w:r>
          </w:p>
        </w:tc>
        <w:tc>
          <w:tcPr>
            <w:tcW w:w="1661" w:type="dxa"/>
          </w:tcPr>
          <w:p w14:paraId="55ACD013"/>
        </w:tc>
        <w:tc>
          <w:tcPr>
            <w:tcW w:w="1661" w:type="dxa"/>
          </w:tcPr>
          <w:p w14:paraId="2898920A"/>
        </w:tc>
        <w:tc>
          <w:tcPr>
            <w:tcW w:w="1661" w:type="dxa"/>
          </w:tcPr>
          <w:p w14:paraId="0C82AB05"/>
        </w:tc>
        <w:tc>
          <w:tcPr>
            <w:tcW w:w="1661" w:type="dxa"/>
          </w:tcPr>
          <w:p w14:paraId="657FE4B6"/>
        </w:tc>
      </w:tr>
    </w:tbl>
    <w:p w14:paraId="2D41A05A">
      <w:pPr>
        <w:pStyle w:val="4"/>
      </w:pPr>
      <w:r>
        <w:t xml:space="preserve"> 投标人签章：__________________</w:t>
      </w:r>
    </w:p>
    <w:p w14:paraId="5B68730F">
      <w:pPr>
        <w:pStyle w:val="4"/>
      </w:pPr>
      <w:r>
        <w:t>日期： 年 月 日</w:t>
      </w:r>
    </w:p>
    <w:p w14:paraId="78BD75DC">
      <w:pPr>
        <w:pStyle w:val="4"/>
        <w:ind w:firstLine="480"/>
      </w:pPr>
      <w:r>
        <w:t xml:space="preserve">  </w:t>
      </w:r>
    </w:p>
    <w:p w14:paraId="0DF9AB18">
      <w:pPr>
        <w:pStyle w:val="4"/>
        <w:outlineLvl w:val="2"/>
      </w:pPr>
      <w:r>
        <w:rPr>
          <w:b/>
          <w:sz w:val="28"/>
        </w:rPr>
        <w:t>格式三：</w:t>
      </w:r>
    </w:p>
    <w:p w14:paraId="138641ED">
      <w:pPr>
        <w:pStyle w:val="4"/>
        <w:jc w:val="center"/>
        <w:outlineLvl w:val="3"/>
      </w:pPr>
      <w:r>
        <w:rPr>
          <w:b/>
          <w:sz w:val="24"/>
        </w:rPr>
        <w:t>分项报价表</w:t>
      </w:r>
    </w:p>
    <w:p w14:paraId="095D7498">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14:paraId="22AC4D95">
      <w:pPr>
        <w:pStyle w:val="4"/>
        <w:ind w:firstLine="480"/>
      </w:pPr>
      <w:r>
        <w:t>采购项目编号：</w:t>
      </w:r>
    </w:p>
    <w:p w14:paraId="66F2AED0">
      <w:pPr>
        <w:pStyle w:val="4"/>
        <w:ind w:firstLine="480"/>
      </w:pPr>
      <w:r>
        <w:t>项目名称：</w:t>
      </w:r>
    </w:p>
    <w:p w14:paraId="12105E9D">
      <w:pPr>
        <w:pStyle w:val="4"/>
        <w:ind w:firstLine="480"/>
      </w:pPr>
      <w:r>
        <w:t>投标人名称：</w:t>
      </w:r>
    </w:p>
    <w:p w14:paraId="33C4200F">
      <w:pPr>
        <w:pStyle w:val="4"/>
        <w:ind w:firstLine="480"/>
      </w:pPr>
      <w:r>
        <w:t>采购包：</w:t>
      </w:r>
    </w:p>
    <w:p w14:paraId="0DF6AA36">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098A9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C69B8E">
            <w:pPr>
              <w:pStyle w:val="4"/>
            </w:pPr>
            <w:r>
              <w:t xml:space="preserve"> 品目号</w:t>
            </w:r>
          </w:p>
        </w:tc>
        <w:tc>
          <w:tcPr>
            <w:tcW w:w="831" w:type="dxa"/>
          </w:tcPr>
          <w:p w14:paraId="25F66E0D">
            <w:pPr>
              <w:pStyle w:val="4"/>
            </w:pPr>
            <w:r>
              <w:t xml:space="preserve"> 序号</w:t>
            </w:r>
          </w:p>
        </w:tc>
        <w:tc>
          <w:tcPr>
            <w:tcW w:w="831" w:type="dxa"/>
          </w:tcPr>
          <w:p w14:paraId="3A3F866D">
            <w:pPr>
              <w:pStyle w:val="4"/>
            </w:pPr>
            <w:r>
              <w:t xml:space="preserve"> 货物名称</w:t>
            </w:r>
          </w:p>
        </w:tc>
        <w:tc>
          <w:tcPr>
            <w:tcW w:w="831" w:type="dxa"/>
          </w:tcPr>
          <w:p w14:paraId="3B03DDC8">
            <w:pPr>
              <w:pStyle w:val="4"/>
            </w:pPr>
            <w:r>
              <w:t xml:space="preserve"> 规格型号</w:t>
            </w:r>
          </w:p>
        </w:tc>
        <w:tc>
          <w:tcPr>
            <w:tcW w:w="831" w:type="dxa"/>
          </w:tcPr>
          <w:p w14:paraId="711D27FB">
            <w:pPr>
              <w:pStyle w:val="4"/>
            </w:pPr>
            <w:r>
              <w:t xml:space="preserve"> 品牌</w:t>
            </w:r>
          </w:p>
        </w:tc>
        <w:tc>
          <w:tcPr>
            <w:tcW w:w="831" w:type="dxa"/>
          </w:tcPr>
          <w:p w14:paraId="25756F00">
            <w:pPr>
              <w:pStyle w:val="4"/>
            </w:pPr>
            <w:r>
              <w:t xml:space="preserve"> 产地</w:t>
            </w:r>
          </w:p>
        </w:tc>
        <w:tc>
          <w:tcPr>
            <w:tcW w:w="831" w:type="dxa"/>
          </w:tcPr>
          <w:p w14:paraId="16E68381">
            <w:pPr>
              <w:pStyle w:val="4"/>
            </w:pPr>
            <w:r>
              <w:t xml:space="preserve"> 制造商名称</w:t>
            </w:r>
          </w:p>
        </w:tc>
        <w:tc>
          <w:tcPr>
            <w:tcW w:w="831" w:type="dxa"/>
          </w:tcPr>
          <w:p w14:paraId="6294CAD4">
            <w:pPr>
              <w:pStyle w:val="4"/>
            </w:pPr>
            <w:r>
              <w:t xml:space="preserve"> 单价</w:t>
            </w:r>
          </w:p>
        </w:tc>
        <w:tc>
          <w:tcPr>
            <w:tcW w:w="831" w:type="dxa"/>
          </w:tcPr>
          <w:p w14:paraId="3846CFAB">
            <w:pPr>
              <w:pStyle w:val="4"/>
            </w:pPr>
            <w:r>
              <w:t xml:space="preserve"> 数量</w:t>
            </w:r>
          </w:p>
        </w:tc>
        <w:tc>
          <w:tcPr>
            <w:tcW w:w="831" w:type="dxa"/>
          </w:tcPr>
          <w:p w14:paraId="3B6156BA">
            <w:pPr>
              <w:pStyle w:val="4"/>
            </w:pPr>
            <w:r>
              <w:t xml:space="preserve"> 总价</w:t>
            </w:r>
          </w:p>
        </w:tc>
      </w:tr>
      <w:tr w14:paraId="257BD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D06600">
            <w:pPr>
              <w:pStyle w:val="4"/>
            </w:pPr>
            <w:r>
              <w:t xml:space="preserve"> 1</w:t>
            </w:r>
          </w:p>
        </w:tc>
        <w:tc>
          <w:tcPr>
            <w:tcW w:w="831" w:type="dxa"/>
          </w:tcPr>
          <w:p w14:paraId="2221A7D2"/>
        </w:tc>
        <w:tc>
          <w:tcPr>
            <w:tcW w:w="831" w:type="dxa"/>
          </w:tcPr>
          <w:p w14:paraId="0F220D21"/>
        </w:tc>
        <w:tc>
          <w:tcPr>
            <w:tcW w:w="831" w:type="dxa"/>
          </w:tcPr>
          <w:p w14:paraId="098F8270"/>
        </w:tc>
        <w:tc>
          <w:tcPr>
            <w:tcW w:w="831" w:type="dxa"/>
          </w:tcPr>
          <w:p w14:paraId="4DE76020"/>
        </w:tc>
        <w:tc>
          <w:tcPr>
            <w:tcW w:w="831" w:type="dxa"/>
          </w:tcPr>
          <w:p w14:paraId="1D1C17BE"/>
        </w:tc>
        <w:tc>
          <w:tcPr>
            <w:tcW w:w="831" w:type="dxa"/>
          </w:tcPr>
          <w:p w14:paraId="0CC57938"/>
        </w:tc>
        <w:tc>
          <w:tcPr>
            <w:tcW w:w="831" w:type="dxa"/>
          </w:tcPr>
          <w:p w14:paraId="3AE41964"/>
        </w:tc>
        <w:tc>
          <w:tcPr>
            <w:tcW w:w="831" w:type="dxa"/>
          </w:tcPr>
          <w:p w14:paraId="6C09CFE5"/>
        </w:tc>
        <w:tc>
          <w:tcPr>
            <w:tcW w:w="831" w:type="dxa"/>
          </w:tcPr>
          <w:p w14:paraId="113C2CC0"/>
        </w:tc>
      </w:tr>
    </w:tbl>
    <w:p w14:paraId="636F4A27">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68691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1190B5">
            <w:pPr>
              <w:pStyle w:val="4"/>
            </w:pPr>
            <w:r>
              <w:t xml:space="preserve"> 品目号</w:t>
            </w:r>
          </w:p>
        </w:tc>
        <w:tc>
          <w:tcPr>
            <w:tcW w:w="831" w:type="dxa"/>
          </w:tcPr>
          <w:p w14:paraId="41F51E94">
            <w:pPr>
              <w:pStyle w:val="4"/>
            </w:pPr>
            <w:r>
              <w:t xml:space="preserve"> 序号</w:t>
            </w:r>
          </w:p>
        </w:tc>
        <w:tc>
          <w:tcPr>
            <w:tcW w:w="831" w:type="dxa"/>
          </w:tcPr>
          <w:p w14:paraId="0756D53F">
            <w:pPr>
              <w:pStyle w:val="4"/>
            </w:pPr>
            <w:r>
              <w:t xml:space="preserve"> 服务名称</w:t>
            </w:r>
          </w:p>
        </w:tc>
        <w:tc>
          <w:tcPr>
            <w:tcW w:w="831" w:type="dxa"/>
          </w:tcPr>
          <w:p w14:paraId="4E86932A">
            <w:pPr>
              <w:pStyle w:val="4"/>
            </w:pPr>
            <w:r>
              <w:t xml:space="preserve"> 服务范围</w:t>
            </w:r>
          </w:p>
        </w:tc>
        <w:tc>
          <w:tcPr>
            <w:tcW w:w="831" w:type="dxa"/>
          </w:tcPr>
          <w:p w14:paraId="3F46E31D">
            <w:pPr>
              <w:pStyle w:val="4"/>
            </w:pPr>
            <w:r>
              <w:t xml:space="preserve"> 服务要求</w:t>
            </w:r>
          </w:p>
        </w:tc>
        <w:tc>
          <w:tcPr>
            <w:tcW w:w="831" w:type="dxa"/>
          </w:tcPr>
          <w:p w14:paraId="621425D9">
            <w:pPr>
              <w:pStyle w:val="4"/>
            </w:pPr>
            <w:r>
              <w:t xml:space="preserve"> 服务时间</w:t>
            </w:r>
          </w:p>
        </w:tc>
        <w:tc>
          <w:tcPr>
            <w:tcW w:w="831" w:type="dxa"/>
          </w:tcPr>
          <w:p w14:paraId="22AA3563">
            <w:pPr>
              <w:pStyle w:val="4"/>
            </w:pPr>
            <w:r>
              <w:t xml:space="preserve"> 服务标准</w:t>
            </w:r>
          </w:p>
        </w:tc>
        <w:tc>
          <w:tcPr>
            <w:tcW w:w="831" w:type="dxa"/>
          </w:tcPr>
          <w:p w14:paraId="525777F3">
            <w:pPr>
              <w:pStyle w:val="4"/>
            </w:pPr>
            <w:r>
              <w:t xml:space="preserve"> 单价</w:t>
            </w:r>
          </w:p>
        </w:tc>
        <w:tc>
          <w:tcPr>
            <w:tcW w:w="831" w:type="dxa"/>
          </w:tcPr>
          <w:p w14:paraId="71834338">
            <w:pPr>
              <w:pStyle w:val="4"/>
            </w:pPr>
            <w:r>
              <w:t xml:space="preserve"> 数量</w:t>
            </w:r>
          </w:p>
        </w:tc>
        <w:tc>
          <w:tcPr>
            <w:tcW w:w="831" w:type="dxa"/>
          </w:tcPr>
          <w:p w14:paraId="688BC6C8">
            <w:pPr>
              <w:pStyle w:val="4"/>
            </w:pPr>
            <w:r>
              <w:t xml:space="preserve"> 总价</w:t>
            </w:r>
          </w:p>
        </w:tc>
      </w:tr>
      <w:tr w14:paraId="5FD6D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4FA9D6">
            <w:pPr>
              <w:pStyle w:val="4"/>
            </w:pPr>
            <w:r>
              <w:t xml:space="preserve"> 1</w:t>
            </w:r>
          </w:p>
        </w:tc>
        <w:tc>
          <w:tcPr>
            <w:tcW w:w="831" w:type="dxa"/>
          </w:tcPr>
          <w:p w14:paraId="32485F71"/>
        </w:tc>
        <w:tc>
          <w:tcPr>
            <w:tcW w:w="831" w:type="dxa"/>
          </w:tcPr>
          <w:p w14:paraId="49B9FF5D"/>
        </w:tc>
        <w:tc>
          <w:tcPr>
            <w:tcW w:w="831" w:type="dxa"/>
          </w:tcPr>
          <w:p w14:paraId="424E994F"/>
        </w:tc>
        <w:tc>
          <w:tcPr>
            <w:tcW w:w="831" w:type="dxa"/>
          </w:tcPr>
          <w:p w14:paraId="63534455"/>
        </w:tc>
        <w:tc>
          <w:tcPr>
            <w:tcW w:w="831" w:type="dxa"/>
          </w:tcPr>
          <w:p w14:paraId="04D0275C"/>
        </w:tc>
        <w:tc>
          <w:tcPr>
            <w:tcW w:w="831" w:type="dxa"/>
          </w:tcPr>
          <w:p w14:paraId="0947B68C"/>
        </w:tc>
        <w:tc>
          <w:tcPr>
            <w:tcW w:w="831" w:type="dxa"/>
          </w:tcPr>
          <w:p w14:paraId="11687C40"/>
        </w:tc>
        <w:tc>
          <w:tcPr>
            <w:tcW w:w="831" w:type="dxa"/>
          </w:tcPr>
          <w:p w14:paraId="20029646"/>
        </w:tc>
        <w:tc>
          <w:tcPr>
            <w:tcW w:w="831" w:type="dxa"/>
          </w:tcPr>
          <w:p w14:paraId="584F66DD"/>
        </w:tc>
      </w:tr>
    </w:tbl>
    <w:p w14:paraId="517A5CC6">
      <w:pPr>
        <w:pStyle w:val="4"/>
      </w:pPr>
      <w:r>
        <w:t xml:space="preserve"> 投标人签章：__________________</w:t>
      </w:r>
    </w:p>
    <w:p w14:paraId="146F5707">
      <w:pPr>
        <w:pStyle w:val="4"/>
      </w:pPr>
      <w:r>
        <w:t>日期： 年 月 日</w:t>
      </w:r>
    </w:p>
    <w:p w14:paraId="30F0138F">
      <w:pPr>
        <w:pStyle w:val="4"/>
        <w:ind w:firstLine="480"/>
      </w:pPr>
      <w:r>
        <w:t xml:space="preserve">  </w:t>
      </w:r>
    </w:p>
    <w:p w14:paraId="66EBF86B">
      <w:pPr>
        <w:pStyle w:val="4"/>
        <w:outlineLvl w:val="2"/>
      </w:pPr>
      <w:r>
        <w:rPr>
          <w:b/>
          <w:sz w:val="28"/>
        </w:rPr>
        <w:t>格式四：</w:t>
      </w:r>
    </w:p>
    <w:p w14:paraId="00E62444">
      <w:pPr>
        <w:pStyle w:val="4"/>
        <w:jc w:val="center"/>
        <w:outlineLvl w:val="3"/>
      </w:pPr>
      <w:r>
        <w:rPr>
          <w:b/>
          <w:sz w:val="24"/>
        </w:rPr>
        <w:t>政策适用性说明</w:t>
      </w:r>
    </w:p>
    <w:p w14:paraId="13266B9D">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09A0E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9CA60FD">
            <w:pPr>
              <w:pStyle w:val="4"/>
            </w:pPr>
            <w:r>
              <w:t xml:space="preserve"> 序号</w:t>
            </w:r>
          </w:p>
        </w:tc>
        <w:tc>
          <w:tcPr>
            <w:tcW w:w="1038" w:type="dxa"/>
          </w:tcPr>
          <w:p w14:paraId="2D335FAE">
            <w:pPr>
              <w:pStyle w:val="4"/>
            </w:pPr>
            <w:r>
              <w:t xml:space="preserve"> 主要产品/技术名称（规格型号、注册商标）</w:t>
            </w:r>
          </w:p>
        </w:tc>
        <w:tc>
          <w:tcPr>
            <w:tcW w:w="1038" w:type="dxa"/>
          </w:tcPr>
          <w:p w14:paraId="32B57A4B">
            <w:pPr>
              <w:pStyle w:val="4"/>
            </w:pPr>
            <w:r>
              <w:t xml:space="preserve"> 制造商(开发商)</w:t>
            </w:r>
          </w:p>
        </w:tc>
        <w:tc>
          <w:tcPr>
            <w:tcW w:w="1038" w:type="dxa"/>
          </w:tcPr>
          <w:p w14:paraId="2425F639">
            <w:pPr>
              <w:pStyle w:val="4"/>
            </w:pPr>
            <w:r>
              <w:t xml:space="preserve"> 制造商企业类型</w:t>
            </w:r>
          </w:p>
        </w:tc>
        <w:tc>
          <w:tcPr>
            <w:tcW w:w="1038" w:type="dxa"/>
          </w:tcPr>
          <w:p w14:paraId="209FE317">
            <w:pPr>
              <w:pStyle w:val="4"/>
            </w:pPr>
            <w:r>
              <w:t xml:space="preserve"> 节能产品</w:t>
            </w:r>
          </w:p>
        </w:tc>
        <w:tc>
          <w:tcPr>
            <w:tcW w:w="1038" w:type="dxa"/>
          </w:tcPr>
          <w:p w14:paraId="2E398E95">
            <w:pPr>
              <w:pStyle w:val="4"/>
            </w:pPr>
            <w:r>
              <w:t xml:space="preserve"> 环境标志产品</w:t>
            </w:r>
          </w:p>
        </w:tc>
        <w:tc>
          <w:tcPr>
            <w:tcW w:w="1038" w:type="dxa"/>
          </w:tcPr>
          <w:p w14:paraId="1970F536">
            <w:pPr>
              <w:pStyle w:val="4"/>
            </w:pPr>
            <w:r>
              <w:t xml:space="preserve"> 认证证书编号</w:t>
            </w:r>
          </w:p>
        </w:tc>
        <w:tc>
          <w:tcPr>
            <w:tcW w:w="1038" w:type="dxa"/>
          </w:tcPr>
          <w:p w14:paraId="055CD625">
            <w:pPr>
              <w:pStyle w:val="4"/>
            </w:pPr>
            <w:r>
              <w:t xml:space="preserve"> 该产品报价在总报价中占比（%）</w:t>
            </w:r>
          </w:p>
        </w:tc>
      </w:tr>
      <w:tr w14:paraId="30CE7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5D573E7">
            <w:pPr>
              <w:pStyle w:val="4"/>
            </w:pPr>
            <w:r>
              <w:t xml:space="preserve"> 1</w:t>
            </w:r>
          </w:p>
        </w:tc>
        <w:tc>
          <w:tcPr>
            <w:tcW w:w="1038" w:type="dxa"/>
          </w:tcPr>
          <w:p w14:paraId="3FC9E3E2"/>
        </w:tc>
        <w:tc>
          <w:tcPr>
            <w:tcW w:w="1038" w:type="dxa"/>
          </w:tcPr>
          <w:p w14:paraId="04B57684"/>
        </w:tc>
        <w:tc>
          <w:tcPr>
            <w:tcW w:w="1038" w:type="dxa"/>
          </w:tcPr>
          <w:p w14:paraId="41994FD4"/>
        </w:tc>
        <w:tc>
          <w:tcPr>
            <w:tcW w:w="1038" w:type="dxa"/>
          </w:tcPr>
          <w:p w14:paraId="65687933"/>
        </w:tc>
        <w:tc>
          <w:tcPr>
            <w:tcW w:w="1038" w:type="dxa"/>
          </w:tcPr>
          <w:p w14:paraId="749DD2F4"/>
        </w:tc>
        <w:tc>
          <w:tcPr>
            <w:tcW w:w="1038" w:type="dxa"/>
          </w:tcPr>
          <w:p w14:paraId="3355A970"/>
        </w:tc>
        <w:tc>
          <w:tcPr>
            <w:tcW w:w="1038" w:type="dxa"/>
          </w:tcPr>
          <w:p w14:paraId="5E7F65CD"/>
        </w:tc>
      </w:tr>
      <w:tr w14:paraId="631DA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85CB2C3">
            <w:pPr>
              <w:pStyle w:val="4"/>
            </w:pPr>
            <w:r>
              <w:t xml:space="preserve"> 2</w:t>
            </w:r>
          </w:p>
        </w:tc>
        <w:tc>
          <w:tcPr>
            <w:tcW w:w="1038" w:type="dxa"/>
          </w:tcPr>
          <w:p w14:paraId="04FFFD68"/>
        </w:tc>
        <w:tc>
          <w:tcPr>
            <w:tcW w:w="1038" w:type="dxa"/>
          </w:tcPr>
          <w:p w14:paraId="69DFB3FC"/>
        </w:tc>
        <w:tc>
          <w:tcPr>
            <w:tcW w:w="1038" w:type="dxa"/>
          </w:tcPr>
          <w:p w14:paraId="17036CEE"/>
        </w:tc>
        <w:tc>
          <w:tcPr>
            <w:tcW w:w="1038" w:type="dxa"/>
          </w:tcPr>
          <w:p w14:paraId="1C7D540C"/>
        </w:tc>
        <w:tc>
          <w:tcPr>
            <w:tcW w:w="1038" w:type="dxa"/>
          </w:tcPr>
          <w:p w14:paraId="05ECD0C9"/>
        </w:tc>
        <w:tc>
          <w:tcPr>
            <w:tcW w:w="1038" w:type="dxa"/>
          </w:tcPr>
          <w:p w14:paraId="517C7EDB"/>
        </w:tc>
        <w:tc>
          <w:tcPr>
            <w:tcW w:w="1038" w:type="dxa"/>
          </w:tcPr>
          <w:p w14:paraId="2665FEC6"/>
        </w:tc>
      </w:tr>
      <w:tr w14:paraId="270EE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7A9B0DA">
            <w:pPr>
              <w:pStyle w:val="4"/>
            </w:pPr>
            <w:r>
              <w:t xml:space="preserve"> 3</w:t>
            </w:r>
          </w:p>
        </w:tc>
        <w:tc>
          <w:tcPr>
            <w:tcW w:w="1038" w:type="dxa"/>
          </w:tcPr>
          <w:p w14:paraId="518C8D15"/>
        </w:tc>
        <w:tc>
          <w:tcPr>
            <w:tcW w:w="1038" w:type="dxa"/>
          </w:tcPr>
          <w:p w14:paraId="6469D2BA"/>
        </w:tc>
        <w:tc>
          <w:tcPr>
            <w:tcW w:w="1038" w:type="dxa"/>
          </w:tcPr>
          <w:p w14:paraId="128C8972"/>
        </w:tc>
        <w:tc>
          <w:tcPr>
            <w:tcW w:w="1038" w:type="dxa"/>
          </w:tcPr>
          <w:p w14:paraId="1815B2C9"/>
        </w:tc>
        <w:tc>
          <w:tcPr>
            <w:tcW w:w="1038" w:type="dxa"/>
          </w:tcPr>
          <w:p w14:paraId="73E3AA25"/>
        </w:tc>
        <w:tc>
          <w:tcPr>
            <w:tcW w:w="1038" w:type="dxa"/>
          </w:tcPr>
          <w:p w14:paraId="5847C186"/>
        </w:tc>
        <w:tc>
          <w:tcPr>
            <w:tcW w:w="1038" w:type="dxa"/>
          </w:tcPr>
          <w:p w14:paraId="4661D3E1"/>
        </w:tc>
      </w:tr>
      <w:tr w14:paraId="06C25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7600875">
            <w:pPr>
              <w:pStyle w:val="4"/>
            </w:pPr>
            <w:r>
              <w:t xml:space="preserve"> 4</w:t>
            </w:r>
          </w:p>
        </w:tc>
        <w:tc>
          <w:tcPr>
            <w:tcW w:w="1038" w:type="dxa"/>
          </w:tcPr>
          <w:p w14:paraId="2212BFD8"/>
        </w:tc>
        <w:tc>
          <w:tcPr>
            <w:tcW w:w="1038" w:type="dxa"/>
          </w:tcPr>
          <w:p w14:paraId="1154FBF7"/>
        </w:tc>
        <w:tc>
          <w:tcPr>
            <w:tcW w:w="1038" w:type="dxa"/>
          </w:tcPr>
          <w:p w14:paraId="5780BDA5"/>
        </w:tc>
        <w:tc>
          <w:tcPr>
            <w:tcW w:w="1038" w:type="dxa"/>
          </w:tcPr>
          <w:p w14:paraId="5E94EC6A"/>
        </w:tc>
        <w:tc>
          <w:tcPr>
            <w:tcW w:w="1038" w:type="dxa"/>
          </w:tcPr>
          <w:p w14:paraId="5ECF81AD"/>
        </w:tc>
        <w:tc>
          <w:tcPr>
            <w:tcW w:w="1038" w:type="dxa"/>
          </w:tcPr>
          <w:p w14:paraId="08DF99C9"/>
        </w:tc>
        <w:tc>
          <w:tcPr>
            <w:tcW w:w="1038" w:type="dxa"/>
          </w:tcPr>
          <w:p w14:paraId="21859C97"/>
        </w:tc>
      </w:tr>
      <w:tr w14:paraId="5D0D5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2E9AF46">
            <w:pPr>
              <w:pStyle w:val="4"/>
            </w:pPr>
            <w:r>
              <w:t xml:space="preserve"> 5</w:t>
            </w:r>
          </w:p>
        </w:tc>
        <w:tc>
          <w:tcPr>
            <w:tcW w:w="1038" w:type="dxa"/>
          </w:tcPr>
          <w:p w14:paraId="67F7AC63"/>
        </w:tc>
        <w:tc>
          <w:tcPr>
            <w:tcW w:w="1038" w:type="dxa"/>
          </w:tcPr>
          <w:p w14:paraId="677D2C3C"/>
        </w:tc>
        <w:tc>
          <w:tcPr>
            <w:tcW w:w="1038" w:type="dxa"/>
          </w:tcPr>
          <w:p w14:paraId="3ADA1581"/>
        </w:tc>
        <w:tc>
          <w:tcPr>
            <w:tcW w:w="1038" w:type="dxa"/>
          </w:tcPr>
          <w:p w14:paraId="21C316A4"/>
        </w:tc>
        <w:tc>
          <w:tcPr>
            <w:tcW w:w="1038" w:type="dxa"/>
          </w:tcPr>
          <w:p w14:paraId="7DB04866"/>
        </w:tc>
        <w:tc>
          <w:tcPr>
            <w:tcW w:w="1038" w:type="dxa"/>
          </w:tcPr>
          <w:p w14:paraId="6FCA5123"/>
        </w:tc>
        <w:tc>
          <w:tcPr>
            <w:tcW w:w="1038" w:type="dxa"/>
          </w:tcPr>
          <w:p w14:paraId="683F0448"/>
        </w:tc>
      </w:tr>
      <w:tr w14:paraId="0017C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048C39">
            <w:pPr>
              <w:pStyle w:val="4"/>
            </w:pPr>
            <w:r>
              <w:t xml:space="preserve"> ...</w:t>
            </w:r>
          </w:p>
        </w:tc>
        <w:tc>
          <w:tcPr>
            <w:tcW w:w="1038" w:type="dxa"/>
          </w:tcPr>
          <w:p w14:paraId="75D62322"/>
        </w:tc>
        <w:tc>
          <w:tcPr>
            <w:tcW w:w="1038" w:type="dxa"/>
          </w:tcPr>
          <w:p w14:paraId="4C84B2AD"/>
        </w:tc>
        <w:tc>
          <w:tcPr>
            <w:tcW w:w="1038" w:type="dxa"/>
          </w:tcPr>
          <w:p w14:paraId="080296EE"/>
        </w:tc>
        <w:tc>
          <w:tcPr>
            <w:tcW w:w="1038" w:type="dxa"/>
          </w:tcPr>
          <w:p w14:paraId="7DB60FA0"/>
        </w:tc>
        <w:tc>
          <w:tcPr>
            <w:tcW w:w="1038" w:type="dxa"/>
          </w:tcPr>
          <w:p w14:paraId="141215E7"/>
        </w:tc>
        <w:tc>
          <w:tcPr>
            <w:tcW w:w="1038" w:type="dxa"/>
          </w:tcPr>
          <w:p w14:paraId="40543D41"/>
        </w:tc>
        <w:tc>
          <w:tcPr>
            <w:tcW w:w="1038" w:type="dxa"/>
          </w:tcPr>
          <w:p w14:paraId="62C95B99"/>
        </w:tc>
      </w:tr>
    </w:tbl>
    <w:p w14:paraId="57A29FC7">
      <w:pPr>
        <w:pStyle w:val="4"/>
        <w:ind w:firstLine="480"/>
      </w:pPr>
      <w:r>
        <w:t>注：1.制造商为小型或微型企业时才需要填“制造商企业类型”栏,填写内容为“小型”或“微型”；</w:t>
      </w:r>
    </w:p>
    <w:p w14:paraId="69ECCBA9">
      <w:pPr>
        <w:pStyle w:val="4"/>
        <w:ind w:firstLine="480"/>
      </w:pPr>
      <w:r>
        <w:t>2.“节能产品、环境标志产品”须填写认证证书编号，并在对应“节能产品”、“环境标志产品”栏中勾选，同时提供有效期内的证书复印件（加盖投标人公章）</w:t>
      </w:r>
    </w:p>
    <w:p w14:paraId="6C180B86">
      <w:pPr>
        <w:pStyle w:val="4"/>
      </w:pPr>
      <w:r>
        <w:t xml:space="preserve"> 投标人名称（盖章）：__________________</w:t>
      </w:r>
    </w:p>
    <w:p w14:paraId="112C1365">
      <w:pPr>
        <w:pStyle w:val="4"/>
      </w:pPr>
      <w:r>
        <w:t>日期： 年 月 日</w:t>
      </w:r>
    </w:p>
    <w:p w14:paraId="1A7A2A93">
      <w:pPr>
        <w:pStyle w:val="4"/>
        <w:ind w:firstLine="480"/>
      </w:pPr>
      <w:r>
        <w:t xml:space="preserve">  </w:t>
      </w:r>
    </w:p>
    <w:p w14:paraId="5A7A7A69">
      <w:pPr>
        <w:pStyle w:val="4"/>
        <w:outlineLvl w:val="2"/>
      </w:pPr>
      <w:r>
        <w:rPr>
          <w:b/>
          <w:sz w:val="28"/>
        </w:rPr>
        <w:t>格式五：</w:t>
      </w:r>
    </w:p>
    <w:p w14:paraId="5A468088">
      <w:pPr>
        <w:pStyle w:val="4"/>
        <w:ind w:firstLine="480"/>
      </w:pPr>
      <w:r>
        <w:t>（投标人可使用下述格式，也可使用广东省工商行政管理局统一印制的法定代表人证明书格式）</w:t>
      </w:r>
    </w:p>
    <w:p w14:paraId="5654AE52">
      <w:pPr>
        <w:pStyle w:val="4"/>
        <w:jc w:val="center"/>
        <w:outlineLvl w:val="3"/>
      </w:pPr>
      <w:r>
        <w:rPr>
          <w:b/>
          <w:sz w:val="24"/>
        </w:rPr>
        <w:t>法定代表人证明书</w:t>
      </w:r>
    </w:p>
    <w:p w14:paraId="51EF4D95">
      <w:pPr>
        <w:pStyle w:val="4"/>
        <w:ind w:firstLine="480"/>
      </w:pPr>
      <w:r>
        <w:t>_____________现任我单位_____________职务，为法定代表人，特此证明。</w:t>
      </w:r>
    </w:p>
    <w:p w14:paraId="4FEC3576">
      <w:pPr>
        <w:pStyle w:val="4"/>
        <w:ind w:firstLine="480"/>
      </w:pPr>
      <w:r>
        <w:t>有效期限：__________________</w:t>
      </w:r>
    </w:p>
    <w:p w14:paraId="2EB7A331">
      <w:pPr>
        <w:pStyle w:val="4"/>
        <w:ind w:firstLine="480"/>
      </w:pPr>
      <w:r>
        <w:t>附：代表人性别：_____年龄：_________ 身份证号码：__________________</w:t>
      </w:r>
    </w:p>
    <w:p w14:paraId="6C8EB542">
      <w:pPr>
        <w:pStyle w:val="4"/>
        <w:ind w:firstLine="480"/>
      </w:pPr>
      <w:r>
        <w:t>注册号码：____________________企业类型：____________________________</w:t>
      </w:r>
    </w:p>
    <w:p w14:paraId="6BEB4667">
      <w:pPr>
        <w:pStyle w:val="4"/>
        <w:ind w:firstLine="480"/>
      </w:pPr>
      <w:r>
        <w:t>经营范围：__________________________</w:t>
      </w:r>
    </w:p>
    <w:p w14:paraId="02A7AC6E">
      <w:pPr>
        <w:pStyle w:val="4"/>
      </w:pPr>
      <w:r>
        <w:t xml:space="preserve"> 投标人名称（盖章）：__________________</w:t>
      </w:r>
    </w:p>
    <w:p w14:paraId="49076F15">
      <w:pPr>
        <w:pStyle w:val="4"/>
      </w:pPr>
      <w:r>
        <w:t xml:space="preserve"> 地址：__________________</w:t>
      </w:r>
    </w:p>
    <w:p w14:paraId="31224860">
      <w:pPr>
        <w:pStyle w:val="4"/>
      </w:pPr>
      <w:r>
        <w:t xml:space="preserve"> 法定代表人（签字或盖章）：__________________</w:t>
      </w:r>
    </w:p>
    <w:p w14:paraId="13EA7CB7">
      <w:pPr>
        <w:pStyle w:val="4"/>
      </w:pPr>
      <w:r>
        <w:t xml:space="preserve"> 职务：__________________</w:t>
      </w:r>
    </w:p>
    <w:p w14:paraId="7CB338E1">
      <w:pPr>
        <w:pStyle w:val="4"/>
      </w:pPr>
      <w:r>
        <w:t xml:space="preserve"> 日期： 年 月 日</w:t>
      </w:r>
    </w:p>
    <w:p w14:paraId="29F4CC12">
      <w:pPr>
        <w:pStyle w:val="4"/>
        <w:ind w:firstLine="480"/>
      </w:pPr>
      <w:r>
        <w:t xml:space="preserve">  </w:t>
      </w:r>
    </w:p>
    <w:p w14:paraId="5CC1F474">
      <w:pPr>
        <w:pStyle w:val="4"/>
        <w:outlineLvl w:val="2"/>
      </w:pPr>
      <w:r>
        <w:rPr>
          <w:b/>
          <w:sz w:val="28"/>
        </w:rPr>
        <w:t>格式六：</w:t>
      </w:r>
    </w:p>
    <w:p w14:paraId="2DDAE1AA">
      <w:pPr>
        <w:pStyle w:val="4"/>
        <w:jc w:val="center"/>
        <w:outlineLvl w:val="3"/>
      </w:pPr>
      <w:r>
        <w:rPr>
          <w:b/>
          <w:sz w:val="24"/>
        </w:rPr>
        <w:t>法定代表人授权书格式</w:t>
      </w:r>
    </w:p>
    <w:p w14:paraId="6180EE01">
      <w:pPr>
        <w:pStyle w:val="4"/>
        <w:ind w:firstLine="480"/>
      </w:pPr>
      <w:r>
        <w:t>（对于银行、保险、电信、邮政、铁路等行业以及获得总公司投标授权的分公司，可以提供投标分支机构负责人授权书）</w:t>
      </w:r>
    </w:p>
    <w:p w14:paraId="1EACE2A3">
      <w:pPr>
        <w:pStyle w:val="4"/>
        <w:jc w:val="center"/>
        <w:outlineLvl w:val="3"/>
      </w:pPr>
      <w:r>
        <w:rPr>
          <w:b/>
          <w:sz w:val="24"/>
        </w:rPr>
        <w:t>法定代表人授权书</w:t>
      </w:r>
    </w:p>
    <w:p w14:paraId="46CF8233">
      <w:pPr>
        <w:pStyle w:val="4"/>
        <w:ind w:firstLine="480"/>
      </w:pPr>
      <w:r>
        <w:t>致：广东志正招标有限公司</w:t>
      </w:r>
    </w:p>
    <w:p w14:paraId="63766334">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作为我公司的全权代理人，就“广东省技师学院新校区建设（一期）项目第三方检测、监测服务”项目采购[采购项目编号为440001-2025-43192]的投标和合同执行，以我方的名义处理一切与之有关的事宜。</w:t>
      </w:r>
    </w:p>
    <w:p w14:paraId="022FF76E">
      <w:pPr>
        <w:pStyle w:val="4"/>
        <w:ind w:firstLine="480"/>
      </w:pPr>
      <w:r>
        <w:t>本授权书于________年________月________日签字生效，特此声明。</w:t>
      </w:r>
    </w:p>
    <w:p w14:paraId="6CEC4D01">
      <w:pPr>
        <w:pStyle w:val="4"/>
      </w:pPr>
      <w:r>
        <w:t xml:space="preserve"> 投标人（盖章）：__________________</w:t>
      </w:r>
    </w:p>
    <w:p w14:paraId="3182D0E9">
      <w:pPr>
        <w:pStyle w:val="4"/>
      </w:pPr>
      <w:r>
        <w:t xml:space="preserve"> 地址：__________________</w:t>
      </w:r>
    </w:p>
    <w:p w14:paraId="2A1E6B90">
      <w:pPr>
        <w:pStyle w:val="4"/>
      </w:pPr>
      <w:r>
        <w:t xml:space="preserve"> 法定代表人（签字或盖章）：__________________</w:t>
      </w:r>
    </w:p>
    <w:p w14:paraId="0E2D9549">
      <w:pPr>
        <w:pStyle w:val="4"/>
      </w:pPr>
      <w:r>
        <w:t xml:space="preserve"> 职务：__________________</w:t>
      </w:r>
    </w:p>
    <w:p w14:paraId="70A88F5C">
      <w:pPr>
        <w:pStyle w:val="4"/>
      </w:pPr>
      <w:r>
        <w:t xml:space="preserve"> 被授权人（签字或盖章）：__________________</w:t>
      </w:r>
    </w:p>
    <w:p w14:paraId="1ABA4D91">
      <w:pPr>
        <w:pStyle w:val="4"/>
      </w:pPr>
      <w:r>
        <w:t xml:space="preserve"> 职务：__________________</w:t>
      </w:r>
    </w:p>
    <w:p w14:paraId="169B83C2">
      <w:pPr>
        <w:pStyle w:val="4"/>
      </w:pPr>
      <w:r>
        <w:t xml:space="preserve"> 日期： 年 月 日</w:t>
      </w:r>
    </w:p>
    <w:p w14:paraId="54B01A9B">
      <w:pPr>
        <w:pStyle w:val="4"/>
        <w:ind w:firstLine="480"/>
      </w:pPr>
      <w:r>
        <w:t xml:space="preserve">  </w:t>
      </w:r>
    </w:p>
    <w:p w14:paraId="349928E6">
      <w:pPr>
        <w:pStyle w:val="4"/>
        <w:outlineLvl w:val="2"/>
      </w:pPr>
      <w:r>
        <w:rPr>
          <w:b/>
          <w:sz w:val="28"/>
        </w:rPr>
        <w:t>格式七：</w:t>
      </w:r>
    </w:p>
    <w:p w14:paraId="4D948DC9">
      <w:pPr>
        <w:pStyle w:val="4"/>
        <w:jc w:val="center"/>
        <w:outlineLvl w:val="3"/>
      </w:pPr>
      <w:r>
        <w:rPr>
          <w:b/>
          <w:sz w:val="24"/>
        </w:rPr>
        <w:t>投标保证金</w:t>
      </w:r>
    </w:p>
    <w:p w14:paraId="22D2839F">
      <w:pPr>
        <w:pStyle w:val="4"/>
        <w:ind w:firstLine="480"/>
      </w:pPr>
      <w:r>
        <w:t>采购文件要求递交投标保证金的，投标人应在此提供保证金的凭证的复印件。</w:t>
      </w:r>
    </w:p>
    <w:p w14:paraId="6EE40861">
      <w:pPr>
        <w:pStyle w:val="4"/>
      </w:pPr>
      <w:r>
        <w:t xml:space="preserve">  </w:t>
      </w:r>
    </w:p>
    <w:p w14:paraId="0B9B4175">
      <w:pPr>
        <w:pStyle w:val="4"/>
        <w:outlineLvl w:val="2"/>
      </w:pPr>
      <w:r>
        <w:rPr>
          <w:b/>
          <w:sz w:val="28"/>
        </w:rPr>
        <w:t>格式八：</w:t>
      </w:r>
    </w:p>
    <w:p w14:paraId="141B075C">
      <w:pPr>
        <w:pStyle w:val="4"/>
        <w:jc w:val="center"/>
        <w:outlineLvl w:val="3"/>
      </w:pPr>
      <w:r>
        <w:rPr>
          <w:b/>
          <w:sz w:val="24"/>
        </w:rPr>
        <w:t>提供具有独立承担民事责任的能力的证明材料</w:t>
      </w:r>
    </w:p>
    <w:p w14:paraId="3AB0356A">
      <w:pPr>
        <w:pStyle w:val="4"/>
        <w:ind w:firstLine="480"/>
      </w:pPr>
      <w:r>
        <w:t xml:space="preserve">  </w:t>
      </w:r>
    </w:p>
    <w:p w14:paraId="119C66AA">
      <w:pPr>
        <w:pStyle w:val="4"/>
        <w:outlineLvl w:val="2"/>
      </w:pPr>
      <w:r>
        <w:rPr>
          <w:b/>
          <w:sz w:val="28"/>
        </w:rPr>
        <w:t>格式九：</w:t>
      </w:r>
    </w:p>
    <w:p w14:paraId="2CCF44C1">
      <w:pPr>
        <w:pStyle w:val="4"/>
        <w:jc w:val="center"/>
        <w:outlineLvl w:val="3"/>
      </w:pPr>
      <w:r>
        <w:rPr>
          <w:b/>
          <w:sz w:val="24"/>
        </w:rPr>
        <w:t>资格性审查要求的其他资质证明文件</w:t>
      </w:r>
    </w:p>
    <w:p w14:paraId="28098CD2">
      <w:pPr>
        <w:pStyle w:val="4"/>
        <w:ind w:firstLine="480"/>
      </w:pPr>
      <w:r>
        <w:t>具有履行合同所必需的设备和专业技术能力</w:t>
      </w:r>
    </w:p>
    <w:p w14:paraId="3F94F09C">
      <w:pPr>
        <w:pStyle w:val="4"/>
      </w:pPr>
      <w:r>
        <w:t xml:space="preserve">  </w:t>
      </w:r>
    </w:p>
    <w:p w14:paraId="3E5CFA0F">
      <w:pPr>
        <w:pStyle w:val="4"/>
        <w:outlineLvl w:val="2"/>
      </w:pPr>
      <w:r>
        <w:rPr>
          <w:b/>
          <w:sz w:val="28"/>
        </w:rPr>
        <w:t>格式十：</w:t>
      </w:r>
    </w:p>
    <w:p w14:paraId="14C040B4">
      <w:pPr>
        <w:pStyle w:val="4"/>
        <w:ind w:firstLine="480"/>
      </w:pPr>
      <w:r>
        <w:t>（对于采购需求写明“提供承诺”的条款，供应商可参照以下格式提供承诺）</w:t>
      </w:r>
    </w:p>
    <w:p w14:paraId="4D3590CB">
      <w:pPr>
        <w:pStyle w:val="4"/>
        <w:jc w:val="center"/>
        <w:outlineLvl w:val="3"/>
      </w:pPr>
      <w:r>
        <w:rPr>
          <w:b/>
          <w:sz w:val="24"/>
        </w:rPr>
        <w:t>承诺函</w:t>
      </w:r>
    </w:p>
    <w:p w14:paraId="4481BAEA">
      <w:pPr>
        <w:pStyle w:val="4"/>
        <w:ind w:firstLine="480"/>
      </w:pPr>
      <w:r>
        <w:t>致：广东省代建项目管理局</w:t>
      </w:r>
      <w:r>
        <w:br w:type="textWrapping"/>
      </w:r>
    </w:p>
    <w:p w14:paraId="3325925C">
      <w:pPr>
        <w:pStyle w:val="4"/>
        <w:ind w:firstLine="480"/>
      </w:pPr>
      <w:r>
        <w:t>对于__________________项目（项目编号：__________________），我方郑重承诺如下：</w:t>
      </w:r>
    </w:p>
    <w:p w14:paraId="39A90691">
      <w:pPr>
        <w:pStyle w:val="4"/>
        <w:ind w:firstLine="480"/>
      </w:pPr>
      <w:r>
        <w:t>如中标/成交，我方承诺严格落实采购文件以下条款：(建议逐条复制采购文件相关条款原文)</w:t>
      </w:r>
    </w:p>
    <w:p w14:paraId="2BCC4D91">
      <w:pPr>
        <w:pStyle w:val="4"/>
        <w:ind w:firstLine="480"/>
      </w:pPr>
      <w:r>
        <w:t>（一）星号条款</w:t>
      </w:r>
    </w:p>
    <w:p w14:paraId="4059735B">
      <w:pPr>
        <w:pStyle w:val="4"/>
        <w:ind w:firstLine="480"/>
      </w:pPr>
      <w:r>
        <w:t>1.</w:t>
      </w:r>
    </w:p>
    <w:p w14:paraId="147836A0">
      <w:pPr>
        <w:pStyle w:val="4"/>
        <w:ind w:firstLine="480"/>
      </w:pPr>
      <w:r>
        <w:t>2.</w:t>
      </w:r>
    </w:p>
    <w:p w14:paraId="4F20BF0D">
      <w:pPr>
        <w:pStyle w:val="4"/>
        <w:ind w:firstLine="480"/>
      </w:pPr>
      <w:r>
        <w:t>3.</w:t>
      </w:r>
    </w:p>
    <w:p w14:paraId="45C898D6">
      <w:pPr>
        <w:pStyle w:val="4"/>
        <w:ind w:firstLine="480"/>
      </w:pPr>
      <w:r>
        <w:t>.........</w:t>
      </w:r>
    </w:p>
    <w:p w14:paraId="68DFDB4D">
      <w:pPr>
        <w:pStyle w:val="4"/>
        <w:ind w:firstLine="480"/>
      </w:pPr>
      <w:r>
        <w:t>（二）三角号条款</w:t>
      </w:r>
    </w:p>
    <w:p w14:paraId="6FA2D168">
      <w:pPr>
        <w:pStyle w:val="4"/>
        <w:ind w:firstLine="480"/>
      </w:pPr>
      <w:r>
        <w:t>1.</w:t>
      </w:r>
    </w:p>
    <w:p w14:paraId="79C9F0F6">
      <w:pPr>
        <w:pStyle w:val="4"/>
        <w:ind w:firstLine="480"/>
      </w:pPr>
      <w:r>
        <w:t>2.</w:t>
      </w:r>
    </w:p>
    <w:p w14:paraId="54ABC52C">
      <w:pPr>
        <w:pStyle w:val="4"/>
        <w:ind w:firstLine="480"/>
      </w:pPr>
      <w:r>
        <w:t>3.</w:t>
      </w:r>
    </w:p>
    <w:p w14:paraId="33C71E63">
      <w:pPr>
        <w:pStyle w:val="4"/>
        <w:ind w:firstLine="480"/>
      </w:pPr>
      <w:r>
        <w:t>.........</w:t>
      </w:r>
    </w:p>
    <w:p w14:paraId="59AAE864">
      <w:pPr>
        <w:pStyle w:val="4"/>
        <w:ind w:firstLine="480"/>
      </w:pPr>
      <w:r>
        <w:t>（三）非星号、非三角号条款</w:t>
      </w:r>
    </w:p>
    <w:p w14:paraId="77E43EDC">
      <w:pPr>
        <w:pStyle w:val="4"/>
        <w:ind w:firstLine="480"/>
      </w:pPr>
      <w:r>
        <w:t>1.</w:t>
      </w:r>
    </w:p>
    <w:p w14:paraId="70D967D4">
      <w:pPr>
        <w:pStyle w:val="4"/>
        <w:ind w:firstLine="480"/>
      </w:pPr>
      <w:r>
        <w:t>2.</w:t>
      </w:r>
    </w:p>
    <w:p w14:paraId="3F29DD5B">
      <w:pPr>
        <w:pStyle w:val="4"/>
        <w:ind w:firstLine="480"/>
      </w:pPr>
      <w:r>
        <w:t>3.</w:t>
      </w:r>
    </w:p>
    <w:p w14:paraId="417E482E">
      <w:pPr>
        <w:pStyle w:val="4"/>
        <w:ind w:firstLine="480"/>
      </w:pPr>
      <w:r>
        <w:t>.........</w:t>
      </w:r>
      <w:r>
        <w:br w:type="textWrapping"/>
      </w:r>
    </w:p>
    <w:p w14:paraId="604C65ED">
      <w:pPr>
        <w:pStyle w:val="4"/>
        <w:ind w:firstLine="480"/>
      </w:pPr>
      <w:r>
        <w:t>特此承诺。</w:t>
      </w:r>
    </w:p>
    <w:p w14:paraId="46C655EC">
      <w:pPr>
        <w:pStyle w:val="4"/>
      </w:pPr>
      <w:r>
        <w:t xml:space="preserve"> 供应商名称（盖章）：__________________</w:t>
      </w:r>
    </w:p>
    <w:p w14:paraId="3909315F">
      <w:pPr>
        <w:pStyle w:val="4"/>
      </w:pPr>
      <w:r>
        <w:t xml:space="preserve"> 日期： 年 月 日</w:t>
      </w:r>
    </w:p>
    <w:p w14:paraId="56FCE7F6">
      <w:pPr>
        <w:pStyle w:val="4"/>
        <w:ind w:firstLine="480"/>
      </w:pPr>
      <w:r>
        <w:t xml:space="preserve">  </w:t>
      </w:r>
    </w:p>
    <w:p w14:paraId="38C3E536">
      <w:pPr>
        <w:pStyle w:val="4"/>
        <w:outlineLvl w:val="2"/>
      </w:pPr>
      <w:r>
        <w:rPr>
          <w:b/>
          <w:sz w:val="28"/>
        </w:rPr>
        <w:t>格式十一：</w:t>
      </w:r>
    </w:p>
    <w:p w14:paraId="1F5499AD">
      <w:pPr>
        <w:pStyle w:val="4"/>
        <w:ind w:firstLine="480"/>
      </w:pPr>
      <w:r>
        <w:t>（以下格式文件由供应商根据需要选用）</w:t>
      </w:r>
    </w:p>
    <w:p w14:paraId="03DEF0F1">
      <w:pPr>
        <w:pStyle w:val="4"/>
        <w:ind w:firstLine="480"/>
      </w:pPr>
      <w:r>
        <w:t>中小企业声明函（所投产品制造商为中小企业时提交本函，所属行业应符合采购文件中明确的本项目所属行业）</w:t>
      </w:r>
    </w:p>
    <w:p w14:paraId="00622A84">
      <w:pPr>
        <w:pStyle w:val="4"/>
        <w:jc w:val="center"/>
        <w:outlineLvl w:val="3"/>
      </w:pPr>
      <w:r>
        <w:rPr>
          <w:b/>
          <w:sz w:val="24"/>
        </w:rPr>
        <w:t>中小企业声明函（货物）</w:t>
      </w:r>
    </w:p>
    <w:p w14:paraId="7558E8C0">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58187B3D">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ABEEF63">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52BAF103">
      <w:pPr>
        <w:pStyle w:val="4"/>
        <w:ind w:firstLine="480"/>
      </w:pPr>
      <w:r>
        <w:t>……</w:t>
      </w:r>
    </w:p>
    <w:p w14:paraId="134616FC">
      <w:pPr>
        <w:pStyle w:val="4"/>
        <w:ind w:firstLine="480"/>
      </w:pPr>
      <w:r>
        <w:t>以上企业，不属于大企业的分支机构，不存在控股股东为大企业的情形，也不存在与大企业的负责人为同一人的情形。</w:t>
      </w:r>
    </w:p>
    <w:p w14:paraId="5BB115D4">
      <w:pPr>
        <w:pStyle w:val="4"/>
        <w:ind w:firstLine="480"/>
      </w:pPr>
      <w:r>
        <w:t>本企业对上述声明内容的真实性负责。如有虚假，将依法承担相应责任。</w:t>
      </w:r>
    </w:p>
    <w:p w14:paraId="656FC8F4">
      <w:pPr>
        <w:pStyle w:val="4"/>
      </w:pPr>
      <w:r>
        <w:t xml:space="preserve"> 企业名称（盖章）：__________________</w:t>
      </w:r>
    </w:p>
    <w:p w14:paraId="04C48DC8">
      <w:pPr>
        <w:pStyle w:val="4"/>
      </w:pPr>
      <w:r>
        <w:t xml:space="preserve"> 日期： 年 月 日</w:t>
      </w:r>
    </w:p>
    <w:p w14:paraId="347F8E27">
      <w:pPr>
        <w:pStyle w:val="4"/>
        <w:ind w:firstLine="480"/>
      </w:pPr>
      <w:r>
        <w:t>1：从业人员、营业收入、资产总额填报上一年度数据，无上一年度数据的新成立企业可不填报</w:t>
      </w:r>
    </w:p>
    <w:p w14:paraId="18AB641D">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16A18408">
      <w:pPr>
        <w:pStyle w:val="4"/>
        <w:ind w:firstLine="480"/>
      </w:pPr>
      <w:r>
        <w:t xml:space="preserve">  </w:t>
      </w:r>
    </w:p>
    <w:p w14:paraId="262B0FFD">
      <w:pPr>
        <w:pStyle w:val="4"/>
        <w:ind w:firstLine="480"/>
      </w:pPr>
      <w:r>
        <w:t>中小企业声明函（承建本项目工程为中小企业或者承接本项目服务为中小企业时提交本函，所属行业应符合采购文件中明确的本项目所属行业）</w:t>
      </w:r>
    </w:p>
    <w:p w14:paraId="1E615518">
      <w:pPr>
        <w:pStyle w:val="4"/>
        <w:jc w:val="center"/>
        <w:outlineLvl w:val="3"/>
      </w:pPr>
      <w:r>
        <w:rPr>
          <w:b/>
          <w:sz w:val="24"/>
        </w:rPr>
        <w:t>中小企业声明函（工程、服务）</w:t>
      </w:r>
    </w:p>
    <w:p w14:paraId="05275DEE">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07E71579">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D3BB056">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F887E2F">
      <w:pPr>
        <w:pStyle w:val="4"/>
        <w:ind w:firstLine="480"/>
      </w:pPr>
      <w:r>
        <w:t>……</w:t>
      </w:r>
    </w:p>
    <w:p w14:paraId="7E902B61">
      <w:pPr>
        <w:pStyle w:val="4"/>
        <w:ind w:firstLine="480"/>
      </w:pPr>
      <w:r>
        <w:t>以上企业，不属于大企业的分支机构，不存在控股股东为大企业的情形，也不存在与大企业的负责人为同一人的情形。</w:t>
      </w:r>
    </w:p>
    <w:p w14:paraId="0179B2D0">
      <w:pPr>
        <w:pStyle w:val="4"/>
        <w:ind w:firstLine="480"/>
      </w:pPr>
      <w:r>
        <w:t>本企业对上述声明内容的真实性负责。如有虚假，将依法承担相应责任。</w:t>
      </w:r>
    </w:p>
    <w:p w14:paraId="3262754B">
      <w:pPr>
        <w:pStyle w:val="4"/>
      </w:pPr>
      <w:r>
        <w:t xml:space="preserve"> 企业名称（盖章）：__________________</w:t>
      </w:r>
    </w:p>
    <w:p w14:paraId="124CFDC3">
      <w:pPr>
        <w:pStyle w:val="4"/>
      </w:pPr>
      <w:r>
        <w:t xml:space="preserve"> 日期： 年 月 日</w:t>
      </w:r>
    </w:p>
    <w:p w14:paraId="03AC6921">
      <w:pPr>
        <w:pStyle w:val="4"/>
        <w:ind w:firstLine="480"/>
      </w:pPr>
      <w:r>
        <w:t>1：从业人员、营业收入、资产总额填报上一年度数据，无上一年度数据的新成立企业可不填报。</w:t>
      </w:r>
    </w:p>
    <w:p w14:paraId="2465E243">
      <w:pPr>
        <w:pStyle w:val="4"/>
        <w:ind w:firstLine="480"/>
      </w:pPr>
      <w:r>
        <w:t>2：投标人应当自行核实是否属于小微企业，并认真填写声明函，若有虚假将追究其责任。</w:t>
      </w:r>
    </w:p>
    <w:p w14:paraId="778BF3AE">
      <w:pPr>
        <w:pStyle w:val="4"/>
        <w:ind w:firstLine="480"/>
      </w:pPr>
      <w:r>
        <w:t xml:space="preserve">  </w:t>
      </w:r>
    </w:p>
    <w:p w14:paraId="0810BA30">
      <w:pPr>
        <w:pStyle w:val="4"/>
        <w:outlineLvl w:val="2"/>
      </w:pPr>
      <w:r>
        <w:rPr>
          <w:b/>
          <w:sz w:val="28"/>
        </w:rPr>
        <w:t>格式十二：</w:t>
      </w:r>
    </w:p>
    <w:p w14:paraId="6231FCCA">
      <w:pPr>
        <w:pStyle w:val="4"/>
        <w:ind w:firstLine="480"/>
      </w:pPr>
      <w:r>
        <w:t>（以下格式文件由供应商根据需要选用）</w:t>
      </w:r>
    </w:p>
    <w:p w14:paraId="49327AF4">
      <w:pPr>
        <w:pStyle w:val="4"/>
        <w:jc w:val="center"/>
        <w:outlineLvl w:val="3"/>
      </w:pPr>
      <w:r>
        <w:rPr>
          <w:b/>
          <w:sz w:val="24"/>
        </w:rPr>
        <w:t>监狱企业</w:t>
      </w:r>
    </w:p>
    <w:p w14:paraId="3027F4FF">
      <w:pPr>
        <w:pStyle w:val="4"/>
        <w:ind w:firstLine="480"/>
      </w:pPr>
      <w:r>
        <w:t>提供由监狱管理局、戒毒管理局（含新疆生产建设兵团）出具的属于监狱企业的证明文件。</w:t>
      </w:r>
    </w:p>
    <w:p w14:paraId="05DAEDA9">
      <w:pPr>
        <w:pStyle w:val="4"/>
        <w:ind w:firstLine="480"/>
      </w:pPr>
      <w:r>
        <w:t xml:space="preserve">  </w:t>
      </w:r>
    </w:p>
    <w:p w14:paraId="536FE5EA">
      <w:pPr>
        <w:pStyle w:val="4"/>
        <w:outlineLvl w:val="2"/>
      </w:pPr>
      <w:r>
        <w:rPr>
          <w:b/>
          <w:sz w:val="28"/>
        </w:rPr>
        <w:t>格式十三：</w:t>
      </w:r>
    </w:p>
    <w:p w14:paraId="6386D0FF">
      <w:pPr>
        <w:pStyle w:val="4"/>
        <w:ind w:firstLine="480"/>
      </w:pPr>
      <w:r>
        <w:t>（以下格式文件由供应商根据需要选用）</w:t>
      </w:r>
    </w:p>
    <w:p w14:paraId="492276CE">
      <w:pPr>
        <w:pStyle w:val="4"/>
        <w:jc w:val="center"/>
        <w:outlineLvl w:val="3"/>
      </w:pPr>
      <w:r>
        <w:rPr>
          <w:b/>
          <w:sz w:val="24"/>
        </w:rPr>
        <w:t>残疾人福利性单位声明函</w:t>
      </w:r>
    </w:p>
    <w:p w14:paraId="574EC97E">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725F7C">
      <w:pPr>
        <w:pStyle w:val="4"/>
        <w:ind w:firstLine="480"/>
      </w:pPr>
      <w:r>
        <w:t>本单位对上述声明的真实性负责。如有虚假，将依法承担相应责任。</w:t>
      </w:r>
    </w:p>
    <w:p w14:paraId="4DEC0C1F">
      <w:pPr>
        <w:pStyle w:val="4"/>
      </w:pPr>
      <w:r>
        <w:t xml:space="preserve"> 单位名称（盖章）：__________________</w:t>
      </w:r>
    </w:p>
    <w:p w14:paraId="4B5E5651">
      <w:pPr>
        <w:pStyle w:val="4"/>
      </w:pPr>
      <w:r>
        <w:t xml:space="preserve"> 日期： 年 月 日</w:t>
      </w:r>
    </w:p>
    <w:p w14:paraId="4E3CC924">
      <w:pPr>
        <w:pStyle w:val="4"/>
        <w:ind w:firstLine="480"/>
      </w:pPr>
      <w:r>
        <w:t>注：本函未填写或未勾选视作未做声明。</w:t>
      </w:r>
    </w:p>
    <w:p w14:paraId="255064EC">
      <w:pPr>
        <w:pStyle w:val="4"/>
        <w:ind w:firstLine="480"/>
      </w:pPr>
      <w:r>
        <w:t xml:space="preserve">  </w:t>
      </w:r>
    </w:p>
    <w:p w14:paraId="0CE33924">
      <w:pPr>
        <w:pStyle w:val="4"/>
        <w:outlineLvl w:val="2"/>
      </w:pPr>
      <w:r>
        <w:rPr>
          <w:b/>
          <w:sz w:val="28"/>
        </w:rPr>
        <w:t>格式十四：</w:t>
      </w:r>
    </w:p>
    <w:p w14:paraId="344B06FC">
      <w:pPr>
        <w:pStyle w:val="4"/>
        <w:ind w:firstLine="480"/>
      </w:pPr>
      <w:r>
        <w:t>（以下格式文件由供应商根据需要选用）</w:t>
      </w:r>
    </w:p>
    <w:p w14:paraId="31BBE371">
      <w:pPr>
        <w:pStyle w:val="4"/>
        <w:jc w:val="center"/>
        <w:outlineLvl w:val="3"/>
      </w:pPr>
      <w:r>
        <w:rPr>
          <w:b/>
          <w:sz w:val="24"/>
        </w:rPr>
        <w:t>联合体共同投标协议书</w:t>
      </w:r>
    </w:p>
    <w:p w14:paraId="32B86847">
      <w:pPr>
        <w:pStyle w:val="4"/>
        <w:ind w:firstLine="480"/>
      </w:pPr>
      <w:r>
        <w:t>立约方：</w:t>
      </w:r>
      <w:r>
        <w:rPr>
          <w:u w:val="single"/>
        </w:rPr>
        <w:t>（甲公司全称）</w:t>
      </w:r>
    </w:p>
    <w:p w14:paraId="48716D1D">
      <w:pPr>
        <w:pStyle w:val="4"/>
        <w:ind w:firstLine="480"/>
      </w:pPr>
      <w:r>
        <w:rPr>
          <w:u w:val="single"/>
        </w:rPr>
        <w:t>（乙公司全称）</w:t>
      </w:r>
    </w:p>
    <w:p w14:paraId="4F2206F2">
      <w:pPr>
        <w:pStyle w:val="4"/>
        <w:ind w:firstLine="480"/>
      </w:pPr>
      <w:r>
        <w:rPr>
          <w:u w:val="single"/>
        </w:rPr>
        <w:t>（……公司全称）</w:t>
      </w:r>
    </w:p>
    <w:p w14:paraId="164624BD">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14:paraId="1825AEA0">
      <w:pPr>
        <w:pStyle w:val="4"/>
        <w:ind w:firstLine="480"/>
      </w:pPr>
      <w:r>
        <w:t>一、联合体各方关系</w:t>
      </w:r>
    </w:p>
    <w:p w14:paraId="28C219F5">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14:paraId="1D53CA6D">
      <w:pPr>
        <w:pStyle w:val="4"/>
        <w:ind w:firstLine="480"/>
      </w:pPr>
      <w:r>
        <w:t>二、联合体内部有关事项约定如下：</w:t>
      </w:r>
    </w:p>
    <w:p w14:paraId="7635C437">
      <w:pPr>
        <w:pStyle w:val="4"/>
        <w:ind w:firstLine="480"/>
      </w:pPr>
      <w:r>
        <w:t>1.（甲公司全称）作为联合体的牵头单位，代表联合体双方负责投标和合同实施阶段的主办、协调工作。</w:t>
      </w:r>
    </w:p>
    <w:p w14:paraId="4FD0C2EF">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494ACB47">
      <w:pPr>
        <w:pStyle w:val="4"/>
        <w:ind w:firstLine="480"/>
      </w:pPr>
      <w:r>
        <w:t>3.如果本联合体中标，</w:t>
      </w:r>
      <w:r>
        <w:rPr>
          <w:u w:val="single"/>
        </w:rPr>
        <w:t>（甲公司全称）</w:t>
      </w:r>
      <w:r>
        <w:t>负责本项目___________部分，</w:t>
      </w:r>
      <w:r>
        <w:rPr>
          <w:u w:val="single"/>
        </w:rPr>
        <w:t>（乙公司全称）</w:t>
      </w:r>
      <w:r>
        <w:t>负责本项目___________部分。</w:t>
      </w:r>
    </w:p>
    <w:p w14:paraId="1AA6CC31">
      <w:pPr>
        <w:pStyle w:val="4"/>
        <w:ind w:firstLine="480"/>
      </w:pPr>
      <w:r>
        <w:t>4.如中标，联合体各方共同与（采购人）签订合同书，并就中标项目向采购人负责有连带的和各自的法律责任；</w:t>
      </w:r>
    </w:p>
    <w:p w14:paraId="75E1B2C0">
      <w:pPr>
        <w:pStyle w:val="4"/>
        <w:ind w:firstLine="480"/>
      </w:pPr>
      <w:r>
        <w:t>5.联合体成员（公司全称）为（请填写：小型、微型）企业，将承担合同总金额_____%的工作内容（联合体成员中有小型、微型企业时适用）。</w:t>
      </w:r>
    </w:p>
    <w:p w14:paraId="059DC03E">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5C3C8D7D">
      <w:pPr>
        <w:pStyle w:val="4"/>
        <w:ind w:firstLine="480"/>
      </w:pPr>
      <w:r>
        <w:t>四、联合体如因违约过失责任而导致采购人经济损失或被索赔时，本联合体任何一方均同意无条件优先清偿采购人的一切债务和经济赔偿。</w:t>
      </w:r>
    </w:p>
    <w:p w14:paraId="642C93CF">
      <w:pPr>
        <w:pStyle w:val="4"/>
        <w:ind w:firstLine="480"/>
      </w:pPr>
      <w:r>
        <w:t>五、本协议在自签署之日起生效，有效期内有效，如获中标资格，合同有效期延续至合同履行完毕之日。</w:t>
      </w:r>
    </w:p>
    <w:p w14:paraId="2167797A">
      <w:pPr>
        <w:pStyle w:val="4"/>
        <w:ind w:firstLine="480"/>
      </w:pPr>
      <w:r>
        <w:t>六、本协议书正本一式_____份，随投标文件装订_____份，送采购人_____份，联合体成员各一份；副本一式_____份，联合体成员各执_____份。</w:t>
      </w:r>
    </w:p>
    <w:p w14:paraId="6DFE81E6">
      <w:pPr>
        <w:pStyle w:val="4"/>
      </w:pPr>
      <w:r>
        <w:t xml:space="preserve"> 甲公司全称：____（盖章）________，乙公司全称：____（盖章）________，……公司全称：____（盖章）________，</w:t>
      </w:r>
    </w:p>
    <w:p w14:paraId="30F5E83D">
      <w:pPr>
        <w:pStyle w:val="4"/>
      </w:pPr>
      <w:r>
        <w:t xml:space="preserve"> ____年____月 ____日，____年____月____日，____年____月____日</w:t>
      </w:r>
    </w:p>
    <w:p w14:paraId="67A18A07">
      <w:pPr>
        <w:pStyle w:val="4"/>
        <w:ind w:firstLine="480"/>
      </w:pPr>
      <w:r>
        <w:t>注：1．联合响应时需签本协议，联合体各方成员应在本协议上共同盖章确认。</w:t>
      </w:r>
    </w:p>
    <w:p w14:paraId="6C49BCFD">
      <w:pPr>
        <w:pStyle w:val="4"/>
        <w:ind w:firstLine="480"/>
      </w:pPr>
      <w:r>
        <w:t>2．本协议内容不得擅自修改。此协议将作为签订合同的附件之一。</w:t>
      </w:r>
    </w:p>
    <w:p w14:paraId="1BF6E7F9">
      <w:pPr>
        <w:pStyle w:val="4"/>
        <w:ind w:firstLine="480"/>
      </w:pPr>
      <w:r>
        <w:t xml:space="preserve">  </w:t>
      </w:r>
    </w:p>
    <w:p w14:paraId="6EFC8069">
      <w:pPr>
        <w:pStyle w:val="4"/>
        <w:outlineLvl w:val="2"/>
      </w:pPr>
      <w:r>
        <w:rPr>
          <w:b/>
          <w:sz w:val="28"/>
        </w:rPr>
        <w:t>格式十五：</w:t>
      </w:r>
    </w:p>
    <w:p w14:paraId="7272941D">
      <w:pPr>
        <w:pStyle w:val="4"/>
        <w:ind w:firstLine="480"/>
      </w:pPr>
      <w:r>
        <w:t>（以下格式文件由供应商根据需要选用）</w:t>
      </w:r>
    </w:p>
    <w:p w14:paraId="04A91F46">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7A26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59AD781">
            <w:pPr>
              <w:pStyle w:val="4"/>
            </w:pPr>
            <w:r>
              <w:t>序号</w:t>
            </w:r>
          </w:p>
        </w:tc>
        <w:tc>
          <w:tcPr>
            <w:tcW w:w="1384" w:type="dxa"/>
          </w:tcPr>
          <w:p w14:paraId="76D9810F">
            <w:pPr>
              <w:pStyle w:val="4"/>
            </w:pPr>
            <w:r>
              <w:t>客户名称</w:t>
            </w:r>
          </w:p>
        </w:tc>
        <w:tc>
          <w:tcPr>
            <w:tcW w:w="1384" w:type="dxa"/>
          </w:tcPr>
          <w:p w14:paraId="51C87F85">
            <w:pPr>
              <w:pStyle w:val="4"/>
            </w:pPr>
            <w:r>
              <w:t>项目名称及合同金额（万元）</w:t>
            </w:r>
          </w:p>
        </w:tc>
        <w:tc>
          <w:tcPr>
            <w:tcW w:w="1384" w:type="dxa"/>
          </w:tcPr>
          <w:p w14:paraId="00980399">
            <w:pPr>
              <w:pStyle w:val="4"/>
            </w:pPr>
            <w:r>
              <w:t>签订合同时间</w:t>
            </w:r>
          </w:p>
        </w:tc>
        <w:tc>
          <w:tcPr>
            <w:tcW w:w="1384" w:type="dxa"/>
          </w:tcPr>
          <w:p w14:paraId="43F3DBAF">
            <w:pPr>
              <w:pStyle w:val="4"/>
            </w:pPr>
            <w:r>
              <w:t>竣工验收报告时间</w:t>
            </w:r>
          </w:p>
        </w:tc>
        <w:tc>
          <w:tcPr>
            <w:tcW w:w="1384" w:type="dxa"/>
          </w:tcPr>
          <w:p w14:paraId="793EE859">
            <w:pPr>
              <w:pStyle w:val="4"/>
            </w:pPr>
            <w:r>
              <w:t>联系人及电话</w:t>
            </w:r>
          </w:p>
        </w:tc>
      </w:tr>
      <w:tr w14:paraId="7C2B9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45D5F2AD">
            <w:pPr>
              <w:pStyle w:val="4"/>
            </w:pPr>
            <w:r>
              <w:t>1</w:t>
            </w:r>
          </w:p>
        </w:tc>
        <w:tc>
          <w:tcPr>
            <w:tcW w:w="1384" w:type="dxa"/>
          </w:tcPr>
          <w:p w14:paraId="24D07E5A"/>
        </w:tc>
        <w:tc>
          <w:tcPr>
            <w:tcW w:w="1384" w:type="dxa"/>
          </w:tcPr>
          <w:p w14:paraId="616D1A0E"/>
        </w:tc>
        <w:tc>
          <w:tcPr>
            <w:tcW w:w="1384" w:type="dxa"/>
          </w:tcPr>
          <w:p w14:paraId="42330AE1"/>
        </w:tc>
        <w:tc>
          <w:tcPr>
            <w:tcW w:w="1384" w:type="dxa"/>
          </w:tcPr>
          <w:p w14:paraId="1BB0E05B"/>
        </w:tc>
        <w:tc>
          <w:tcPr>
            <w:tcW w:w="1384" w:type="dxa"/>
          </w:tcPr>
          <w:p w14:paraId="605712E6"/>
        </w:tc>
      </w:tr>
      <w:tr w14:paraId="7D54C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5A27762F">
            <w:pPr>
              <w:pStyle w:val="4"/>
            </w:pPr>
            <w:r>
              <w:t xml:space="preserve"> 2</w:t>
            </w:r>
          </w:p>
        </w:tc>
        <w:tc>
          <w:tcPr>
            <w:tcW w:w="1384" w:type="dxa"/>
          </w:tcPr>
          <w:p w14:paraId="1ABB023C"/>
        </w:tc>
        <w:tc>
          <w:tcPr>
            <w:tcW w:w="1384" w:type="dxa"/>
          </w:tcPr>
          <w:p w14:paraId="647A3159"/>
        </w:tc>
        <w:tc>
          <w:tcPr>
            <w:tcW w:w="1384" w:type="dxa"/>
          </w:tcPr>
          <w:p w14:paraId="7DF3FAAD"/>
        </w:tc>
        <w:tc>
          <w:tcPr>
            <w:tcW w:w="1384" w:type="dxa"/>
          </w:tcPr>
          <w:p w14:paraId="0D5D843E"/>
        </w:tc>
        <w:tc>
          <w:tcPr>
            <w:tcW w:w="1384" w:type="dxa"/>
          </w:tcPr>
          <w:p w14:paraId="3BEF182C"/>
        </w:tc>
      </w:tr>
      <w:tr w14:paraId="5899F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99B7AA1">
            <w:pPr>
              <w:pStyle w:val="4"/>
            </w:pPr>
            <w:r>
              <w:t xml:space="preserve"> 3</w:t>
            </w:r>
          </w:p>
        </w:tc>
        <w:tc>
          <w:tcPr>
            <w:tcW w:w="1384" w:type="dxa"/>
          </w:tcPr>
          <w:p w14:paraId="438F998B"/>
        </w:tc>
        <w:tc>
          <w:tcPr>
            <w:tcW w:w="1384" w:type="dxa"/>
          </w:tcPr>
          <w:p w14:paraId="5BCF831F"/>
        </w:tc>
        <w:tc>
          <w:tcPr>
            <w:tcW w:w="1384" w:type="dxa"/>
          </w:tcPr>
          <w:p w14:paraId="4420DE94"/>
        </w:tc>
        <w:tc>
          <w:tcPr>
            <w:tcW w:w="1384" w:type="dxa"/>
          </w:tcPr>
          <w:p w14:paraId="798637F5"/>
        </w:tc>
        <w:tc>
          <w:tcPr>
            <w:tcW w:w="1384" w:type="dxa"/>
          </w:tcPr>
          <w:p w14:paraId="7F495BF5"/>
        </w:tc>
      </w:tr>
      <w:tr w14:paraId="08A06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1E628689">
            <w:pPr>
              <w:pStyle w:val="4"/>
            </w:pPr>
            <w:r>
              <w:t xml:space="preserve"> 4</w:t>
            </w:r>
          </w:p>
        </w:tc>
        <w:tc>
          <w:tcPr>
            <w:tcW w:w="1384" w:type="dxa"/>
          </w:tcPr>
          <w:p w14:paraId="667B40FA"/>
        </w:tc>
        <w:tc>
          <w:tcPr>
            <w:tcW w:w="1384" w:type="dxa"/>
          </w:tcPr>
          <w:p w14:paraId="2C8A5B70"/>
        </w:tc>
        <w:tc>
          <w:tcPr>
            <w:tcW w:w="1384" w:type="dxa"/>
          </w:tcPr>
          <w:p w14:paraId="10421D77"/>
        </w:tc>
        <w:tc>
          <w:tcPr>
            <w:tcW w:w="1384" w:type="dxa"/>
          </w:tcPr>
          <w:p w14:paraId="591379A5"/>
        </w:tc>
        <w:tc>
          <w:tcPr>
            <w:tcW w:w="1384" w:type="dxa"/>
          </w:tcPr>
          <w:p w14:paraId="7D9BFADF"/>
        </w:tc>
      </w:tr>
      <w:tr w14:paraId="30A325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4883D777">
            <w:pPr>
              <w:pStyle w:val="4"/>
            </w:pPr>
            <w:r>
              <w:t xml:space="preserve"> …</w:t>
            </w:r>
          </w:p>
        </w:tc>
        <w:tc>
          <w:tcPr>
            <w:tcW w:w="1384" w:type="dxa"/>
          </w:tcPr>
          <w:p w14:paraId="6F8A1C82"/>
        </w:tc>
        <w:tc>
          <w:tcPr>
            <w:tcW w:w="1384" w:type="dxa"/>
          </w:tcPr>
          <w:p w14:paraId="30F0E753"/>
        </w:tc>
        <w:tc>
          <w:tcPr>
            <w:tcW w:w="1384" w:type="dxa"/>
          </w:tcPr>
          <w:p w14:paraId="01136045"/>
        </w:tc>
        <w:tc>
          <w:tcPr>
            <w:tcW w:w="1384" w:type="dxa"/>
          </w:tcPr>
          <w:p w14:paraId="116059B4"/>
        </w:tc>
        <w:tc>
          <w:tcPr>
            <w:tcW w:w="1384" w:type="dxa"/>
          </w:tcPr>
          <w:p w14:paraId="040560C3"/>
        </w:tc>
      </w:tr>
    </w:tbl>
    <w:p w14:paraId="49B4AAF6">
      <w:pPr>
        <w:pStyle w:val="4"/>
        <w:ind w:firstLine="480"/>
      </w:pPr>
      <w:r>
        <w:t>根据上述业绩情况，按招标文件要求附销售或服务合同复印件及评审标准要求的证明材料。</w:t>
      </w:r>
    </w:p>
    <w:p w14:paraId="51F77CA7">
      <w:pPr>
        <w:pStyle w:val="4"/>
        <w:ind w:firstLine="480"/>
      </w:pPr>
      <w:r>
        <w:t xml:space="preserve">  </w:t>
      </w:r>
    </w:p>
    <w:p w14:paraId="0F52981C">
      <w:pPr>
        <w:pStyle w:val="4"/>
        <w:outlineLvl w:val="2"/>
      </w:pPr>
      <w:r>
        <w:rPr>
          <w:b/>
          <w:sz w:val="28"/>
        </w:rPr>
        <w:t>格式十六：</w:t>
      </w:r>
    </w:p>
    <w:p w14:paraId="6FA3FB49">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73FF2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14:paraId="58E955F2">
            <w:pPr>
              <w:pStyle w:val="4"/>
            </w:pPr>
            <w:r>
              <w:t>序号</w:t>
            </w:r>
          </w:p>
        </w:tc>
        <w:tc>
          <w:tcPr>
            <w:tcW w:w="923" w:type="dxa"/>
          </w:tcPr>
          <w:p w14:paraId="11115074">
            <w:pPr>
              <w:pStyle w:val="4"/>
            </w:pPr>
            <w:r>
              <w:t>标的名称</w:t>
            </w:r>
          </w:p>
        </w:tc>
        <w:tc>
          <w:tcPr>
            <w:tcW w:w="923" w:type="dxa"/>
          </w:tcPr>
          <w:p w14:paraId="1B866AAF">
            <w:pPr>
              <w:pStyle w:val="4"/>
            </w:pPr>
            <w:r>
              <w:t>参数性质</w:t>
            </w:r>
          </w:p>
        </w:tc>
        <w:tc>
          <w:tcPr>
            <w:tcW w:w="923" w:type="dxa"/>
          </w:tcPr>
          <w:p w14:paraId="3F139547">
            <w:pPr>
              <w:pStyle w:val="4"/>
            </w:pPr>
            <w:r>
              <w:t>采购文件规定的技术和服务要求</w:t>
            </w:r>
          </w:p>
        </w:tc>
        <w:tc>
          <w:tcPr>
            <w:tcW w:w="923" w:type="dxa"/>
          </w:tcPr>
          <w:p w14:paraId="481EB491">
            <w:pPr>
              <w:pStyle w:val="4"/>
            </w:pPr>
            <w:r>
              <w:t>投标文件响应的具体内容</w:t>
            </w:r>
          </w:p>
        </w:tc>
        <w:tc>
          <w:tcPr>
            <w:tcW w:w="923" w:type="dxa"/>
          </w:tcPr>
          <w:p w14:paraId="1C658CBF">
            <w:pPr>
              <w:pStyle w:val="4"/>
            </w:pPr>
            <w:r>
              <w:t>型号</w:t>
            </w:r>
          </w:p>
        </w:tc>
        <w:tc>
          <w:tcPr>
            <w:tcW w:w="923" w:type="dxa"/>
          </w:tcPr>
          <w:p w14:paraId="7E3D8287">
            <w:pPr>
              <w:pStyle w:val="4"/>
            </w:pPr>
            <w:r>
              <w:t>是否偏离</w:t>
            </w:r>
          </w:p>
        </w:tc>
        <w:tc>
          <w:tcPr>
            <w:tcW w:w="923" w:type="dxa"/>
          </w:tcPr>
          <w:p w14:paraId="18BFC20B">
            <w:pPr>
              <w:pStyle w:val="4"/>
            </w:pPr>
            <w:r>
              <w:t>证明文件所在位置</w:t>
            </w:r>
          </w:p>
        </w:tc>
        <w:tc>
          <w:tcPr>
            <w:tcW w:w="923" w:type="dxa"/>
          </w:tcPr>
          <w:p w14:paraId="3CC97523">
            <w:pPr>
              <w:pStyle w:val="4"/>
            </w:pPr>
            <w:r>
              <w:t>备注</w:t>
            </w:r>
          </w:p>
        </w:tc>
      </w:tr>
      <w:tr w14:paraId="0B95E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1AEBBCD">
            <w:pPr>
              <w:pStyle w:val="4"/>
            </w:pPr>
            <w:r>
              <w:t>1</w:t>
            </w:r>
          </w:p>
        </w:tc>
        <w:tc>
          <w:tcPr>
            <w:tcW w:w="923" w:type="dxa"/>
          </w:tcPr>
          <w:p w14:paraId="4ADEF056"/>
        </w:tc>
        <w:tc>
          <w:tcPr>
            <w:tcW w:w="923" w:type="dxa"/>
          </w:tcPr>
          <w:p w14:paraId="6729DF98"/>
        </w:tc>
        <w:tc>
          <w:tcPr>
            <w:tcW w:w="923" w:type="dxa"/>
          </w:tcPr>
          <w:p w14:paraId="5FE75809"/>
        </w:tc>
        <w:tc>
          <w:tcPr>
            <w:tcW w:w="923" w:type="dxa"/>
          </w:tcPr>
          <w:p w14:paraId="2921B701"/>
        </w:tc>
        <w:tc>
          <w:tcPr>
            <w:tcW w:w="923" w:type="dxa"/>
          </w:tcPr>
          <w:p w14:paraId="5756B8B3"/>
        </w:tc>
        <w:tc>
          <w:tcPr>
            <w:tcW w:w="923" w:type="dxa"/>
          </w:tcPr>
          <w:p w14:paraId="36F7F371"/>
        </w:tc>
        <w:tc>
          <w:tcPr>
            <w:tcW w:w="923" w:type="dxa"/>
          </w:tcPr>
          <w:p w14:paraId="00EB0670"/>
        </w:tc>
        <w:tc>
          <w:tcPr>
            <w:tcW w:w="923" w:type="dxa"/>
          </w:tcPr>
          <w:p w14:paraId="22AB14F0"/>
        </w:tc>
      </w:tr>
      <w:tr w14:paraId="55D62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7A17EEC">
            <w:pPr>
              <w:pStyle w:val="4"/>
            </w:pPr>
            <w:r>
              <w:t>2</w:t>
            </w:r>
          </w:p>
        </w:tc>
        <w:tc>
          <w:tcPr>
            <w:tcW w:w="923" w:type="dxa"/>
          </w:tcPr>
          <w:p w14:paraId="617DFC72"/>
        </w:tc>
        <w:tc>
          <w:tcPr>
            <w:tcW w:w="923" w:type="dxa"/>
          </w:tcPr>
          <w:p w14:paraId="3A1E2857"/>
        </w:tc>
        <w:tc>
          <w:tcPr>
            <w:tcW w:w="923" w:type="dxa"/>
          </w:tcPr>
          <w:p w14:paraId="088CA7A8"/>
        </w:tc>
        <w:tc>
          <w:tcPr>
            <w:tcW w:w="923" w:type="dxa"/>
          </w:tcPr>
          <w:p w14:paraId="0C7D2197"/>
        </w:tc>
        <w:tc>
          <w:tcPr>
            <w:tcW w:w="923" w:type="dxa"/>
          </w:tcPr>
          <w:p w14:paraId="6D890E74"/>
        </w:tc>
        <w:tc>
          <w:tcPr>
            <w:tcW w:w="923" w:type="dxa"/>
          </w:tcPr>
          <w:p w14:paraId="1325F3B5"/>
        </w:tc>
        <w:tc>
          <w:tcPr>
            <w:tcW w:w="923" w:type="dxa"/>
          </w:tcPr>
          <w:p w14:paraId="227746F7"/>
        </w:tc>
        <w:tc>
          <w:tcPr>
            <w:tcW w:w="923" w:type="dxa"/>
          </w:tcPr>
          <w:p w14:paraId="754C088A"/>
        </w:tc>
      </w:tr>
      <w:tr w14:paraId="78835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FEB704F">
            <w:pPr>
              <w:pStyle w:val="4"/>
            </w:pPr>
            <w:r>
              <w:t>3</w:t>
            </w:r>
          </w:p>
        </w:tc>
        <w:tc>
          <w:tcPr>
            <w:tcW w:w="923" w:type="dxa"/>
          </w:tcPr>
          <w:p w14:paraId="48FB5E31"/>
        </w:tc>
        <w:tc>
          <w:tcPr>
            <w:tcW w:w="923" w:type="dxa"/>
          </w:tcPr>
          <w:p w14:paraId="486285F2"/>
        </w:tc>
        <w:tc>
          <w:tcPr>
            <w:tcW w:w="923" w:type="dxa"/>
          </w:tcPr>
          <w:p w14:paraId="6BE12D5D"/>
        </w:tc>
        <w:tc>
          <w:tcPr>
            <w:tcW w:w="923" w:type="dxa"/>
          </w:tcPr>
          <w:p w14:paraId="663A14A5"/>
        </w:tc>
        <w:tc>
          <w:tcPr>
            <w:tcW w:w="923" w:type="dxa"/>
          </w:tcPr>
          <w:p w14:paraId="243CC831"/>
        </w:tc>
        <w:tc>
          <w:tcPr>
            <w:tcW w:w="923" w:type="dxa"/>
          </w:tcPr>
          <w:p w14:paraId="0CCA7A4E"/>
        </w:tc>
        <w:tc>
          <w:tcPr>
            <w:tcW w:w="923" w:type="dxa"/>
          </w:tcPr>
          <w:p w14:paraId="46E4EB3E"/>
        </w:tc>
        <w:tc>
          <w:tcPr>
            <w:tcW w:w="923" w:type="dxa"/>
          </w:tcPr>
          <w:p w14:paraId="3F93624B"/>
        </w:tc>
      </w:tr>
      <w:tr w14:paraId="7A3DC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E259C56">
            <w:pPr>
              <w:pStyle w:val="4"/>
            </w:pPr>
            <w:r>
              <w:t>4</w:t>
            </w:r>
          </w:p>
        </w:tc>
        <w:tc>
          <w:tcPr>
            <w:tcW w:w="923" w:type="dxa"/>
          </w:tcPr>
          <w:p w14:paraId="2605F415"/>
        </w:tc>
        <w:tc>
          <w:tcPr>
            <w:tcW w:w="923" w:type="dxa"/>
          </w:tcPr>
          <w:p w14:paraId="7AD11936"/>
        </w:tc>
        <w:tc>
          <w:tcPr>
            <w:tcW w:w="923" w:type="dxa"/>
          </w:tcPr>
          <w:p w14:paraId="26A14D68"/>
        </w:tc>
        <w:tc>
          <w:tcPr>
            <w:tcW w:w="923" w:type="dxa"/>
          </w:tcPr>
          <w:p w14:paraId="683BCE53"/>
        </w:tc>
        <w:tc>
          <w:tcPr>
            <w:tcW w:w="923" w:type="dxa"/>
          </w:tcPr>
          <w:p w14:paraId="505EF39A"/>
        </w:tc>
        <w:tc>
          <w:tcPr>
            <w:tcW w:w="923" w:type="dxa"/>
          </w:tcPr>
          <w:p w14:paraId="4D02A3B7"/>
        </w:tc>
        <w:tc>
          <w:tcPr>
            <w:tcW w:w="923" w:type="dxa"/>
          </w:tcPr>
          <w:p w14:paraId="3A6050A0"/>
        </w:tc>
        <w:tc>
          <w:tcPr>
            <w:tcW w:w="923" w:type="dxa"/>
          </w:tcPr>
          <w:p w14:paraId="61FC0DBB"/>
        </w:tc>
      </w:tr>
      <w:tr w14:paraId="1C6F1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BCF5570">
            <w:pPr>
              <w:pStyle w:val="4"/>
            </w:pPr>
            <w:r>
              <w:t>5</w:t>
            </w:r>
          </w:p>
        </w:tc>
        <w:tc>
          <w:tcPr>
            <w:tcW w:w="923" w:type="dxa"/>
          </w:tcPr>
          <w:p w14:paraId="2D379FBA"/>
        </w:tc>
        <w:tc>
          <w:tcPr>
            <w:tcW w:w="923" w:type="dxa"/>
          </w:tcPr>
          <w:p w14:paraId="09F3D878"/>
        </w:tc>
        <w:tc>
          <w:tcPr>
            <w:tcW w:w="923" w:type="dxa"/>
          </w:tcPr>
          <w:p w14:paraId="24A6D7CD"/>
        </w:tc>
        <w:tc>
          <w:tcPr>
            <w:tcW w:w="923" w:type="dxa"/>
          </w:tcPr>
          <w:p w14:paraId="32D729D0"/>
        </w:tc>
        <w:tc>
          <w:tcPr>
            <w:tcW w:w="923" w:type="dxa"/>
          </w:tcPr>
          <w:p w14:paraId="106034F3"/>
        </w:tc>
        <w:tc>
          <w:tcPr>
            <w:tcW w:w="923" w:type="dxa"/>
          </w:tcPr>
          <w:p w14:paraId="747DCC89"/>
        </w:tc>
        <w:tc>
          <w:tcPr>
            <w:tcW w:w="923" w:type="dxa"/>
          </w:tcPr>
          <w:p w14:paraId="081281EE"/>
        </w:tc>
        <w:tc>
          <w:tcPr>
            <w:tcW w:w="923" w:type="dxa"/>
          </w:tcPr>
          <w:p w14:paraId="671B31C7"/>
        </w:tc>
      </w:tr>
      <w:tr w14:paraId="59527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C6AD9B5">
            <w:pPr>
              <w:pStyle w:val="4"/>
            </w:pPr>
            <w:r>
              <w:t>6</w:t>
            </w:r>
          </w:p>
        </w:tc>
        <w:tc>
          <w:tcPr>
            <w:tcW w:w="923" w:type="dxa"/>
          </w:tcPr>
          <w:p w14:paraId="12B04F99"/>
        </w:tc>
        <w:tc>
          <w:tcPr>
            <w:tcW w:w="923" w:type="dxa"/>
          </w:tcPr>
          <w:p w14:paraId="32252E5B"/>
        </w:tc>
        <w:tc>
          <w:tcPr>
            <w:tcW w:w="923" w:type="dxa"/>
          </w:tcPr>
          <w:p w14:paraId="53FEC62B"/>
        </w:tc>
        <w:tc>
          <w:tcPr>
            <w:tcW w:w="923" w:type="dxa"/>
          </w:tcPr>
          <w:p w14:paraId="16D99540"/>
        </w:tc>
        <w:tc>
          <w:tcPr>
            <w:tcW w:w="923" w:type="dxa"/>
          </w:tcPr>
          <w:p w14:paraId="02D9AB33"/>
        </w:tc>
        <w:tc>
          <w:tcPr>
            <w:tcW w:w="923" w:type="dxa"/>
          </w:tcPr>
          <w:p w14:paraId="293B82FA"/>
        </w:tc>
        <w:tc>
          <w:tcPr>
            <w:tcW w:w="923" w:type="dxa"/>
          </w:tcPr>
          <w:p w14:paraId="1E3C3B09"/>
        </w:tc>
        <w:tc>
          <w:tcPr>
            <w:tcW w:w="923" w:type="dxa"/>
          </w:tcPr>
          <w:p w14:paraId="2FB15831"/>
        </w:tc>
      </w:tr>
      <w:tr w14:paraId="6EFF9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621C715">
            <w:pPr>
              <w:pStyle w:val="4"/>
            </w:pPr>
            <w:r>
              <w:t>……</w:t>
            </w:r>
          </w:p>
        </w:tc>
        <w:tc>
          <w:tcPr>
            <w:tcW w:w="923" w:type="dxa"/>
          </w:tcPr>
          <w:p w14:paraId="70BACA55"/>
        </w:tc>
        <w:tc>
          <w:tcPr>
            <w:tcW w:w="923" w:type="dxa"/>
          </w:tcPr>
          <w:p w14:paraId="3E46579D"/>
        </w:tc>
        <w:tc>
          <w:tcPr>
            <w:tcW w:w="923" w:type="dxa"/>
          </w:tcPr>
          <w:p w14:paraId="233BE4D6"/>
        </w:tc>
        <w:tc>
          <w:tcPr>
            <w:tcW w:w="923" w:type="dxa"/>
          </w:tcPr>
          <w:p w14:paraId="1CEE9D2D"/>
        </w:tc>
        <w:tc>
          <w:tcPr>
            <w:tcW w:w="923" w:type="dxa"/>
          </w:tcPr>
          <w:p w14:paraId="12C4F7EF"/>
        </w:tc>
        <w:tc>
          <w:tcPr>
            <w:tcW w:w="923" w:type="dxa"/>
          </w:tcPr>
          <w:p w14:paraId="2FACF632"/>
        </w:tc>
        <w:tc>
          <w:tcPr>
            <w:tcW w:w="923" w:type="dxa"/>
          </w:tcPr>
          <w:p w14:paraId="630A3462"/>
        </w:tc>
        <w:tc>
          <w:tcPr>
            <w:tcW w:w="923" w:type="dxa"/>
          </w:tcPr>
          <w:p w14:paraId="216ED89E"/>
        </w:tc>
      </w:tr>
    </w:tbl>
    <w:p w14:paraId="79E913B6">
      <w:pPr>
        <w:pStyle w:val="4"/>
        <w:ind w:firstLine="480"/>
      </w:pPr>
      <w:r>
        <w:t>说明：</w:t>
      </w:r>
    </w:p>
    <w:p w14:paraId="1CE8511C">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04B9E5C2">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0DBE9B1">
      <w:pPr>
        <w:pStyle w:val="4"/>
        <w:ind w:firstLine="480"/>
      </w:pPr>
      <w:r>
        <w:t>3. “是否偏离”项下应按下列规定填写：优于的，填写“正偏离”；符合的，填写“无偏离”；低于的，填写“负偏离”。</w:t>
      </w:r>
    </w:p>
    <w:p w14:paraId="13967B66">
      <w:pPr>
        <w:pStyle w:val="4"/>
        <w:ind w:firstLine="480"/>
      </w:pPr>
      <w:r>
        <w:t>4.“备注”处可填写偏离情况的说明。</w:t>
      </w:r>
    </w:p>
    <w:p w14:paraId="6971C809">
      <w:pPr>
        <w:pStyle w:val="4"/>
        <w:ind w:firstLine="480"/>
      </w:pPr>
      <w:r>
        <w:t xml:space="preserve">  </w:t>
      </w:r>
    </w:p>
    <w:p w14:paraId="770EC352">
      <w:pPr>
        <w:pStyle w:val="4"/>
        <w:outlineLvl w:val="2"/>
      </w:pPr>
      <w:r>
        <w:rPr>
          <w:b/>
          <w:sz w:val="28"/>
        </w:rPr>
        <w:t>格式十七：</w:t>
      </w:r>
    </w:p>
    <w:p w14:paraId="1BFC96C9">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F531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9B29C5B">
            <w:pPr>
              <w:pStyle w:val="4"/>
            </w:pPr>
            <w:r>
              <w:t xml:space="preserve"> 序号</w:t>
            </w:r>
          </w:p>
        </w:tc>
        <w:tc>
          <w:tcPr>
            <w:tcW w:w="1187" w:type="dxa"/>
          </w:tcPr>
          <w:p w14:paraId="1A42D4DE">
            <w:pPr>
              <w:pStyle w:val="4"/>
            </w:pPr>
            <w:r>
              <w:t xml:space="preserve"> 参数性质</w:t>
            </w:r>
          </w:p>
        </w:tc>
        <w:tc>
          <w:tcPr>
            <w:tcW w:w="1187" w:type="dxa"/>
          </w:tcPr>
          <w:p w14:paraId="3FE3F7D2">
            <w:pPr>
              <w:pStyle w:val="4"/>
            </w:pPr>
            <w:r>
              <w:t xml:space="preserve"> 采购文件规定的商务条件</w:t>
            </w:r>
          </w:p>
        </w:tc>
        <w:tc>
          <w:tcPr>
            <w:tcW w:w="1187" w:type="dxa"/>
          </w:tcPr>
          <w:p w14:paraId="515CC309">
            <w:pPr>
              <w:pStyle w:val="4"/>
            </w:pPr>
            <w:r>
              <w:t xml:space="preserve"> 投标文件响应的具体内容</w:t>
            </w:r>
          </w:p>
        </w:tc>
        <w:tc>
          <w:tcPr>
            <w:tcW w:w="1187" w:type="dxa"/>
          </w:tcPr>
          <w:p w14:paraId="7A4E776D">
            <w:pPr>
              <w:pStyle w:val="4"/>
            </w:pPr>
            <w:r>
              <w:t xml:space="preserve"> 是否偏离</w:t>
            </w:r>
          </w:p>
        </w:tc>
        <w:tc>
          <w:tcPr>
            <w:tcW w:w="1187" w:type="dxa"/>
          </w:tcPr>
          <w:p w14:paraId="78DDFA15">
            <w:pPr>
              <w:pStyle w:val="4"/>
            </w:pPr>
            <w:r>
              <w:t xml:space="preserve"> 证明文件所在位置</w:t>
            </w:r>
          </w:p>
        </w:tc>
        <w:tc>
          <w:tcPr>
            <w:tcW w:w="1187" w:type="dxa"/>
          </w:tcPr>
          <w:p w14:paraId="3C572444">
            <w:pPr>
              <w:pStyle w:val="4"/>
            </w:pPr>
            <w:r>
              <w:t xml:space="preserve"> 备注</w:t>
            </w:r>
          </w:p>
        </w:tc>
      </w:tr>
      <w:tr w14:paraId="375A0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E91AB1C">
            <w:pPr>
              <w:pStyle w:val="4"/>
            </w:pPr>
            <w:r>
              <w:t>1</w:t>
            </w:r>
          </w:p>
        </w:tc>
        <w:tc>
          <w:tcPr>
            <w:tcW w:w="1187" w:type="dxa"/>
          </w:tcPr>
          <w:p w14:paraId="1A7AF3D6"/>
        </w:tc>
        <w:tc>
          <w:tcPr>
            <w:tcW w:w="1187" w:type="dxa"/>
          </w:tcPr>
          <w:p w14:paraId="46039222"/>
        </w:tc>
        <w:tc>
          <w:tcPr>
            <w:tcW w:w="1187" w:type="dxa"/>
          </w:tcPr>
          <w:p w14:paraId="28A470EC"/>
        </w:tc>
        <w:tc>
          <w:tcPr>
            <w:tcW w:w="1187" w:type="dxa"/>
          </w:tcPr>
          <w:p w14:paraId="4E6F9FBC"/>
        </w:tc>
        <w:tc>
          <w:tcPr>
            <w:tcW w:w="1187" w:type="dxa"/>
          </w:tcPr>
          <w:p w14:paraId="1A6A8A29"/>
        </w:tc>
        <w:tc>
          <w:tcPr>
            <w:tcW w:w="1187" w:type="dxa"/>
          </w:tcPr>
          <w:p w14:paraId="603FC814"/>
        </w:tc>
      </w:tr>
      <w:tr w14:paraId="52B2BEDA">
        <w:tc>
          <w:tcPr>
            <w:tcW w:w="1187" w:type="dxa"/>
          </w:tcPr>
          <w:p w14:paraId="03E36839">
            <w:pPr>
              <w:pStyle w:val="4"/>
            </w:pPr>
            <w:r>
              <w:t>2</w:t>
            </w:r>
          </w:p>
        </w:tc>
        <w:tc>
          <w:tcPr>
            <w:tcW w:w="1187" w:type="dxa"/>
          </w:tcPr>
          <w:p w14:paraId="61EE4934"/>
        </w:tc>
        <w:tc>
          <w:tcPr>
            <w:tcW w:w="1187" w:type="dxa"/>
          </w:tcPr>
          <w:p w14:paraId="7DBCEE95"/>
        </w:tc>
        <w:tc>
          <w:tcPr>
            <w:tcW w:w="1187" w:type="dxa"/>
          </w:tcPr>
          <w:p w14:paraId="3040304C"/>
        </w:tc>
        <w:tc>
          <w:tcPr>
            <w:tcW w:w="1187" w:type="dxa"/>
          </w:tcPr>
          <w:p w14:paraId="01E776A3"/>
        </w:tc>
        <w:tc>
          <w:tcPr>
            <w:tcW w:w="1187" w:type="dxa"/>
          </w:tcPr>
          <w:p w14:paraId="6EE61264"/>
        </w:tc>
        <w:tc>
          <w:tcPr>
            <w:tcW w:w="1187" w:type="dxa"/>
          </w:tcPr>
          <w:p w14:paraId="7E590D17"/>
        </w:tc>
      </w:tr>
      <w:tr w14:paraId="06323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A0CAFD0">
            <w:pPr>
              <w:pStyle w:val="4"/>
            </w:pPr>
            <w:r>
              <w:t>3</w:t>
            </w:r>
          </w:p>
        </w:tc>
        <w:tc>
          <w:tcPr>
            <w:tcW w:w="1187" w:type="dxa"/>
          </w:tcPr>
          <w:p w14:paraId="606A50CB"/>
        </w:tc>
        <w:tc>
          <w:tcPr>
            <w:tcW w:w="1187" w:type="dxa"/>
          </w:tcPr>
          <w:p w14:paraId="3A399EDC"/>
        </w:tc>
        <w:tc>
          <w:tcPr>
            <w:tcW w:w="1187" w:type="dxa"/>
          </w:tcPr>
          <w:p w14:paraId="086C448B"/>
        </w:tc>
        <w:tc>
          <w:tcPr>
            <w:tcW w:w="1187" w:type="dxa"/>
          </w:tcPr>
          <w:p w14:paraId="20B3C536"/>
        </w:tc>
        <w:tc>
          <w:tcPr>
            <w:tcW w:w="1187" w:type="dxa"/>
          </w:tcPr>
          <w:p w14:paraId="7E732A29"/>
        </w:tc>
        <w:tc>
          <w:tcPr>
            <w:tcW w:w="1187" w:type="dxa"/>
          </w:tcPr>
          <w:p w14:paraId="457C4DAA"/>
        </w:tc>
      </w:tr>
      <w:tr w14:paraId="7F95FC17">
        <w:tc>
          <w:tcPr>
            <w:tcW w:w="1187" w:type="dxa"/>
          </w:tcPr>
          <w:p w14:paraId="42FDAF8E">
            <w:pPr>
              <w:pStyle w:val="4"/>
            </w:pPr>
            <w:r>
              <w:t>4</w:t>
            </w:r>
          </w:p>
        </w:tc>
        <w:tc>
          <w:tcPr>
            <w:tcW w:w="1187" w:type="dxa"/>
          </w:tcPr>
          <w:p w14:paraId="0B377B5F"/>
        </w:tc>
        <w:tc>
          <w:tcPr>
            <w:tcW w:w="1187" w:type="dxa"/>
          </w:tcPr>
          <w:p w14:paraId="2CBC1B2A"/>
        </w:tc>
        <w:tc>
          <w:tcPr>
            <w:tcW w:w="1187" w:type="dxa"/>
          </w:tcPr>
          <w:p w14:paraId="5D946136"/>
        </w:tc>
        <w:tc>
          <w:tcPr>
            <w:tcW w:w="1187" w:type="dxa"/>
          </w:tcPr>
          <w:p w14:paraId="71C153E5"/>
        </w:tc>
        <w:tc>
          <w:tcPr>
            <w:tcW w:w="1187" w:type="dxa"/>
          </w:tcPr>
          <w:p w14:paraId="231157EA"/>
        </w:tc>
        <w:tc>
          <w:tcPr>
            <w:tcW w:w="1187" w:type="dxa"/>
          </w:tcPr>
          <w:p w14:paraId="012F5169"/>
        </w:tc>
      </w:tr>
      <w:tr w14:paraId="76272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06FFA42">
            <w:pPr>
              <w:pStyle w:val="4"/>
            </w:pPr>
            <w:r>
              <w:t>5</w:t>
            </w:r>
          </w:p>
        </w:tc>
        <w:tc>
          <w:tcPr>
            <w:tcW w:w="1187" w:type="dxa"/>
          </w:tcPr>
          <w:p w14:paraId="764A6A09"/>
        </w:tc>
        <w:tc>
          <w:tcPr>
            <w:tcW w:w="1187" w:type="dxa"/>
          </w:tcPr>
          <w:p w14:paraId="4FC56FC2"/>
        </w:tc>
        <w:tc>
          <w:tcPr>
            <w:tcW w:w="1187" w:type="dxa"/>
          </w:tcPr>
          <w:p w14:paraId="7452A973"/>
        </w:tc>
        <w:tc>
          <w:tcPr>
            <w:tcW w:w="1187" w:type="dxa"/>
          </w:tcPr>
          <w:p w14:paraId="06AD15AC"/>
        </w:tc>
        <w:tc>
          <w:tcPr>
            <w:tcW w:w="1187" w:type="dxa"/>
          </w:tcPr>
          <w:p w14:paraId="181203AF"/>
        </w:tc>
        <w:tc>
          <w:tcPr>
            <w:tcW w:w="1187" w:type="dxa"/>
          </w:tcPr>
          <w:p w14:paraId="61DD6E62"/>
        </w:tc>
      </w:tr>
      <w:tr w14:paraId="63B98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1F16C85">
            <w:pPr>
              <w:pStyle w:val="4"/>
            </w:pPr>
            <w:r>
              <w:t>6</w:t>
            </w:r>
          </w:p>
        </w:tc>
        <w:tc>
          <w:tcPr>
            <w:tcW w:w="1187" w:type="dxa"/>
          </w:tcPr>
          <w:p w14:paraId="2E48CFF3"/>
        </w:tc>
        <w:tc>
          <w:tcPr>
            <w:tcW w:w="1187" w:type="dxa"/>
          </w:tcPr>
          <w:p w14:paraId="35E73A71"/>
        </w:tc>
        <w:tc>
          <w:tcPr>
            <w:tcW w:w="1187" w:type="dxa"/>
          </w:tcPr>
          <w:p w14:paraId="44CC4376"/>
        </w:tc>
        <w:tc>
          <w:tcPr>
            <w:tcW w:w="1187" w:type="dxa"/>
          </w:tcPr>
          <w:p w14:paraId="3A40EFFA"/>
        </w:tc>
        <w:tc>
          <w:tcPr>
            <w:tcW w:w="1187" w:type="dxa"/>
          </w:tcPr>
          <w:p w14:paraId="2AB71AEA"/>
        </w:tc>
        <w:tc>
          <w:tcPr>
            <w:tcW w:w="1187" w:type="dxa"/>
          </w:tcPr>
          <w:p w14:paraId="1E2DFED4"/>
        </w:tc>
      </w:tr>
      <w:tr w14:paraId="51F9D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CC8BCB9">
            <w:pPr>
              <w:pStyle w:val="4"/>
            </w:pPr>
            <w:r>
              <w:t>7</w:t>
            </w:r>
          </w:p>
        </w:tc>
        <w:tc>
          <w:tcPr>
            <w:tcW w:w="1187" w:type="dxa"/>
          </w:tcPr>
          <w:p w14:paraId="2366C7A2"/>
        </w:tc>
        <w:tc>
          <w:tcPr>
            <w:tcW w:w="1187" w:type="dxa"/>
          </w:tcPr>
          <w:p w14:paraId="0EC4F8AE"/>
        </w:tc>
        <w:tc>
          <w:tcPr>
            <w:tcW w:w="1187" w:type="dxa"/>
          </w:tcPr>
          <w:p w14:paraId="4BBD7C9B"/>
        </w:tc>
        <w:tc>
          <w:tcPr>
            <w:tcW w:w="1187" w:type="dxa"/>
          </w:tcPr>
          <w:p w14:paraId="6A36CBD1"/>
        </w:tc>
        <w:tc>
          <w:tcPr>
            <w:tcW w:w="1187" w:type="dxa"/>
          </w:tcPr>
          <w:p w14:paraId="5BBD0D5D"/>
        </w:tc>
        <w:tc>
          <w:tcPr>
            <w:tcW w:w="1187" w:type="dxa"/>
          </w:tcPr>
          <w:p w14:paraId="44D1AB34"/>
        </w:tc>
      </w:tr>
      <w:tr w14:paraId="42290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34B9AB">
            <w:pPr>
              <w:pStyle w:val="4"/>
            </w:pPr>
            <w:r>
              <w:t>8</w:t>
            </w:r>
          </w:p>
        </w:tc>
        <w:tc>
          <w:tcPr>
            <w:tcW w:w="1187" w:type="dxa"/>
          </w:tcPr>
          <w:p w14:paraId="509DCA78"/>
        </w:tc>
        <w:tc>
          <w:tcPr>
            <w:tcW w:w="1187" w:type="dxa"/>
          </w:tcPr>
          <w:p w14:paraId="775C1F1E"/>
        </w:tc>
        <w:tc>
          <w:tcPr>
            <w:tcW w:w="1187" w:type="dxa"/>
          </w:tcPr>
          <w:p w14:paraId="5FB9EB40"/>
        </w:tc>
        <w:tc>
          <w:tcPr>
            <w:tcW w:w="1187" w:type="dxa"/>
          </w:tcPr>
          <w:p w14:paraId="0BA0D840"/>
        </w:tc>
        <w:tc>
          <w:tcPr>
            <w:tcW w:w="1187" w:type="dxa"/>
          </w:tcPr>
          <w:p w14:paraId="44850F7D"/>
        </w:tc>
        <w:tc>
          <w:tcPr>
            <w:tcW w:w="1187" w:type="dxa"/>
          </w:tcPr>
          <w:p w14:paraId="5A8FAF76"/>
        </w:tc>
      </w:tr>
      <w:tr w14:paraId="73CC2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87AFA40">
            <w:pPr>
              <w:pStyle w:val="4"/>
            </w:pPr>
            <w:r>
              <w:t>9</w:t>
            </w:r>
          </w:p>
        </w:tc>
        <w:tc>
          <w:tcPr>
            <w:tcW w:w="1187" w:type="dxa"/>
          </w:tcPr>
          <w:p w14:paraId="64663F46"/>
        </w:tc>
        <w:tc>
          <w:tcPr>
            <w:tcW w:w="1187" w:type="dxa"/>
          </w:tcPr>
          <w:p w14:paraId="1B4E6C90"/>
        </w:tc>
        <w:tc>
          <w:tcPr>
            <w:tcW w:w="1187" w:type="dxa"/>
          </w:tcPr>
          <w:p w14:paraId="178C6E27"/>
        </w:tc>
        <w:tc>
          <w:tcPr>
            <w:tcW w:w="1187" w:type="dxa"/>
          </w:tcPr>
          <w:p w14:paraId="5E3DAF47"/>
        </w:tc>
        <w:tc>
          <w:tcPr>
            <w:tcW w:w="1187" w:type="dxa"/>
          </w:tcPr>
          <w:p w14:paraId="3056D342"/>
        </w:tc>
        <w:tc>
          <w:tcPr>
            <w:tcW w:w="1187" w:type="dxa"/>
          </w:tcPr>
          <w:p w14:paraId="4C92F7EC"/>
        </w:tc>
      </w:tr>
      <w:tr w14:paraId="2EA76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EAA2E7D">
            <w:pPr>
              <w:pStyle w:val="4"/>
            </w:pPr>
            <w:r>
              <w:t xml:space="preserve"> ……</w:t>
            </w:r>
          </w:p>
        </w:tc>
        <w:tc>
          <w:tcPr>
            <w:tcW w:w="1187" w:type="dxa"/>
          </w:tcPr>
          <w:p w14:paraId="3CB7FAB0"/>
        </w:tc>
        <w:tc>
          <w:tcPr>
            <w:tcW w:w="1187" w:type="dxa"/>
          </w:tcPr>
          <w:p w14:paraId="4ED5C987"/>
        </w:tc>
        <w:tc>
          <w:tcPr>
            <w:tcW w:w="1187" w:type="dxa"/>
          </w:tcPr>
          <w:p w14:paraId="0E57CBBC"/>
        </w:tc>
        <w:tc>
          <w:tcPr>
            <w:tcW w:w="1187" w:type="dxa"/>
          </w:tcPr>
          <w:p w14:paraId="6F130EBB"/>
        </w:tc>
        <w:tc>
          <w:tcPr>
            <w:tcW w:w="1187" w:type="dxa"/>
          </w:tcPr>
          <w:p w14:paraId="4DDC5207"/>
        </w:tc>
        <w:tc>
          <w:tcPr>
            <w:tcW w:w="1187" w:type="dxa"/>
          </w:tcPr>
          <w:p w14:paraId="4E8DFF73"/>
        </w:tc>
      </w:tr>
    </w:tbl>
    <w:p w14:paraId="753E84C9">
      <w:pPr>
        <w:pStyle w:val="4"/>
        <w:ind w:firstLine="480"/>
      </w:pPr>
      <w:r>
        <w:t>说明：</w:t>
      </w:r>
    </w:p>
    <w:p w14:paraId="477CB681">
      <w:pPr>
        <w:pStyle w:val="4"/>
        <w:ind w:firstLine="480"/>
      </w:pPr>
      <w:r>
        <w:t>1. “采购文件规定的商务条件”项下填写的内容应与招标文件中采购需求的 “商务要求”的内容保持一致。</w:t>
      </w:r>
    </w:p>
    <w:p w14:paraId="49E04102">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418FAC2">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87A1847">
      <w:pPr>
        <w:pStyle w:val="4"/>
        <w:ind w:firstLine="480"/>
      </w:pPr>
      <w:r>
        <w:t>4. “是否偏离”项下应按下列规定填写：优于的，填写“正偏离”；符合的，填写“无偏离”；低于的，填写“负偏离”。</w:t>
      </w:r>
    </w:p>
    <w:p w14:paraId="7BC9F603">
      <w:pPr>
        <w:pStyle w:val="4"/>
        <w:ind w:firstLine="480"/>
      </w:pPr>
      <w:r>
        <w:t>5.“备注”处可填写偏离情况的说明。</w:t>
      </w:r>
    </w:p>
    <w:p w14:paraId="66427DCC">
      <w:pPr>
        <w:pStyle w:val="4"/>
        <w:ind w:firstLine="480"/>
      </w:pPr>
      <w:r>
        <w:t xml:space="preserve">  </w:t>
      </w:r>
    </w:p>
    <w:p w14:paraId="481ACB72">
      <w:pPr>
        <w:pStyle w:val="4"/>
        <w:outlineLvl w:val="2"/>
      </w:pPr>
      <w:r>
        <w:rPr>
          <w:b/>
          <w:sz w:val="28"/>
        </w:rPr>
        <w:t>格式十八：</w:t>
      </w:r>
    </w:p>
    <w:p w14:paraId="4AA5736D">
      <w:pPr>
        <w:pStyle w:val="4"/>
        <w:ind w:firstLine="480"/>
      </w:pPr>
      <w:r>
        <w:t>（以下格式文件由供应商根据需要选用）</w:t>
      </w:r>
    </w:p>
    <w:p w14:paraId="14A32124">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E7B3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402674">
            <w:pPr>
              <w:pStyle w:val="4"/>
            </w:pPr>
            <w:r>
              <w:t>序号</w:t>
            </w:r>
          </w:p>
        </w:tc>
        <w:tc>
          <w:tcPr>
            <w:tcW w:w="2076" w:type="dxa"/>
          </w:tcPr>
          <w:p w14:paraId="51C48EF9">
            <w:pPr>
              <w:pStyle w:val="4"/>
            </w:pPr>
            <w:r>
              <w:t xml:space="preserve"> 拟定时间安排</w:t>
            </w:r>
          </w:p>
        </w:tc>
        <w:tc>
          <w:tcPr>
            <w:tcW w:w="2076" w:type="dxa"/>
          </w:tcPr>
          <w:p w14:paraId="41E89184">
            <w:pPr>
              <w:pStyle w:val="4"/>
            </w:pPr>
            <w:r>
              <w:t xml:space="preserve"> 计划完成的工作内容</w:t>
            </w:r>
          </w:p>
        </w:tc>
        <w:tc>
          <w:tcPr>
            <w:tcW w:w="2076" w:type="dxa"/>
          </w:tcPr>
          <w:p w14:paraId="3C315513">
            <w:pPr>
              <w:pStyle w:val="4"/>
            </w:pPr>
            <w:r>
              <w:t xml:space="preserve"> 实施方建议或要求</w:t>
            </w:r>
          </w:p>
        </w:tc>
      </w:tr>
      <w:tr w14:paraId="7F386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114164E">
            <w:pPr>
              <w:pStyle w:val="4"/>
            </w:pPr>
            <w:r>
              <w:t xml:space="preserve"> 1</w:t>
            </w:r>
          </w:p>
        </w:tc>
        <w:tc>
          <w:tcPr>
            <w:tcW w:w="2076" w:type="dxa"/>
          </w:tcPr>
          <w:p w14:paraId="683733D9">
            <w:pPr>
              <w:pStyle w:val="4"/>
            </w:pPr>
            <w:r>
              <w:t xml:space="preserve"> 拟定___年___月___日</w:t>
            </w:r>
          </w:p>
        </w:tc>
        <w:tc>
          <w:tcPr>
            <w:tcW w:w="2076" w:type="dxa"/>
          </w:tcPr>
          <w:p w14:paraId="213C5415">
            <w:pPr>
              <w:pStyle w:val="4"/>
            </w:pPr>
            <w:r>
              <w:t xml:space="preserve"> 签订合同并生效</w:t>
            </w:r>
          </w:p>
        </w:tc>
        <w:tc>
          <w:tcPr>
            <w:tcW w:w="2076" w:type="dxa"/>
          </w:tcPr>
          <w:p w14:paraId="05AE7735"/>
        </w:tc>
      </w:tr>
      <w:tr w14:paraId="7FFE4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551BD6">
            <w:pPr>
              <w:pStyle w:val="4"/>
            </w:pPr>
            <w:r>
              <w:t xml:space="preserve"> 2</w:t>
            </w:r>
          </w:p>
        </w:tc>
        <w:tc>
          <w:tcPr>
            <w:tcW w:w="2076" w:type="dxa"/>
          </w:tcPr>
          <w:p w14:paraId="04776845">
            <w:pPr>
              <w:pStyle w:val="4"/>
            </w:pPr>
            <w:r>
              <w:t xml:space="preserve"> ___月___日—___月___日</w:t>
            </w:r>
          </w:p>
        </w:tc>
        <w:tc>
          <w:tcPr>
            <w:tcW w:w="2076" w:type="dxa"/>
          </w:tcPr>
          <w:p w14:paraId="45EB2AF6"/>
        </w:tc>
        <w:tc>
          <w:tcPr>
            <w:tcW w:w="2076" w:type="dxa"/>
          </w:tcPr>
          <w:p w14:paraId="0DE4662B"/>
        </w:tc>
      </w:tr>
      <w:tr w14:paraId="04C5D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D3A673C">
            <w:pPr>
              <w:pStyle w:val="4"/>
            </w:pPr>
            <w:r>
              <w:t xml:space="preserve"> 3</w:t>
            </w:r>
          </w:p>
        </w:tc>
        <w:tc>
          <w:tcPr>
            <w:tcW w:w="2076" w:type="dxa"/>
          </w:tcPr>
          <w:p w14:paraId="2C0D6F49">
            <w:pPr>
              <w:pStyle w:val="4"/>
            </w:pPr>
            <w:r>
              <w:t xml:space="preserve"> ___月___日—___月___日</w:t>
            </w:r>
          </w:p>
        </w:tc>
        <w:tc>
          <w:tcPr>
            <w:tcW w:w="2076" w:type="dxa"/>
          </w:tcPr>
          <w:p w14:paraId="21A0F8BA"/>
        </w:tc>
        <w:tc>
          <w:tcPr>
            <w:tcW w:w="2076" w:type="dxa"/>
          </w:tcPr>
          <w:p w14:paraId="62A14A0C"/>
        </w:tc>
      </w:tr>
      <w:tr w14:paraId="07576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A14DC81">
            <w:pPr>
              <w:pStyle w:val="4"/>
            </w:pPr>
            <w:r>
              <w:t xml:space="preserve"> 4</w:t>
            </w:r>
          </w:p>
        </w:tc>
        <w:tc>
          <w:tcPr>
            <w:tcW w:w="2076" w:type="dxa"/>
          </w:tcPr>
          <w:p w14:paraId="3EDA1AE3">
            <w:pPr>
              <w:pStyle w:val="4"/>
            </w:pPr>
            <w:r>
              <w:t xml:space="preserve"> ___月___日—___月___日</w:t>
            </w:r>
          </w:p>
        </w:tc>
        <w:tc>
          <w:tcPr>
            <w:tcW w:w="2076" w:type="dxa"/>
          </w:tcPr>
          <w:p w14:paraId="4E061BA2">
            <w:pPr>
              <w:pStyle w:val="4"/>
            </w:pPr>
            <w:r>
              <w:t xml:space="preserve"> 质保期</w:t>
            </w:r>
          </w:p>
        </w:tc>
        <w:tc>
          <w:tcPr>
            <w:tcW w:w="2076" w:type="dxa"/>
          </w:tcPr>
          <w:p w14:paraId="086DB8F3"/>
        </w:tc>
      </w:tr>
    </w:tbl>
    <w:p w14:paraId="30C29B1D">
      <w:pPr>
        <w:pStyle w:val="4"/>
        <w:ind w:firstLine="480"/>
      </w:pPr>
      <w:r>
        <w:t xml:space="preserve">  </w:t>
      </w:r>
    </w:p>
    <w:p w14:paraId="28C84BA4">
      <w:pPr>
        <w:pStyle w:val="4"/>
        <w:outlineLvl w:val="2"/>
      </w:pPr>
      <w:r>
        <w:rPr>
          <w:b/>
          <w:sz w:val="28"/>
        </w:rPr>
        <w:t>格式十九：</w:t>
      </w:r>
    </w:p>
    <w:p w14:paraId="0F396EEA">
      <w:pPr>
        <w:pStyle w:val="4"/>
        <w:ind w:firstLine="480"/>
      </w:pPr>
      <w:r>
        <w:t>（以下格式文件由供应商根据需要选用）</w:t>
      </w:r>
    </w:p>
    <w:p w14:paraId="1D927733">
      <w:pPr>
        <w:pStyle w:val="4"/>
        <w:jc w:val="center"/>
        <w:outlineLvl w:val="3"/>
      </w:pPr>
      <w:r>
        <w:rPr>
          <w:b/>
          <w:sz w:val="24"/>
        </w:rPr>
        <w:t>各类证明材料</w:t>
      </w:r>
    </w:p>
    <w:p w14:paraId="686F564E">
      <w:pPr>
        <w:pStyle w:val="4"/>
        <w:ind w:firstLine="480"/>
      </w:pPr>
      <w:r>
        <w:t>1.招标文件要求提供的其他资料。</w:t>
      </w:r>
    </w:p>
    <w:p w14:paraId="7422F095">
      <w:pPr>
        <w:pStyle w:val="4"/>
        <w:ind w:firstLine="480"/>
      </w:pPr>
      <w:r>
        <w:t>2.投标人认为需提供的其他资料。</w:t>
      </w:r>
    </w:p>
    <w:p w14:paraId="39E5BB15">
      <w:pPr>
        <w:pStyle w:val="4"/>
        <w:ind w:firstLine="480"/>
      </w:pPr>
      <w:r>
        <w:t xml:space="preserve">  </w:t>
      </w:r>
    </w:p>
    <w:p w14:paraId="3B6F4535">
      <w:pPr>
        <w:pStyle w:val="4"/>
        <w:outlineLvl w:val="2"/>
      </w:pPr>
      <w:r>
        <w:rPr>
          <w:b/>
          <w:sz w:val="28"/>
        </w:rPr>
        <w:t>格式二十：</w:t>
      </w:r>
    </w:p>
    <w:p w14:paraId="7AA02C87">
      <w:pPr>
        <w:pStyle w:val="4"/>
        <w:jc w:val="center"/>
        <w:outlineLvl w:val="3"/>
      </w:pPr>
      <w:r>
        <w:rPr>
          <w:b/>
          <w:sz w:val="24"/>
        </w:rPr>
        <w:t>采购代理服务费支付承诺书</w:t>
      </w:r>
    </w:p>
    <w:p w14:paraId="39C001FA">
      <w:pPr>
        <w:pStyle w:val="4"/>
        <w:ind w:firstLine="480"/>
      </w:pPr>
      <w:r>
        <w:t>致：广东志正招标有限公司</w:t>
      </w:r>
    </w:p>
    <w:p w14:paraId="69FF484A">
      <w:pPr>
        <w:pStyle w:val="4"/>
        <w:ind w:firstLine="480"/>
      </w:pPr>
      <w:r>
        <w:t xml:space="preserve"> 如果我方在贵采购代理机构组织的广东省技师学院新校区建设（一期）项目第三方检测、监测服务招标中获中标（采购项目编号：440001-2025-43192），我方保证在收取《中标通知书》时，按招标文件对代理服务费支付方式的约定，承担本项目代理服务费。</w:t>
      </w:r>
    </w:p>
    <w:p w14:paraId="779049F2">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志正招标有限公司的要求办理支付手续。</w:t>
      </w:r>
    </w:p>
    <w:p w14:paraId="67CC61CE">
      <w:pPr>
        <w:pStyle w:val="4"/>
        <w:ind w:firstLine="480"/>
      </w:pPr>
      <w:r>
        <w:t>特此承诺！</w:t>
      </w:r>
    </w:p>
    <w:p w14:paraId="5D924005">
      <w:pPr>
        <w:pStyle w:val="4"/>
      </w:pPr>
      <w:r>
        <w:t>投标人法定名称（公章）；_____________________</w:t>
      </w:r>
    </w:p>
    <w:p w14:paraId="4CB7FD3B">
      <w:pPr>
        <w:pStyle w:val="4"/>
      </w:pPr>
      <w:r>
        <w:t>投标人法定地址：_____________________</w:t>
      </w:r>
    </w:p>
    <w:p w14:paraId="219D33CA">
      <w:pPr>
        <w:pStyle w:val="4"/>
      </w:pPr>
      <w:r>
        <w:t>投标人授权代表（签字或盖章）：_____________________</w:t>
      </w:r>
    </w:p>
    <w:p w14:paraId="17D8F674">
      <w:pPr>
        <w:pStyle w:val="4"/>
      </w:pPr>
      <w:r>
        <w:t>电 话：_____________________</w:t>
      </w:r>
    </w:p>
    <w:p w14:paraId="5319E2A3">
      <w:pPr>
        <w:pStyle w:val="4"/>
      </w:pPr>
      <w:r>
        <w:t>传 真：_____________________</w:t>
      </w:r>
    </w:p>
    <w:p w14:paraId="6E3874B2">
      <w:pPr>
        <w:pStyle w:val="4"/>
      </w:pPr>
      <w:r>
        <w:t>承诺日期：_____________________</w:t>
      </w:r>
    </w:p>
    <w:p w14:paraId="571BD5B9">
      <w:pPr>
        <w:pStyle w:val="4"/>
        <w:ind w:firstLine="480"/>
      </w:pPr>
      <w:r>
        <w:t xml:space="preserve">  </w:t>
      </w:r>
    </w:p>
    <w:p w14:paraId="272CD245">
      <w:pPr>
        <w:pStyle w:val="4"/>
        <w:outlineLvl w:val="2"/>
      </w:pPr>
      <w:r>
        <w:rPr>
          <w:b/>
          <w:sz w:val="28"/>
        </w:rPr>
        <w:t>格式二十一：</w:t>
      </w:r>
    </w:p>
    <w:p w14:paraId="60425814">
      <w:pPr>
        <w:pStyle w:val="4"/>
        <w:ind w:firstLine="480"/>
      </w:pPr>
      <w:r>
        <w:t>（以下格式文件由供应商根据需要选用）</w:t>
      </w:r>
    </w:p>
    <w:p w14:paraId="6D0007F4">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DCC3F79">
        <w:tblPrEx>
          <w:tblCellMar>
            <w:top w:w="0" w:type="dxa"/>
            <w:left w:w="108" w:type="dxa"/>
            <w:bottom w:w="0" w:type="dxa"/>
            <w:right w:w="108" w:type="dxa"/>
          </w:tblCellMar>
        </w:tblPrEx>
        <w:tc>
          <w:tcPr>
            <w:tcW w:w="4153" w:type="dxa"/>
          </w:tcPr>
          <w:p w14:paraId="1650E466">
            <w:pPr>
              <w:pStyle w:val="4"/>
            </w:pPr>
            <w:r>
              <w:t>序号</w:t>
            </w:r>
          </w:p>
        </w:tc>
        <w:tc>
          <w:tcPr>
            <w:tcW w:w="4153" w:type="dxa"/>
          </w:tcPr>
          <w:p w14:paraId="149C5E12">
            <w:pPr>
              <w:pStyle w:val="4"/>
            </w:pPr>
            <w:r>
              <w:t>投标人需要采购人提供的附加条件</w:t>
            </w:r>
          </w:p>
        </w:tc>
      </w:tr>
      <w:tr w14:paraId="58E9E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EADF0B">
            <w:pPr>
              <w:pStyle w:val="4"/>
            </w:pPr>
            <w:r>
              <w:t xml:space="preserve"> 1</w:t>
            </w:r>
          </w:p>
        </w:tc>
        <w:tc>
          <w:tcPr>
            <w:tcW w:w="4153" w:type="dxa"/>
          </w:tcPr>
          <w:p w14:paraId="5DE4087E"/>
        </w:tc>
      </w:tr>
      <w:tr w14:paraId="7037E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DC59C9">
            <w:pPr>
              <w:pStyle w:val="4"/>
            </w:pPr>
            <w:r>
              <w:t xml:space="preserve"> 2</w:t>
            </w:r>
          </w:p>
        </w:tc>
        <w:tc>
          <w:tcPr>
            <w:tcW w:w="4153" w:type="dxa"/>
          </w:tcPr>
          <w:p w14:paraId="12BE59AC"/>
        </w:tc>
      </w:tr>
      <w:tr w14:paraId="3CE03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FA17B4">
            <w:pPr>
              <w:pStyle w:val="4"/>
            </w:pPr>
            <w:r>
              <w:t xml:space="preserve"> 3</w:t>
            </w:r>
          </w:p>
        </w:tc>
        <w:tc>
          <w:tcPr>
            <w:tcW w:w="4153" w:type="dxa"/>
          </w:tcPr>
          <w:p w14:paraId="60431A6F"/>
        </w:tc>
      </w:tr>
    </w:tbl>
    <w:p w14:paraId="4C0CBD5B">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14:paraId="36BDE20E">
      <w:pPr>
        <w:pStyle w:val="4"/>
        <w:ind w:firstLine="480"/>
      </w:pPr>
      <w:r>
        <w:t xml:space="preserve">  </w:t>
      </w:r>
    </w:p>
    <w:p w14:paraId="2FA6C039">
      <w:pPr>
        <w:pStyle w:val="4"/>
        <w:outlineLvl w:val="2"/>
      </w:pPr>
      <w:r>
        <w:rPr>
          <w:b/>
          <w:sz w:val="28"/>
        </w:rPr>
        <w:t>格式二十二：</w:t>
      </w:r>
    </w:p>
    <w:p w14:paraId="5ADA700E">
      <w:pPr>
        <w:pStyle w:val="4"/>
        <w:ind w:firstLine="480"/>
      </w:pPr>
      <w:r>
        <w:t>（以下格式文件由供应商根据需要选用）</w:t>
      </w:r>
    </w:p>
    <w:p w14:paraId="626D1F1A">
      <w:pPr>
        <w:pStyle w:val="4"/>
        <w:jc w:val="center"/>
        <w:outlineLvl w:val="3"/>
      </w:pPr>
      <w:r>
        <w:rPr>
          <w:b/>
          <w:sz w:val="24"/>
        </w:rPr>
        <w:t>询问函、质疑函、投诉书格式</w:t>
      </w:r>
    </w:p>
    <w:p w14:paraId="63918885">
      <w:pPr>
        <w:pStyle w:val="4"/>
        <w:ind w:firstLine="480"/>
      </w:pPr>
      <w:r>
        <w:t>说明：本部分格式为投标人提交询问函、质疑函、投诉函时使用，不属于投标文件格式的组成部分。</w:t>
      </w:r>
    </w:p>
    <w:p w14:paraId="20A91DF0">
      <w:pPr>
        <w:pStyle w:val="4"/>
        <w:jc w:val="center"/>
        <w:outlineLvl w:val="3"/>
      </w:pPr>
      <w:r>
        <w:rPr>
          <w:b/>
          <w:sz w:val="24"/>
        </w:rPr>
        <w:t>询问函</w:t>
      </w:r>
    </w:p>
    <w:p w14:paraId="02CC33E0">
      <w:pPr>
        <w:pStyle w:val="4"/>
        <w:ind w:firstLine="480"/>
      </w:pPr>
      <w:r>
        <w:t>广东志正招标有限公司</w:t>
      </w:r>
    </w:p>
    <w:p w14:paraId="0C7DFD9A">
      <w:pPr>
        <w:pStyle w:val="4"/>
        <w:ind w:firstLine="480"/>
      </w:pPr>
      <w:r>
        <w:t>我单位已登记并准备参与“广东省技师学院新校区建设（一期）项目第三方检测、监测服务”项目（采购项目编号：440001-2025-43192 ）的投标活动，现有以下几个内容（或条款）存在疑问（或无法理解），特提出询问。</w:t>
      </w:r>
    </w:p>
    <w:p w14:paraId="2B674AB3">
      <w:pPr>
        <w:pStyle w:val="4"/>
        <w:ind w:firstLine="480"/>
      </w:pPr>
      <w:r>
        <w:t>一、_____________________（事项一）</w:t>
      </w:r>
    </w:p>
    <w:p w14:paraId="79DB587E">
      <w:pPr>
        <w:pStyle w:val="4"/>
        <w:ind w:firstLine="480"/>
      </w:pPr>
      <w:r>
        <w:t>（1）____________________（问题或条款内容）</w:t>
      </w:r>
    </w:p>
    <w:p w14:paraId="5457E5A7">
      <w:pPr>
        <w:pStyle w:val="4"/>
        <w:ind w:firstLine="480"/>
      </w:pPr>
      <w:r>
        <w:t>（2）____________________（说明疑问或无法理解原因）</w:t>
      </w:r>
    </w:p>
    <w:p w14:paraId="78B3CC40">
      <w:pPr>
        <w:pStyle w:val="4"/>
        <w:ind w:firstLine="480"/>
      </w:pPr>
      <w:r>
        <w:t>（3）____________________（建议）</w:t>
      </w:r>
    </w:p>
    <w:p w14:paraId="46367563">
      <w:pPr>
        <w:pStyle w:val="4"/>
        <w:ind w:firstLine="480"/>
      </w:pPr>
      <w:r>
        <w:t>二、_____________________（事项二）</w:t>
      </w:r>
    </w:p>
    <w:p w14:paraId="51A7A37A">
      <w:pPr>
        <w:pStyle w:val="4"/>
        <w:ind w:firstLine="480"/>
      </w:pPr>
      <w:r>
        <w:t>...</w:t>
      </w:r>
    </w:p>
    <w:p w14:paraId="11822477">
      <w:pPr>
        <w:pStyle w:val="4"/>
        <w:ind w:firstLine="480"/>
      </w:pPr>
      <w:r>
        <w:t>随附相关证明材料如下：（目录）</w:t>
      </w:r>
    </w:p>
    <w:p w14:paraId="497F79E3">
      <w:pPr>
        <w:pStyle w:val="4"/>
      </w:pPr>
      <w:r>
        <w:t>询问人（公章）：_____________________</w:t>
      </w:r>
    </w:p>
    <w:p w14:paraId="7146A597">
      <w:pPr>
        <w:pStyle w:val="4"/>
      </w:pPr>
      <w:r>
        <w:t>法定代表人或授权代表（签字或盖章）：_____________________</w:t>
      </w:r>
    </w:p>
    <w:p w14:paraId="74CB9D8F">
      <w:pPr>
        <w:pStyle w:val="4"/>
      </w:pPr>
      <w:r>
        <w:t>地址/邮编：_____________________</w:t>
      </w:r>
    </w:p>
    <w:p w14:paraId="4CD3CE5A">
      <w:pPr>
        <w:pStyle w:val="4"/>
      </w:pPr>
      <w:r>
        <w:t>电话/传真：_____________________</w:t>
      </w:r>
    </w:p>
    <w:p w14:paraId="643906E7">
      <w:pPr>
        <w:pStyle w:val="4"/>
      </w:pPr>
      <w:r>
        <w:t xml:space="preserve"> 日期： 年 月 日</w:t>
      </w:r>
    </w:p>
    <w:p w14:paraId="6BF1AD42">
      <w:pPr>
        <w:pStyle w:val="4"/>
        <w:ind w:firstLine="480"/>
      </w:pPr>
      <w:r>
        <w:t xml:space="preserve">  </w:t>
      </w:r>
    </w:p>
    <w:p w14:paraId="7720A2D3">
      <w:pPr>
        <w:pStyle w:val="4"/>
        <w:jc w:val="center"/>
        <w:outlineLvl w:val="3"/>
      </w:pPr>
      <w:r>
        <w:rPr>
          <w:b/>
          <w:sz w:val="24"/>
        </w:rPr>
        <w:t>质疑函</w:t>
      </w:r>
    </w:p>
    <w:p w14:paraId="723A8DFC">
      <w:pPr>
        <w:pStyle w:val="4"/>
        <w:ind w:firstLine="480"/>
      </w:pPr>
      <w:r>
        <w:t>一、质疑供应商基本信息</w:t>
      </w:r>
    </w:p>
    <w:p w14:paraId="6C8346DC">
      <w:pPr>
        <w:pStyle w:val="4"/>
        <w:ind w:firstLine="480"/>
      </w:pPr>
      <w:r>
        <w:t>质疑供应商：</w:t>
      </w:r>
    </w:p>
    <w:p w14:paraId="18EB5447">
      <w:pPr>
        <w:pStyle w:val="4"/>
        <w:ind w:firstLine="480"/>
      </w:pPr>
      <w:r>
        <w:t>地址：_____________________邮编：_____________________</w:t>
      </w:r>
    </w:p>
    <w:p w14:paraId="0794E37B">
      <w:pPr>
        <w:pStyle w:val="4"/>
        <w:ind w:firstLine="480"/>
      </w:pPr>
      <w:r>
        <w:t>联系：_____________________联系电话：_____________________</w:t>
      </w:r>
    </w:p>
    <w:p w14:paraId="01010790">
      <w:pPr>
        <w:pStyle w:val="4"/>
        <w:ind w:firstLine="480"/>
      </w:pPr>
      <w:r>
        <w:t>授权代表：_____________________</w:t>
      </w:r>
    </w:p>
    <w:p w14:paraId="2D68F04A">
      <w:pPr>
        <w:pStyle w:val="4"/>
        <w:ind w:firstLine="480"/>
      </w:pPr>
      <w:r>
        <w:t>联系电话：_____________________</w:t>
      </w:r>
    </w:p>
    <w:p w14:paraId="569E5CFD">
      <w:pPr>
        <w:pStyle w:val="4"/>
        <w:ind w:firstLine="480"/>
      </w:pPr>
      <w:r>
        <w:t>地址：_____________________邮编：_____________________</w:t>
      </w:r>
    </w:p>
    <w:p w14:paraId="4C7A79E6">
      <w:pPr>
        <w:pStyle w:val="4"/>
        <w:ind w:firstLine="480"/>
      </w:pPr>
      <w:r>
        <w:t>二、质疑项目基本情况</w:t>
      </w:r>
    </w:p>
    <w:p w14:paraId="342F2327">
      <w:pPr>
        <w:pStyle w:val="4"/>
        <w:ind w:firstLine="480"/>
      </w:pPr>
      <w:r>
        <w:t>质疑项目的名称：_____________________</w:t>
      </w:r>
    </w:p>
    <w:p w14:paraId="05618BAD">
      <w:pPr>
        <w:pStyle w:val="4"/>
        <w:ind w:firstLine="480"/>
      </w:pPr>
      <w:r>
        <w:t>质疑项目的编号：_____________________ 包号：_____________________</w:t>
      </w:r>
    </w:p>
    <w:p w14:paraId="2A34841E">
      <w:pPr>
        <w:pStyle w:val="4"/>
        <w:ind w:firstLine="480"/>
      </w:pPr>
      <w:r>
        <w:t>采购人名称：_____________________</w:t>
      </w:r>
    </w:p>
    <w:p w14:paraId="612D41B2">
      <w:pPr>
        <w:pStyle w:val="4"/>
        <w:ind w:firstLine="480"/>
      </w:pPr>
      <w:r>
        <w:t>采购文件获取日期：_____________________</w:t>
      </w:r>
    </w:p>
    <w:p w14:paraId="30D6EFB5">
      <w:pPr>
        <w:pStyle w:val="4"/>
        <w:ind w:firstLine="480"/>
      </w:pPr>
      <w:r>
        <w:t>三、质疑事项具体内容</w:t>
      </w:r>
    </w:p>
    <w:p w14:paraId="12484BF5">
      <w:pPr>
        <w:pStyle w:val="4"/>
        <w:ind w:firstLine="480"/>
      </w:pPr>
      <w:r>
        <w:t>质疑事项1：_____________________</w:t>
      </w:r>
    </w:p>
    <w:p w14:paraId="2AED7572">
      <w:pPr>
        <w:pStyle w:val="4"/>
        <w:ind w:firstLine="480"/>
      </w:pPr>
      <w:r>
        <w:t>事实依据：_____________________</w:t>
      </w:r>
    </w:p>
    <w:p w14:paraId="2EC49718">
      <w:pPr>
        <w:pStyle w:val="4"/>
        <w:ind w:firstLine="480"/>
      </w:pPr>
      <w:r>
        <w:t>法律依据：_____________________</w:t>
      </w:r>
    </w:p>
    <w:p w14:paraId="6AA7B933">
      <w:pPr>
        <w:pStyle w:val="4"/>
        <w:ind w:firstLine="480"/>
      </w:pPr>
      <w:r>
        <w:t>质疑事项2：_____________________</w:t>
      </w:r>
    </w:p>
    <w:p w14:paraId="2229FE99">
      <w:pPr>
        <w:pStyle w:val="4"/>
        <w:ind w:firstLine="480"/>
      </w:pPr>
      <w:r>
        <w:t>……</w:t>
      </w:r>
    </w:p>
    <w:p w14:paraId="3B1BA243">
      <w:pPr>
        <w:pStyle w:val="4"/>
        <w:ind w:firstLine="480"/>
      </w:pPr>
      <w:r>
        <w:t>四、与质疑事项相关的质疑请求</w:t>
      </w:r>
    </w:p>
    <w:p w14:paraId="15C25733">
      <w:pPr>
        <w:pStyle w:val="4"/>
        <w:ind w:firstLine="480"/>
      </w:pPr>
      <w:r>
        <w:t>请求：__________________________________________</w:t>
      </w:r>
    </w:p>
    <w:p w14:paraId="19629D37">
      <w:pPr>
        <w:pStyle w:val="4"/>
      </w:pPr>
      <w:r>
        <w:t xml:space="preserve"> 签字(签章)：_____________________ 公章：_____________________</w:t>
      </w:r>
    </w:p>
    <w:p w14:paraId="5813AE00">
      <w:pPr>
        <w:pStyle w:val="4"/>
      </w:pPr>
      <w:r>
        <w:t xml:space="preserve"> 日期： 年 月 日</w:t>
      </w:r>
    </w:p>
    <w:p w14:paraId="0702022B">
      <w:pPr>
        <w:pStyle w:val="4"/>
        <w:ind w:firstLine="480"/>
      </w:pPr>
      <w:r>
        <w:t>质疑函制作说明：</w:t>
      </w:r>
    </w:p>
    <w:p w14:paraId="03E243D7">
      <w:pPr>
        <w:pStyle w:val="4"/>
        <w:ind w:firstLine="480"/>
      </w:pPr>
      <w:r>
        <w:t>1.供应商提出质疑时，应提交质疑函和必要的证明材料。</w:t>
      </w:r>
    </w:p>
    <w:p w14:paraId="0D53AD05">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4AA4F25">
      <w:pPr>
        <w:pStyle w:val="4"/>
        <w:ind w:firstLine="480"/>
      </w:pPr>
      <w:r>
        <w:t>3.质疑供应商若对项目的某一分包进行质疑，质疑函中应列明具体采购包号。</w:t>
      </w:r>
    </w:p>
    <w:p w14:paraId="21377647">
      <w:pPr>
        <w:pStyle w:val="4"/>
        <w:ind w:firstLine="480"/>
      </w:pPr>
      <w:r>
        <w:t>4.质疑函的质疑事项应具体、明确，并有必要的事实依据和法律依据。</w:t>
      </w:r>
    </w:p>
    <w:p w14:paraId="1C483155">
      <w:pPr>
        <w:pStyle w:val="4"/>
        <w:ind w:firstLine="480"/>
      </w:pPr>
      <w:r>
        <w:t>5.质疑函的质疑请求应与质疑事项相关。</w:t>
      </w:r>
    </w:p>
    <w:p w14:paraId="401C6F9C">
      <w:pPr>
        <w:pStyle w:val="4"/>
        <w:ind w:firstLine="480"/>
      </w:pPr>
      <w:r>
        <w:t>6.质疑供应商为自然人的，质疑函应由本人签字；质疑供应商为法人或者其他组织的，质疑函应由法定代表人、主要负责人，或者其授权代表签字或者盖章，并加盖公章。</w:t>
      </w:r>
    </w:p>
    <w:p w14:paraId="3B36C810">
      <w:pPr>
        <w:pStyle w:val="4"/>
        <w:ind w:firstLine="480"/>
      </w:pPr>
      <w:r>
        <w:t xml:space="preserve">  </w:t>
      </w:r>
    </w:p>
    <w:p w14:paraId="341CE589">
      <w:pPr>
        <w:pStyle w:val="4"/>
        <w:jc w:val="center"/>
        <w:outlineLvl w:val="3"/>
      </w:pPr>
      <w:r>
        <w:rPr>
          <w:b/>
          <w:sz w:val="24"/>
        </w:rPr>
        <w:t>投诉书</w:t>
      </w:r>
    </w:p>
    <w:p w14:paraId="72A1D40E">
      <w:pPr>
        <w:pStyle w:val="4"/>
        <w:ind w:firstLine="480"/>
      </w:pPr>
      <w:r>
        <w:t xml:space="preserve"> 一、投诉相关主体基本情况</w:t>
      </w:r>
    </w:p>
    <w:p w14:paraId="4F72D31F">
      <w:pPr>
        <w:pStyle w:val="4"/>
        <w:ind w:firstLine="480"/>
      </w:pPr>
      <w:r>
        <w:t xml:space="preserve"> 投诉人：____________________</w:t>
      </w:r>
    </w:p>
    <w:p w14:paraId="4E1CABB0">
      <w:pPr>
        <w:pStyle w:val="4"/>
        <w:ind w:firstLine="480"/>
      </w:pPr>
      <w:r>
        <w:t xml:space="preserve"> 地 址：____________________邮编：____________________</w:t>
      </w:r>
    </w:p>
    <w:p w14:paraId="105E1D1D">
      <w:pPr>
        <w:pStyle w:val="4"/>
        <w:ind w:firstLine="480"/>
      </w:pPr>
      <w:r>
        <w:t xml:space="preserve"> 法定代表人/主要负责人：____________________</w:t>
      </w:r>
    </w:p>
    <w:p w14:paraId="6BFE9DF4">
      <w:pPr>
        <w:pStyle w:val="4"/>
        <w:ind w:firstLine="480"/>
      </w:pPr>
      <w:r>
        <w:t xml:space="preserve"> 联系电话：____________________</w:t>
      </w:r>
    </w:p>
    <w:p w14:paraId="2FE8F398">
      <w:pPr>
        <w:pStyle w:val="4"/>
        <w:ind w:firstLine="480"/>
      </w:pPr>
      <w:r>
        <w:t xml:space="preserve"> 授权代表：____________________联系电话：____________________</w:t>
      </w:r>
    </w:p>
    <w:p w14:paraId="05F2F33B">
      <w:pPr>
        <w:pStyle w:val="4"/>
        <w:ind w:firstLine="480"/>
      </w:pPr>
      <w:r>
        <w:t xml:space="preserve"> 地 址：____________________邮编：____________________</w:t>
      </w:r>
    </w:p>
    <w:p w14:paraId="494F228C">
      <w:pPr>
        <w:pStyle w:val="4"/>
        <w:ind w:firstLine="480"/>
      </w:pPr>
      <w:r>
        <w:t xml:space="preserve"> 被投诉人1：____________________</w:t>
      </w:r>
    </w:p>
    <w:p w14:paraId="0D2D926D">
      <w:pPr>
        <w:pStyle w:val="4"/>
        <w:ind w:firstLine="480"/>
      </w:pPr>
      <w:r>
        <w:t xml:space="preserve"> 地址：____________________邮编：____________________</w:t>
      </w:r>
    </w:p>
    <w:p w14:paraId="37E75714">
      <w:pPr>
        <w:pStyle w:val="4"/>
        <w:ind w:firstLine="480"/>
      </w:pPr>
      <w:r>
        <w:t xml:space="preserve"> 联系人：____________________联系电话：____________________</w:t>
      </w:r>
    </w:p>
    <w:p w14:paraId="5E6DB2BD">
      <w:pPr>
        <w:pStyle w:val="4"/>
        <w:ind w:firstLine="480"/>
      </w:pPr>
      <w:r>
        <w:t xml:space="preserve"> 被投诉人2：____________________</w:t>
      </w:r>
    </w:p>
    <w:p w14:paraId="54A8CBFB">
      <w:pPr>
        <w:pStyle w:val="4"/>
        <w:ind w:firstLine="480"/>
      </w:pPr>
      <w:r>
        <w:t xml:space="preserve"> ……</w:t>
      </w:r>
    </w:p>
    <w:p w14:paraId="64C3C856">
      <w:pPr>
        <w:pStyle w:val="4"/>
        <w:ind w:firstLine="480"/>
      </w:pPr>
      <w:r>
        <w:t xml:space="preserve"> 相关供应商：_____________________</w:t>
      </w:r>
    </w:p>
    <w:p w14:paraId="276221D2">
      <w:pPr>
        <w:pStyle w:val="4"/>
        <w:ind w:firstLine="480"/>
      </w:pPr>
      <w:r>
        <w:t xml:space="preserve"> 地址：____________________邮编：____________________</w:t>
      </w:r>
    </w:p>
    <w:p w14:paraId="36DAFBC7">
      <w:pPr>
        <w:pStyle w:val="4"/>
        <w:ind w:firstLine="480"/>
      </w:pPr>
      <w:r>
        <w:t xml:space="preserve"> 联系人：____________________联系电话：____________________</w:t>
      </w:r>
    </w:p>
    <w:p w14:paraId="54EF18C2">
      <w:pPr>
        <w:pStyle w:val="4"/>
        <w:ind w:firstLine="480"/>
      </w:pPr>
      <w:r>
        <w:t xml:space="preserve"> 二、投诉项目基本情况</w:t>
      </w:r>
    </w:p>
    <w:p w14:paraId="35DC9C4D">
      <w:pPr>
        <w:pStyle w:val="4"/>
        <w:ind w:firstLine="480"/>
      </w:pPr>
      <w:r>
        <w:t xml:space="preserve"> 采购项目名称：____________________</w:t>
      </w:r>
    </w:p>
    <w:p w14:paraId="0D246D22">
      <w:pPr>
        <w:pStyle w:val="4"/>
        <w:ind w:firstLine="480"/>
      </w:pPr>
      <w:r>
        <w:t xml:space="preserve"> 采购项目编号： ____________________包号：____________________</w:t>
      </w:r>
    </w:p>
    <w:p w14:paraId="20E5FF02">
      <w:pPr>
        <w:pStyle w:val="4"/>
        <w:ind w:firstLine="480"/>
      </w:pPr>
      <w:r>
        <w:t xml:space="preserve"> 采购人名称：____________________</w:t>
      </w:r>
    </w:p>
    <w:p w14:paraId="51018E1F">
      <w:pPr>
        <w:pStyle w:val="4"/>
        <w:ind w:firstLine="480"/>
      </w:pPr>
      <w:r>
        <w:t xml:space="preserve"> 代理机构名称：____________________</w:t>
      </w:r>
    </w:p>
    <w:p w14:paraId="7EBB3928">
      <w:pPr>
        <w:pStyle w:val="4"/>
        <w:ind w:firstLine="480"/>
      </w:pPr>
      <w:r>
        <w:t xml:space="preserve"> 采购文件公告:</w:t>
      </w:r>
      <w:r>
        <w:rPr>
          <w:u w:val="single"/>
        </w:rPr>
        <w:t>是/否</w:t>
      </w:r>
      <w:r>
        <w:t xml:space="preserve"> 公告期限：_____________________</w:t>
      </w:r>
    </w:p>
    <w:p w14:paraId="594ED4B0">
      <w:pPr>
        <w:pStyle w:val="4"/>
        <w:ind w:firstLine="480"/>
      </w:pPr>
      <w:r>
        <w:t xml:space="preserve"> 采购结果公告:</w:t>
      </w:r>
      <w:r>
        <w:rPr>
          <w:u w:val="single"/>
        </w:rPr>
        <w:t>是/否</w:t>
      </w:r>
      <w:r>
        <w:t xml:space="preserve"> 公告期限：_____________________</w:t>
      </w:r>
    </w:p>
    <w:p w14:paraId="54DC3C7D">
      <w:pPr>
        <w:pStyle w:val="4"/>
        <w:ind w:firstLine="480"/>
      </w:pPr>
      <w:r>
        <w:t xml:space="preserve"> 三、质疑基本情况</w:t>
      </w:r>
    </w:p>
    <w:p w14:paraId="2FA20D41">
      <w:pPr>
        <w:pStyle w:val="4"/>
        <w:ind w:firstLine="480"/>
      </w:pPr>
      <w:r>
        <w:t xml:space="preserve"> 投诉人于 ____年____月____日,向提出质疑，质疑事项为：_____________________</w:t>
      </w:r>
    </w:p>
    <w:p w14:paraId="07F7F0FC">
      <w:pPr>
        <w:pStyle w:val="4"/>
        <w:ind w:firstLine="480"/>
      </w:pPr>
      <w:r>
        <w:rPr>
          <w:u w:val="single"/>
        </w:rPr>
        <w:t>采购人/代理机构</w:t>
      </w:r>
      <w:r>
        <w:t>于____年____月____日,就质疑事项作出了答复/没有在法定期限内作出答复。</w:t>
      </w:r>
    </w:p>
    <w:p w14:paraId="5C950130">
      <w:pPr>
        <w:pStyle w:val="4"/>
        <w:ind w:firstLine="480"/>
      </w:pPr>
      <w:r>
        <w:t xml:space="preserve"> 四、投诉事项具体内容</w:t>
      </w:r>
    </w:p>
    <w:p w14:paraId="598E5508">
      <w:pPr>
        <w:pStyle w:val="4"/>
        <w:ind w:firstLine="480"/>
      </w:pPr>
      <w:r>
        <w:t xml:space="preserve"> 投诉事项 1：_____________________</w:t>
      </w:r>
    </w:p>
    <w:p w14:paraId="42B12934">
      <w:pPr>
        <w:pStyle w:val="4"/>
        <w:ind w:firstLine="480"/>
      </w:pPr>
      <w:r>
        <w:t xml:space="preserve"> 事实依据：_____________________</w:t>
      </w:r>
    </w:p>
    <w:p w14:paraId="02D13DBD">
      <w:pPr>
        <w:pStyle w:val="4"/>
        <w:ind w:firstLine="480"/>
      </w:pPr>
      <w:r>
        <w:t xml:space="preserve"> 法律依据：_____________________</w:t>
      </w:r>
    </w:p>
    <w:p w14:paraId="49FA049B">
      <w:pPr>
        <w:pStyle w:val="4"/>
        <w:ind w:firstLine="480"/>
      </w:pPr>
      <w:r>
        <w:t xml:space="preserve"> 投诉事项2：_____________________</w:t>
      </w:r>
    </w:p>
    <w:p w14:paraId="7E3DB219">
      <w:pPr>
        <w:pStyle w:val="4"/>
        <w:ind w:firstLine="480"/>
      </w:pPr>
      <w:r>
        <w:t xml:space="preserve"> ……</w:t>
      </w:r>
    </w:p>
    <w:p w14:paraId="5EB9194C">
      <w:pPr>
        <w:pStyle w:val="4"/>
        <w:ind w:firstLine="480"/>
      </w:pPr>
      <w:r>
        <w:t xml:space="preserve"> 五、与投诉事项相关的投诉请求</w:t>
      </w:r>
    </w:p>
    <w:p w14:paraId="37E57B26">
      <w:pPr>
        <w:pStyle w:val="4"/>
        <w:ind w:firstLine="480"/>
      </w:pPr>
      <w:r>
        <w:t xml:space="preserve"> 请求：________________________</w:t>
      </w:r>
    </w:p>
    <w:p w14:paraId="3E9A9C71">
      <w:pPr>
        <w:pStyle w:val="4"/>
        <w:ind w:firstLine="480"/>
      </w:pPr>
      <w:r>
        <w:t xml:space="preserve"> 签字(签章)： ________公章________</w:t>
      </w:r>
    </w:p>
    <w:p w14:paraId="6FC8CB14">
      <w:pPr>
        <w:pStyle w:val="4"/>
      </w:pPr>
      <w:r>
        <w:t xml:space="preserve"> 日期：____年____月____日</w:t>
      </w:r>
    </w:p>
    <w:p w14:paraId="0D0DA6C5">
      <w:pPr>
        <w:pStyle w:val="4"/>
        <w:ind w:firstLine="480"/>
      </w:pPr>
      <w:r>
        <w:t xml:space="preserve"> 投诉书制作说明：</w:t>
      </w:r>
    </w:p>
    <w:p w14:paraId="21CCBB7F">
      <w:pPr>
        <w:pStyle w:val="4"/>
        <w:ind w:firstLine="480"/>
      </w:pPr>
      <w:r>
        <w:t xml:space="preserve"> 1.投诉人提起投诉时，应当提交投诉书和必要的证明材料，并按照被投诉人和与投诉事项有关的供应商数量提供投诉书副本。</w:t>
      </w:r>
    </w:p>
    <w:p w14:paraId="247F8BE0">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A723719">
      <w:pPr>
        <w:pStyle w:val="4"/>
        <w:ind w:firstLine="480"/>
      </w:pPr>
      <w:r>
        <w:t xml:space="preserve"> 3.投诉人若对项目的某一分包进行投诉，投诉书应列明具体分包号。</w:t>
      </w:r>
    </w:p>
    <w:p w14:paraId="262B022B">
      <w:pPr>
        <w:pStyle w:val="4"/>
        <w:ind w:firstLine="480"/>
      </w:pPr>
      <w:r>
        <w:t xml:space="preserve"> 4.投诉书应简要列明质疑事项，质疑函、质疑答复等作为附件材料提供。</w:t>
      </w:r>
    </w:p>
    <w:p w14:paraId="2CD5BF26">
      <w:pPr>
        <w:pStyle w:val="4"/>
        <w:ind w:firstLine="480"/>
      </w:pPr>
      <w:r>
        <w:t xml:space="preserve"> 5.投诉书的投诉事项应具体、明确，并有必要的事实依据和法律依据。</w:t>
      </w:r>
    </w:p>
    <w:p w14:paraId="34E3BD1D">
      <w:pPr>
        <w:pStyle w:val="4"/>
        <w:ind w:firstLine="480"/>
      </w:pPr>
      <w:r>
        <w:t xml:space="preserve"> 6.投诉书的投诉请求应与投诉事项相关。</w:t>
      </w:r>
    </w:p>
    <w:p w14:paraId="76BBFE54">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5891035F">
      <w:pPr>
        <w:pStyle w:val="4"/>
        <w:ind w:firstLine="480"/>
      </w:pPr>
      <w:r>
        <w:t xml:space="preserve">  </w:t>
      </w:r>
    </w:p>
    <w:p w14:paraId="4B600B21">
      <w:pPr>
        <w:pStyle w:val="4"/>
        <w:outlineLvl w:val="2"/>
      </w:pPr>
      <w:r>
        <w:rPr>
          <w:b/>
          <w:sz w:val="28"/>
        </w:rPr>
        <w:t>格式二十三：</w:t>
      </w:r>
    </w:p>
    <w:p w14:paraId="4E8D07E7">
      <w:pPr>
        <w:pStyle w:val="4"/>
        <w:ind w:firstLine="480"/>
      </w:pPr>
      <w:r>
        <w:t>（以下格式文件由供应商根据需要选用）</w:t>
      </w:r>
    </w:p>
    <w:p w14:paraId="7015E8DD">
      <w:pPr>
        <w:pStyle w:val="4"/>
        <w:ind w:firstLine="480"/>
      </w:pPr>
      <w:r>
        <w:t>项目实施方案、质量保证及售后服务承诺等内容和格式自拟。</w:t>
      </w:r>
    </w:p>
    <w:p w14:paraId="2D8CC998">
      <w:pPr>
        <w:pStyle w:val="4"/>
        <w:ind w:firstLine="480"/>
      </w:pPr>
      <w:r>
        <w:t xml:space="preserve">  </w:t>
      </w:r>
    </w:p>
    <w:p w14:paraId="62BC2BF7">
      <w:pPr>
        <w:pStyle w:val="4"/>
        <w:outlineLvl w:val="2"/>
      </w:pPr>
      <w:r>
        <w:rPr>
          <w:b/>
          <w:sz w:val="28"/>
        </w:rPr>
        <w:t>格式二十四：</w:t>
      </w:r>
    </w:p>
    <w:p w14:paraId="6982A96E">
      <w:pPr>
        <w:pStyle w:val="4"/>
        <w:ind w:firstLine="480"/>
      </w:pPr>
      <w:r>
        <w:t>附件（以下格式文件由供应商根据需要选用）</w:t>
      </w:r>
    </w:p>
    <w:p w14:paraId="79253D41">
      <w:pPr>
        <w:pStyle w:val="4"/>
        <w:jc w:val="center"/>
        <w:outlineLvl w:val="3"/>
      </w:pPr>
      <w:r>
        <w:rPr>
          <w:b/>
          <w:sz w:val="24"/>
        </w:rPr>
        <w:t>政府采购投标（响应）担保函</w:t>
      </w:r>
    </w:p>
    <w:p w14:paraId="075CDA99">
      <w:pPr>
        <w:pStyle w:val="4"/>
      </w:pPr>
      <w:r>
        <w:t>编号：【 】号</w:t>
      </w:r>
    </w:p>
    <w:p w14:paraId="583CAEE3">
      <w:pPr>
        <w:pStyle w:val="4"/>
        <w:ind w:firstLine="480"/>
      </w:pPr>
      <w:r>
        <w:t>（采购人）：</w:t>
      </w:r>
    </w:p>
    <w:p w14:paraId="5ED310B5">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43A14602">
      <w:pPr>
        <w:pStyle w:val="4"/>
        <w:ind w:firstLine="480"/>
      </w:pPr>
      <w:r>
        <w:t>一、保险责任的情形及保证金额</w:t>
      </w:r>
    </w:p>
    <w:p w14:paraId="138A7353">
      <w:pPr>
        <w:pStyle w:val="4"/>
        <w:ind w:firstLine="480"/>
      </w:pPr>
      <w:r>
        <w:t>（一）在投标（响应）人出现下列情形之一时，我方承担保险责任：</w:t>
      </w:r>
    </w:p>
    <w:p w14:paraId="0B9FB0AB">
      <w:pPr>
        <w:pStyle w:val="4"/>
        <w:ind w:firstLine="480"/>
      </w:pPr>
      <w:r>
        <w:t>1.中标（成交）后投标（响应）人无正当理由不与采购人签订《政府采购合同》；</w:t>
      </w:r>
    </w:p>
    <w:p w14:paraId="212D8CAD">
      <w:pPr>
        <w:pStyle w:val="4"/>
        <w:ind w:firstLine="480"/>
      </w:pPr>
      <w:r>
        <w:t>2.采购文件规定的投标（响应）人应当缴纳保证金的其他情形。</w:t>
      </w:r>
    </w:p>
    <w:p w14:paraId="710693EA">
      <w:pPr>
        <w:pStyle w:val="4"/>
        <w:ind w:firstLine="480"/>
      </w:pPr>
      <w:r>
        <w:t>（二）我方承担保险责任的最高金额为人民币__________元（大写）即本项目的投标（响应）保证金金额。</w:t>
      </w:r>
    </w:p>
    <w:p w14:paraId="7FC55538">
      <w:pPr>
        <w:pStyle w:val="4"/>
        <w:ind w:firstLine="480"/>
      </w:pPr>
      <w:r>
        <w:t>二、保证的方式及保证期间</w:t>
      </w:r>
    </w:p>
    <w:p w14:paraId="0CE368A0">
      <w:pPr>
        <w:pStyle w:val="4"/>
        <w:ind w:firstLine="480"/>
      </w:pPr>
      <w:r>
        <w:t>我方保证的方式为：连带责任保证。</w:t>
      </w:r>
    </w:p>
    <w:p w14:paraId="56DB7840">
      <w:pPr>
        <w:pStyle w:val="4"/>
        <w:ind w:firstLine="480"/>
      </w:pPr>
      <w:r>
        <w:t>我方的保证期间为：本保险凭证自__年__月__日起生效，有效期至开标日后的90天内。</w:t>
      </w:r>
    </w:p>
    <w:p w14:paraId="7D6FCD04">
      <w:pPr>
        <w:pStyle w:val="4"/>
        <w:ind w:firstLine="480"/>
      </w:pPr>
      <w:r>
        <w:t>三、承担保证责任的程序</w:t>
      </w:r>
    </w:p>
    <w:p w14:paraId="6CD5521E">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22263233">
      <w:pPr>
        <w:pStyle w:val="4"/>
        <w:ind w:firstLine="480"/>
      </w:pPr>
      <w:r>
        <w:t>2.我方在收到索赔通知及相关证明材料后，在15个工作日内进行审查，符合应承担保证责任情形的，我方按照你方的要求代投标（响应）人向你方支付相应的索赔款项。</w:t>
      </w:r>
    </w:p>
    <w:p w14:paraId="71B09E1A">
      <w:pPr>
        <w:pStyle w:val="4"/>
        <w:ind w:firstLine="480"/>
      </w:pPr>
      <w:r>
        <w:t>四、保证责任的终止</w:t>
      </w:r>
    </w:p>
    <w:p w14:paraId="25EE504B">
      <w:pPr>
        <w:pStyle w:val="4"/>
        <w:ind w:firstLine="480"/>
      </w:pPr>
      <w:r>
        <w:t>1.保证期间届满，你方未向我方书面主张保证责任的，自保证期间届满次日起，我方保证责任自动终止。</w:t>
      </w:r>
    </w:p>
    <w:p w14:paraId="55D4B698">
      <w:pPr>
        <w:pStyle w:val="4"/>
        <w:ind w:firstLine="480"/>
      </w:pPr>
      <w:r>
        <w:t>2.我方按照本保函向你方履行了保证责任后，自我方向你方支付款项（支付款项从我方账户划出）之日起，保证责任终止。</w:t>
      </w:r>
    </w:p>
    <w:p w14:paraId="113CC593">
      <w:pPr>
        <w:pStyle w:val="4"/>
        <w:ind w:firstLine="480"/>
      </w:pPr>
      <w:r>
        <w:t>3.按照法律法规的规定或出现我方保证责任终止的其它情形的，我方在本保函项下的保证责任终止。</w:t>
      </w:r>
    </w:p>
    <w:p w14:paraId="00A7E1B9">
      <w:pPr>
        <w:pStyle w:val="4"/>
        <w:ind w:firstLine="480"/>
      </w:pPr>
      <w:r>
        <w:t>五、免责条款</w:t>
      </w:r>
    </w:p>
    <w:p w14:paraId="0ED637B1">
      <w:pPr>
        <w:pStyle w:val="4"/>
        <w:ind w:firstLine="480"/>
      </w:pPr>
      <w:r>
        <w:t>1.依照法律规定或你方与投标（响应）人的另行约定，全部或者部分免除投标（响应）人投标（响应）保证金义务时，我方亦免除相应的保证责任。</w:t>
      </w:r>
    </w:p>
    <w:p w14:paraId="76AC367F">
      <w:pPr>
        <w:pStyle w:val="4"/>
        <w:ind w:firstLine="480"/>
      </w:pPr>
      <w:r>
        <w:t>2.因你方原因致使投标（响应）人发生本保函第一条第（一）款约定情形的，我方不承担保证责任。</w:t>
      </w:r>
    </w:p>
    <w:p w14:paraId="57533A45">
      <w:pPr>
        <w:pStyle w:val="4"/>
        <w:ind w:firstLine="480"/>
      </w:pPr>
      <w:r>
        <w:t>3.因不可抗力造成投标（响应）人发生本保函第一条约定情形的，我方不承担保证责任。</w:t>
      </w:r>
    </w:p>
    <w:p w14:paraId="4E68A6BB">
      <w:pPr>
        <w:pStyle w:val="4"/>
        <w:ind w:firstLine="480"/>
      </w:pPr>
      <w:r>
        <w:t>4.你方或其他有权机关对采购文件进行任何澄清或修改，加重我方保证责任的，我方对加重部分不承担保证责任，但该澄清或修改经我方事先书面同意的除外。</w:t>
      </w:r>
    </w:p>
    <w:p w14:paraId="4CDC3D5A">
      <w:pPr>
        <w:pStyle w:val="4"/>
        <w:ind w:firstLine="480"/>
      </w:pPr>
      <w:r>
        <w:t>六、争议的解决</w:t>
      </w:r>
    </w:p>
    <w:p w14:paraId="2772EF9E">
      <w:pPr>
        <w:pStyle w:val="4"/>
        <w:ind w:firstLine="480"/>
      </w:pPr>
      <w:r>
        <w:t>因本保函发生的纠纷，由你我双方协商解决，协商不成的，通过诉讼程序解决，诉讼管辖地法院为 法院。</w:t>
      </w:r>
    </w:p>
    <w:p w14:paraId="681AFAA8">
      <w:pPr>
        <w:pStyle w:val="4"/>
        <w:ind w:firstLine="480"/>
      </w:pPr>
      <w:r>
        <w:t>七、保函的生效</w:t>
      </w:r>
    </w:p>
    <w:p w14:paraId="64DE9E24">
      <w:pPr>
        <w:pStyle w:val="4"/>
        <w:ind w:firstLine="480"/>
      </w:pPr>
      <w:r>
        <w:t>本保函自我方加盖公章之日起生效。</w:t>
      </w:r>
    </w:p>
    <w:p w14:paraId="22A32BB1">
      <w:pPr>
        <w:pStyle w:val="4"/>
        <w:ind w:firstLine="480"/>
      </w:pPr>
      <w:r>
        <w:t>保证人：_______（公章）_______</w:t>
      </w:r>
    </w:p>
    <w:p w14:paraId="52286583">
      <w:pPr>
        <w:pStyle w:val="4"/>
      </w:pPr>
      <w:r>
        <w:t>联系人：____________________</w:t>
      </w:r>
    </w:p>
    <w:p w14:paraId="2EA11C47">
      <w:pPr>
        <w:pStyle w:val="4"/>
      </w:pPr>
      <w:r>
        <w:t>联系电话：____________________</w:t>
      </w:r>
    </w:p>
    <w:p w14:paraId="4FA5391C">
      <w:pPr>
        <w:pStyle w:val="4"/>
      </w:pPr>
      <w:r>
        <w:t>___年___月___日</w:t>
      </w:r>
    </w:p>
    <w:p w14:paraId="1481475E">
      <w:pPr>
        <w:pStyle w:val="4"/>
        <w:ind w:firstLine="480"/>
      </w:pPr>
      <w:r>
        <w:t xml:space="preserve">  </w:t>
      </w:r>
    </w:p>
    <w:p w14:paraId="4FD7B52F">
      <w:pPr>
        <w:pStyle w:val="4"/>
        <w:outlineLvl w:val="2"/>
      </w:pPr>
      <w:r>
        <w:rPr>
          <w:b/>
          <w:sz w:val="28"/>
        </w:rPr>
        <w:t>格式二十五：</w:t>
      </w:r>
    </w:p>
    <w:p w14:paraId="58F7D815">
      <w:pPr>
        <w:pStyle w:val="4"/>
        <w:jc w:val="center"/>
        <w:outlineLvl w:val="3"/>
      </w:pPr>
      <w:r>
        <w:rPr>
          <w:b/>
          <w:sz w:val="24"/>
        </w:rPr>
        <w:t>政府采购履约担保函</w:t>
      </w:r>
    </w:p>
    <w:p w14:paraId="16121667">
      <w:pPr>
        <w:pStyle w:val="4"/>
      </w:pPr>
      <w:r>
        <w:t>编号：</w:t>
      </w:r>
    </w:p>
    <w:p w14:paraId="1DCA41AA">
      <w:pPr>
        <w:pStyle w:val="4"/>
        <w:ind w:firstLine="480"/>
      </w:pPr>
      <w:r>
        <w:t>（采购人）：</w:t>
      </w:r>
    </w:p>
    <w:p w14:paraId="4E588206">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09C58481">
      <w:pPr>
        <w:pStyle w:val="4"/>
        <w:ind w:firstLine="480"/>
      </w:pPr>
      <w:r>
        <w:t>一、保证金额</w:t>
      </w:r>
    </w:p>
    <w:p w14:paraId="004020A7">
      <w:pPr>
        <w:pStyle w:val="4"/>
        <w:ind w:firstLine="480"/>
      </w:pPr>
      <w:r>
        <w:t>我方的保证范围是主合同约定的合同价款总额的___%，数额为__________（大写），币种为</w:t>
      </w:r>
      <w:r>
        <w:rPr>
          <w:u w:val="single"/>
        </w:rPr>
        <w:t>人民币</w:t>
      </w:r>
      <w:r>
        <w:t>（即主合同履约保证金金额）。</w:t>
      </w:r>
    </w:p>
    <w:p w14:paraId="3A7C19B3">
      <w:pPr>
        <w:pStyle w:val="4"/>
        <w:ind w:firstLine="480"/>
      </w:pPr>
      <w:r>
        <w:t>二、我方保证的方式为：连带责任保证。</w:t>
      </w:r>
    </w:p>
    <w:p w14:paraId="590EA8AC">
      <w:pPr>
        <w:pStyle w:val="4"/>
        <w:ind w:firstLine="480"/>
      </w:pPr>
      <w:r>
        <w:t>三、我方保证的期间为：本保函自开立之日起生效，至 年 月 日止。</w:t>
      </w:r>
    </w:p>
    <w:p w14:paraId="38650107">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5E3BB423">
      <w:pPr>
        <w:pStyle w:val="4"/>
        <w:ind w:firstLine="480"/>
      </w:pPr>
      <w:r>
        <w:t>(一)索赔通知文件必须以书面形式提出，列明索赔金额，并由你方法定代表人(负责人)或授权代理人签字并加盖公章;</w:t>
      </w:r>
    </w:p>
    <w:p w14:paraId="4D906C46">
      <w:pPr>
        <w:pStyle w:val="4"/>
        <w:ind w:firstLine="480"/>
      </w:pPr>
      <w:r>
        <w:t>(二)索赔通知文件必须同时附有:</w:t>
      </w:r>
    </w:p>
    <w:p w14:paraId="7BB2EBC3">
      <w:pPr>
        <w:pStyle w:val="4"/>
        <w:ind w:firstLine="480"/>
      </w:pPr>
      <w:r>
        <w:t>1.一项书面声明，声明索赔款项并未由被保证人或其代理人直接或间接地支付给你方;</w:t>
      </w:r>
    </w:p>
    <w:p w14:paraId="6B54810E">
      <w:pPr>
        <w:pStyle w:val="4"/>
        <w:ind w:firstLine="480"/>
      </w:pPr>
      <w:r>
        <w:t>2.证明被保证人违反上述合同或协议约定的义务以及有责任支付你方索赔金额的证据。</w:t>
      </w:r>
    </w:p>
    <w:p w14:paraId="5CC1D1AB">
      <w:pPr>
        <w:pStyle w:val="4"/>
        <w:ind w:firstLine="480"/>
      </w:pPr>
      <w:r>
        <w:t>(三)索赔通知文件必须在本保函有效期内到达以下地址：</w:t>
      </w:r>
    </w:p>
    <w:p w14:paraId="4BC6BDC4">
      <w:pPr>
        <w:pStyle w:val="4"/>
        <w:ind w:firstLine="480"/>
      </w:pPr>
      <w:r>
        <w:t>__________________________________________________。</w:t>
      </w:r>
    </w:p>
    <w:p w14:paraId="19C2AF64">
      <w:pPr>
        <w:pStyle w:val="4"/>
        <w:ind w:firstLine="480"/>
      </w:pPr>
      <w:r>
        <w:t>五、本保函保证金额将随被保证人逐步履行保函项下合同约定或法定的义务以及我方按你方索赔通知文件要求分次支付而相应递减。</w:t>
      </w:r>
    </w:p>
    <w:p w14:paraId="1AC986CC">
      <w:pPr>
        <w:pStyle w:val="4"/>
        <w:ind w:firstLine="480"/>
      </w:pPr>
      <w:r>
        <w:t>六、本保函项下的权利不得转让，不得设定担保。受益人未经我方书面同意转让本保函或其项下任何权利，我方在本保函项下的义务与责任全部消灭。</w:t>
      </w:r>
    </w:p>
    <w:p w14:paraId="28D15547">
      <w:pPr>
        <w:pStyle w:val="4"/>
        <w:ind w:firstLine="480"/>
      </w:pPr>
      <w:r>
        <w:t>七、本保函项下的合同或基础交易不成立、不生效、无效、被撤销、被解除，本保函无效;被保证人基于保函项下的合同或基础交易或其他原因的抗辩，我方均有权主张。</w:t>
      </w:r>
    </w:p>
    <w:p w14:paraId="64109043">
      <w:pPr>
        <w:pStyle w:val="4"/>
        <w:ind w:firstLine="480"/>
      </w:pPr>
      <w:r>
        <w:t>八、因本保函发生争议协商解决不成，按以下第</w:t>
      </w:r>
      <w:r>
        <w:rPr>
          <w:u w:val="single"/>
        </w:rPr>
        <w:t xml:space="preserve"> (一)</w:t>
      </w:r>
      <w:r>
        <w:t>种方式解决:</w:t>
      </w:r>
    </w:p>
    <w:p w14:paraId="3347E74A">
      <w:pPr>
        <w:pStyle w:val="4"/>
        <w:ind w:firstLine="480"/>
      </w:pPr>
      <w:r>
        <w:t>(一)向我方所在地的人民法院起诉。</w:t>
      </w:r>
    </w:p>
    <w:p w14:paraId="356284F4">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107C1F8D">
      <w:pPr>
        <w:pStyle w:val="4"/>
        <w:ind w:firstLine="480"/>
      </w:pPr>
      <w:r>
        <w:t>九、本保函适用中华人民共和国法律。</w:t>
      </w:r>
    </w:p>
    <w:p w14:paraId="2A15DCA7">
      <w:pPr>
        <w:pStyle w:val="4"/>
        <w:ind w:firstLine="480"/>
      </w:pPr>
      <w:r>
        <w:t>十、其他条款:</w:t>
      </w:r>
    </w:p>
    <w:p w14:paraId="57902745">
      <w:pPr>
        <w:pStyle w:val="4"/>
        <w:ind w:firstLine="480"/>
      </w:pPr>
      <w:r>
        <w:t>1.本保函有效期届满或提前终止，本保函自动失效，我方在本保函项下的义务与责任自动全部消灭，此后提出的任何索赔均为无效索赔，我方无义务作出任何赔付。</w:t>
      </w:r>
    </w:p>
    <w:p w14:paraId="2EA3DF2C">
      <w:pPr>
        <w:pStyle w:val="4"/>
        <w:ind w:firstLine="480"/>
      </w:pPr>
      <w:r>
        <w:t>2.所有索赔通知必须在我方工作时间内到达本保函规定的地址。</w:t>
      </w:r>
    </w:p>
    <w:p w14:paraId="5B2E0198">
      <w:pPr>
        <w:pStyle w:val="4"/>
        <w:ind w:firstLine="480"/>
      </w:pPr>
      <w:r>
        <w:t>十一、本保函自我方盖章之日起生效。</w:t>
      </w:r>
    </w:p>
    <w:p w14:paraId="7C400FCD">
      <w:pPr>
        <w:pStyle w:val="4"/>
      </w:pPr>
      <w:r>
        <w:t>保证人：___________(盖章)</w:t>
      </w:r>
    </w:p>
    <w:p w14:paraId="235046F7">
      <w:pPr>
        <w:pStyle w:val="4"/>
      </w:pPr>
      <w:r>
        <w:t>联系地址：_______________</w:t>
      </w:r>
    </w:p>
    <w:p w14:paraId="2EE2E5DE">
      <w:pPr>
        <w:pStyle w:val="4"/>
      </w:pPr>
      <w:r>
        <w:t>联系电话：_______________</w:t>
      </w:r>
    </w:p>
    <w:p w14:paraId="6AB00888">
      <w:pPr>
        <w:pStyle w:val="4"/>
      </w:pPr>
      <w:r>
        <w:t>开立日期：___年___月___日</w:t>
      </w:r>
    </w:p>
    <w:p w14:paraId="273ACBB6">
      <w:pPr>
        <w:pStyle w:val="4"/>
        <w:jc w:val="center"/>
        <w:outlineLvl w:val="3"/>
      </w:pPr>
      <w:r>
        <w:rPr>
          <w:b/>
          <w:sz w:val="24"/>
        </w:rPr>
        <w:t>采购合同履约保险凭证</w:t>
      </w:r>
    </w:p>
    <w:p w14:paraId="75791193">
      <w:pPr>
        <w:pStyle w:val="4"/>
      </w:pPr>
      <w:r>
        <w:t>致被保险人__________：</w:t>
      </w:r>
    </w:p>
    <w:p w14:paraId="29627172">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1B6D0DA8">
      <w:pPr>
        <w:pStyle w:val="4"/>
        <w:ind w:firstLine="480"/>
      </w:pPr>
      <w:r>
        <w:t>一、我公司对上述采购项目出具的《采购合同履约保证保险》保单号：</w:t>
      </w:r>
    </w:p>
    <w:p w14:paraId="1B1D0E61">
      <w:pPr>
        <w:pStyle w:val="4"/>
        <w:ind w:firstLine="480"/>
      </w:pPr>
      <w:r>
        <w:t>二、上述保单项下我公司的保险金额（最高限额）：人民币 （￥： 元）</w:t>
      </w:r>
    </w:p>
    <w:p w14:paraId="19A6A49D">
      <w:pPr>
        <w:pStyle w:val="4"/>
        <w:ind w:firstLine="480"/>
      </w:pPr>
      <w:r>
        <w:t>上述全部保险单的保险金额随投保人逐步履行采购合同约定的义务或我公司的赔付而递减。</w:t>
      </w:r>
    </w:p>
    <w:p w14:paraId="530BD141">
      <w:pPr>
        <w:pStyle w:val="4"/>
        <w:ind w:firstLine="480"/>
      </w:pPr>
      <w:r>
        <w:t>三、本保险的保险期间自____年___月___日___时起至___年___月___日___时止，共计___天。</w:t>
      </w:r>
    </w:p>
    <w:p w14:paraId="2B14A2D7">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741B9E3E">
      <w:pPr>
        <w:pStyle w:val="4"/>
        <w:ind w:firstLine="480"/>
      </w:pPr>
      <w:r>
        <w:t>（一）投保人未按照采购合同约定的时间、地点交付采购标的；</w:t>
      </w:r>
    </w:p>
    <w:p w14:paraId="2735EE56">
      <w:pPr>
        <w:pStyle w:val="4"/>
        <w:ind w:firstLine="480"/>
      </w:pPr>
      <w:r>
        <w:t>（二）投保人供应采购标的的规格、型号、数量、质量等不符合《采购合同》的约定。</w:t>
      </w:r>
    </w:p>
    <w:p w14:paraId="36588386">
      <w:pPr>
        <w:pStyle w:val="4"/>
        <w:ind w:firstLine="480"/>
      </w:pPr>
      <w:r>
        <w:t>五、索赔文件</w:t>
      </w:r>
    </w:p>
    <w:p w14:paraId="5648DC0C">
      <w:pPr>
        <w:pStyle w:val="4"/>
        <w:ind w:firstLine="480"/>
      </w:pPr>
      <w:r>
        <w:t>（一）经被保险人有权人签字、加盖被保险人公章的书面索赔声明正本，索赔声明须注明本保险凭证对应的保单号并申明如下事实：</w:t>
      </w:r>
    </w:p>
    <w:p w14:paraId="396C053D">
      <w:pPr>
        <w:pStyle w:val="4"/>
        <w:ind w:firstLine="480"/>
      </w:pPr>
      <w:r>
        <w:t>（1）投保人未履行采购合同相关义务；</w:t>
      </w:r>
    </w:p>
    <w:p w14:paraId="0D22911A">
      <w:pPr>
        <w:pStyle w:val="4"/>
        <w:ind w:firstLine="480"/>
      </w:pPr>
      <w:r>
        <w:t>（2）投保人的违约事实。</w:t>
      </w:r>
    </w:p>
    <w:p w14:paraId="677D382A">
      <w:pPr>
        <w:pStyle w:val="4"/>
        <w:ind w:firstLine="480"/>
      </w:pPr>
      <w:r>
        <w:t>（二）保险单正本；</w:t>
      </w:r>
    </w:p>
    <w:p w14:paraId="4D15D656">
      <w:pPr>
        <w:pStyle w:val="4"/>
        <w:ind w:firstLine="480"/>
      </w:pPr>
      <w:r>
        <w:t>（三）《采购合同》副本及与采购项目进展、质量、缺陷有关的证明文件（包括《中标通知书》、投标书及其附录、会议纪要、其他合同文件等）；</w:t>
      </w:r>
    </w:p>
    <w:p w14:paraId="3D638B60">
      <w:pPr>
        <w:pStyle w:val="4"/>
        <w:ind w:firstLine="480"/>
      </w:pPr>
      <w:r>
        <w:t>（四）保险人要求投保人、被保险人所能提供的与确认保险事故的性质、原因、损失程度等有关的其他证明和资料；</w:t>
      </w:r>
    </w:p>
    <w:p w14:paraId="67DEF806">
      <w:pPr>
        <w:pStyle w:val="4"/>
        <w:ind w:firstLine="480"/>
      </w:pPr>
      <w:r>
        <w:t>（五）仲裁机构出具的裁决书或法院出具的裁定书、判决书等生效法律文书（适用于仲裁或诉讼确认损失的方式）；</w:t>
      </w:r>
    </w:p>
    <w:p w14:paraId="5E8E4FA6">
      <w:pPr>
        <w:pStyle w:val="4"/>
        <w:ind w:firstLine="480"/>
      </w:pPr>
      <w:r>
        <w:t>六、未经保险人书面同意，本保险凭证与保险合同不得转让、质押，否则保险人在本保险凭证与保险合同项下的保险责任自动解除。</w:t>
      </w:r>
    </w:p>
    <w:p w14:paraId="4C0F1889">
      <w:pPr>
        <w:pStyle w:val="4"/>
        <w:ind w:firstLine="480"/>
      </w:pPr>
      <w:r>
        <w:t>七、本保证保险发生争议协商解决不成，向保险人所在地有管辖权的人民法院提起诉讼。</w:t>
      </w:r>
    </w:p>
    <w:p w14:paraId="3805A847">
      <w:pPr>
        <w:pStyle w:val="4"/>
        <w:ind w:firstLine="480"/>
      </w:pPr>
      <w:r>
        <w:t>八、本保证保险适用的保险条款为《_______________________》。</w:t>
      </w:r>
    </w:p>
    <w:p w14:paraId="209408AE">
      <w:pPr>
        <w:pStyle w:val="4"/>
        <w:ind w:firstLine="480"/>
      </w:pPr>
      <w:r>
        <w:t>九、保险责任免除及其他本保险凭证未载明事宜以保险合同约定为准。</w:t>
      </w:r>
    </w:p>
    <w:p w14:paraId="5D6D9B6E">
      <w:pPr>
        <w:pStyle w:val="4"/>
        <w:ind w:firstLine="480"/>
      </w:pPr>
      <w:r>
        <w:t>十、本保险凭证自保险人加盖保单专用章起生效。</w:t>
      </w:r>
    </w:p>
    <w:p w14:paraId="2424A93D">
      <w:pPr>
        <w:pStyle w:val="4"/>
      </w:pPr>
      <w:r>
        <w:t>保证人：__________(盖章)</w:t>
      </w:r>
    </w:p>
    <w:p w14:paraId="6B1881CE">
      <w:pPr>
        <w:pStyle w:val="4"/>
      </w:pPr>
      <w:r>
        <w:t>地址：__________________</w:t>
      </w:r>
    </w:p>
    <w:p w14:paraId="3684CE20">
      <w:pPr>
        <w:pStyle w:val="4"/>
      </w:pPr>
      <w:r>
        <w:t>电话：__________________</w:t>
      </w:r>
    </w:p>
    <w:p w14:paraId="57646E20">
      <w:pPr>
        <w:pStyle w:val="4"/>
      </w:pPr>
      <w:r>
        <w:t>开立日期：____年__月__日</w:t>
      </w:r>
    </w:p>
    <w:p w14:paraId="6CD069B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CAC5D78"/>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7864</Words>
  <Characters>8309</Characters>
  <Lines>0</Lines>
  <Paragraphs>0</Paragraphs>
  <TotalTime>2</TotalTime>
  <ScaleCrop>false</ScaleCrop>
  <LinksUpToDate>false</LinksUpToDate>
  <CharactersWithSpaces>8354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小糖</cp:lastModifiedBy>
  <dcterms:modified xsi:type="dcterms:W3CDTF">2025-10-21T07:18:32Z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C0AEBD83FA0D45BBB0E7039DB7DDFE79_13</vt:lpwstr>
  </property>
</Properties>
</file>