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440001-2025-00709</w:t>
      </w:r>
    </w:p>
    <w:p>
      <w:pPr>
        <w:pStyle w:val="null3"/>
        <w:jc w:val="center"/>
        <w:outlineLvl w:val="3"/>
      </w:pPr>
      <w:r>
        <w:rPr>
          <w:sz w:val="24"/>
          <w:b/>
        </w:rPr>
        <w:t>采购项目编号：</w:t>
      </w:r>
      <w:r>
        <w:rPr>
          <w:sz w:val="24"/>
          <w:b/>
        </w:rPr>
        <w:t>440001-2025-00709</w:t>
      </w:r>
    </w:p>
    <w:p>
      <w:pPr>
        <w:pStyle w:val="null3"/>
        <w:jc w:val="center"/>
        <w:outlineLvl w:val="3"/>
      </w:pPr>
      <w:r>
        <w:rPr>
          <w:sz w:val="24"/>
          <w:b/>
        </w:rPr>
        <w:t>项目名称：</w:t>
      </w:r>
      <w:r>
        <w:rPr>
          <w:sz w:val="24"/>
          <w:b/>
        </w:rPr>
        <w:t>广东建设职业技术学院建筑低碳智慧运维数字孪生实训中心建设项目</w:t>
      </w:r>
    </w:p>
    <w:p>
      <w:pPr>
        <w:pStyle w:val="null3"/>
        <w:jc w:val="center"/>
        <w:outlineLvl w:val="3"/>
      </w:pPr>
      <w:r>
        <w:rPr>
          <w:sz w:val="24"/>
          <w:b/>
        </w:rPr>
        <w:t>采购人：</w:t>
      </w:r>
      <w:r>
        <w:rPr>
          <w:sz w:val="24"/>
          <w:b/>
        </w:rPr>
        <w:t>广东建设职业技术学院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广东建设职业技术学院</w:t>
      </w:r>
      <w:r>
        <w:rPr/>
        <w:t>的委托，采用</w:t>
      </w:r>
      <w:r>
        <w:rPr/>
        <w:t>公开招标</w:t>
      </w:r>
      <w:r>
        <w:rPr/>
        <w:t>方式组织采购</w:t>
      </w:r>
      <w:r>
        <w:rPr/>
        <w:t>广东建设职业技术学院建筑低碳智慧运维数字孪生实训中心建设项目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广东建设职业技术学院建筑低碳智慧运维数字孪生实训中心建设项目</w:t>
      </w:r>
    </w:p>
    <w:p>
      <w:pPr>
        <w:pStyle w:val="null3"/>
        <w:ind w:firstLine="480"/>
      </w:pPr>
      <w:r>
        <w:rPr/>
        <w:t>采购计划编号：</w:t>
      </w:r>
      <w:r>
        <w:rPr/>
        <w:t>440001-2025-00709</w:t>
      </w:r>
    </w:p>
    <w:p>
      <w:pPr>
        <w:pStyle w:val="null3"/>
        <w:ind w:firstLine="480"/>
      </w:pPr>
      <w:r>
        <w:rPr/>
        <w:t>采购项目编号：</w:t>
      </w:r>
      <w:r>
        <w:rPr/>
        <w:t>440001-2025-00709</w:t>
      </w:r>
    </w:p>
    <w:p>
      <w:pPr>
        <w:pStyle w:val="null3"/>
        <w:ind w:firstLine="480"/>
      </w:pPr>
      <w:r>
        <w:rPr/>
        <w:t>采购方式：</w:t>
      </w:r>
      <w:r>
        <w:rPr/>
        <w:t>公开招标</w:t>
      </w:r>
    </w:p>
    <w:p>
      <w:pPr>
        <w:pStyle w:val="null3"/>
        <w:ind w:firstLine="480"/>
      </w:pPr>
      <w:r>
        <w:rPr/>
        <w:t>预算金额：</w:t>
      </w:r>
      <w:r>
        <w:rPr/>
        <w:t>3,644,174.50</w:t>
      </w:r>
      <w:r>
        <w:rPr/>
        <w:t>元</w:t>
      </w:r>
    </w:p>
    <w:p>
      <w:pPr>
        <w:pStyle w:val="null3"/>
        <w:outlineLvl w:val="3"/>
      </w:pPr>
      <w:r>
        <w:rPr>
          <w:sz w:val="24"/>
          <w:b/>
        </w:rPr>
        <w:t>2.项目内容及需求情况（采购项目技术规格、参数及要求）</w:t>
      </w:r>
    </w:p>
    <w:p>
      <w:pPr>
        <w:pStyle w:val="null3"/>
      </w:pPr>
      <w:r>
        <w:rPr/>
        <w:t>采购包1(广东建设职业技术学院建筑低碳智慧运维数字孪生实训中心建设项目):</w:t>
      </w:r>
    </w:p>
    <w:p>
      <w:pPr>
        <w:pStyle w:val="null3"/>
      </w:pPr>
      <w:r>
        <w:rPr/>
        <w:t>采购包预算金额：3,644,174.50元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控制设备</w:t>
            </w:r>
          </w:p>
        </w:tc>
        <w:tc>
          <w:tcPr>
            <w:tcW w:type="dxa" w:w="2136"/>
          </w:tcPr>
          <w:p>
            <w:pPr>
              <w:pStyle w:val="null3"/>
            </w:pPr>
            <w:r>
              <w:rPr/>
              <w:t>DX配电柜-1</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音频功率放大器设备（功放设备）</w:t>
            </w:r>
          </w:p>
        </w:tc>
        <w:tc>
          <w:tcPr>
            <w:tcW w:type="dxa" w:w="2136"/>
          </w:tcPr>
          <w:p>
            <w:pPr>
              <w:pStyle w:val="null3"/>
            </w:pPr>
            <w:r>
              <w:rPr/>
              <w:t>专业功放-1</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音箱</w:t>
            </w:r>
          </w:p>
        </w:tc>
        <w:tc>
          <w:tcPr>
            <w:tcW w:type="dxa" w:w="2136"/>
          </w:tcPr>
          <w:p>
            <w:pPr>
              <w:pStyle w:val="null3"/>
            </w:pPr>
            <w:r>
              <w:rPr/>
              <w:t>专业音箱-1</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金属质架类</w:t>
            </w:r>
          </w:p>
        </w:tc>
        <w:tc>
          <w:tcPr>
            <w:tcW w:type="dxa" w:w="2136"/>
          </w:tcPr>
          <w:p>
            <w:pPr>
              <w:pStyle w:val="null3"/>
            </w:pPr>
            <w:r>
              <w:rPr/>
              <w:t>DX支架-1</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音频功率放大器设备（功放设备）</w:t>
            </w:r>
          </w:p>
        </w:tc>
        <w:tc>
          <w:tcPr>
            <w:tcW w:type="dxa" w:w="2136"/>
          </w:tcPr>
          <w:p>
            <w:pPr>
              <w:pStyle w:val="null3"/>
            </w:pPr>
            <w:r>
              <w:rPr/>
              <w:t>专业功放-2</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音箱</w:t>
            </w:r>
          </w:p>
        </w:tc>
        <w:tc>
          <w:tcPr>
            <w:tcW w:type="dxa" w:w="2136"/>
          </w:tcPr>
          <w:p>
            <w:pPr>
              <w:pStyle w:val="null3"/>
            </w:pPr>
            <w:r>
              <w:rPr/>
              <w:t>专业音箱-2</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金属质架类</w:t>
            </w:r>
          </w:p>
        </w:tc>
        <w:tc>
          <w:tcPr>
            <w:tcW w:type="dxa" w:w="2136"/>
          </w:tcPr>
          <w:p>
            <w:pPr>
              <w:pStyle w:val="null3"/>
            </w:pPr>
            <w:r>
              <w:rPr/>
              <w:t>DX支架-2</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调音台</w:t>
            </w:r>
          </w:p>
        </w:tc>
        <w:tc>
          <w:tcPr>
            <w:tcW w:type="dxa" w:w="2136"/>
          </w:tcPr>
          <w:p>
            <w:pPr>
              <w:pStyle w:val="null3"/>
            </w:pPr>
            <w:r>
              <w:rPr/>
              <w:t>调音台</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数码音频工作站及配套设备</w:t>
            </w:r>
          </w:p>
        </w:tc>
        <w:tc>
          <w:tcPr>
            <w:tcW w:type="dxa" w:w="2136"/>
          </w:tcPr>
          <w:p>
            <w:pPr>
              <w:pStyle w:val="null3"/>
            </w:pPr>
            <w:r>
              <w:rPr/>
              <w:t>音频处理器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数码音频工作站及配套设备</w:t>
            </w:r>
          </w:p>
        </w:tc>
        <w:tc>
          <w:tcPr>
            <w:tcW w:type="dxa" w:w="2136"/>
          </w:tcPr>
          <w:p>
            <w:pPr>
              <w:pStyle w:val="null3"/>
            </w:pPr>
            <w:r>
              <w:rPr/>
              <w:t>抑制器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话筒设备</w:t>
            </w:r>
          </w:p>
        </w:tc>
        <w:tc>
          <w:tcPr>
            <w:tcW w:type="dxa" w:w="2136"/>
          </w:tcPr>
          <w:p>
            <w:pPr>
              <w:pStyle w:val="null3"/>
            </w:pPr>
            <w:r>
              <w:rPr/>
              <w:t>无线话筒-1</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无线传输辅助设备</w:t>
            </w:r>
          </w:p>
        </w:tc>
        <w:tc>
          <w:tcPr>
            <w:tcW w:type="dxa" w:w="2136"/>
          </w:tcPr>
          <w:p>
            <w:pPr>
              <w:pStyle w:val="null3"/>
            </w:pPr>
            <w:r>
              <w:rPr/>
              <w:t>天线分配器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天线</w:t>
            </w:r>
          </w:p>
        </w:tc>
        <w:tc>
          <w:tcPr>
            <w:tcW w:type="dxa" w:w="2136"/>
          </w:tcPr>
          <w:p>
            <w:pPr>
              <w:pStyle w:val="null3"/>
            </w:pPr>
            <w:r>
              <w:rPr/>
              <w:t>话筒天线</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通信适配器</w:t>
            </w:r>
          </w:p>
        </w:tc>
        <w:tc>
          <w:tcPr>
            <w:tcW w:type="dxa" w:w="2136"/>
          </w:tcPr>
          <w:p>
            <w:pPr>
              <w:pStyle w:val="null3"/>
            </w:pPr>
            <w:r>
              <w:rPr/>
              <w:t>分线盒</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控制设备</w:t>
            </w:r>
          </w:p>
        </w:tc>
        <w:tc>
          <w:tcPr>
            <w:tcW w:type="dxa" w:w="2136"/>
          </w:tcPr>
          <w:p>
            <w:pPr>
              <w:pStyle w:val="null3"/>
            </w:pPr>
            <w:r>
              <w:rPr/>
              <w:t>电源管理器</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通信设备零部件</w:t>
            </w:r>
          </w:p>
        </w:tc>
        <w:tc>
          <w:tcPr>
            <w:tcW w:type="dxa" w:w="2136"/>
          </w:tcPr>
          <w:p>
            <w:pPr>
              <w:pStyle w:val="null3"/>
            </w:pPr>
            <w:r>
              <w:rPr/>
              <w:t>分线盒配套线缆</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控制设备</w:t>
            </w:r>
          </w:p>
        </w:tc>
        <w:tc>
          <w:tcPr>
            <w:tcW w:type="dxa" w:w="2136"/>
          </w:tcPr>
          <w:p>
            <w:pPr>
              <w:pStyle w:val="null3"/>
            </w:pPr>
            <w:r>
              <w:rPr/>
              <w:t>DX配电柜-2</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音频功率放大器设备（功放设备）</w:t>
            </w:r>
          </w:p>
        </w:tc>
        <w:tc>
          <w:tcPr>
            <w:tcW w:type="dxa" w:w="2136"/>
          </w:tcPr>
          <w:p>
            <w:pPr>
              <w:pStyle w:val="null3"/>
            </w:pPr>
            <w:r>
              <w:rPr/>
              <w:t>专业功放-3</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音箱</w:t>
            </w:r>
          </w:p>
        </w:tc>
        <w:tc>
          <w:tcPr>
            <w:tcW w:type="dxa" w:w="2136"/>
          </w:tcPr>
          <w:p>
            <w:pPr>
              <w:pStyle w:val="null3"/>
            </w:pPr>
            <w:r>
              <w:rPr/>
              <w:t>专业音箱-3</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金属质架类</w:t>
            </w:r>
          </w:p>
        </w:tc>
        <w:tc>
          <w:tcPr>
            <w:tcW w:type="dxa" w:w="2136"/>
          </w:tcPr>
          <w:p>
            <w:pPr>
              <w:pStyle w:val="null3"/>
            </w:pPr>
            <w:r>
              <w:rPr/>
              <w:t>DX支架-3</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话筒设备</w:t>
            </w:r>
          </w:p>
        </w:tc>
        <w:tc>
          <w:tcPr>
            <w:tcW w:type="dxa" w:w="2136"/>
          </w:tcPr>
          <w:p>
            <w:pPr>
              <w:pStyle w:val="null3"/>
            </w:pPr>
            <w:r>
              <w:rPr/>
              <w:t>无线话筒-2</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通信适配器</w:t>
            </w:r>
          </w:p>
        </w:tc>
        <w:tc>
          <w:tcPr>
            <w:tcW w:type="dxa" w:w="2136"/>
          </w:tcPr>
          <w:p>
            <w:pPr>
              <w:pStyle w:val="null3"/>
            </w:pPr>
            <w:r>
              <w:rPr/>
              <w:t>HDMI无线投屏器</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通信设备零部件</w:t>
            </w:r>
          </w:p>
        </w:tc>
        <w:tc>
          <w:tcPr>
            <w:tcW w:type="dxa" w:w="2136"/>
          </w:tcPr>
          <w:p>
            <w:pPr>
              <w:pStyle w:val="null3"/>
            </w:pPr>
            <w:r>
              <w:rPr/>
              <w:t>投屏器配套线缆</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其他台、桌类</w:t>
            </w:r>
          </w:p>
        </w:tc>
        <w:tc>
          <w:tcPr>
            <w:tcW w:type="dxa" w:w="2136"/>
          </w:tcPr>
          <w:p>
            <w:pPr>
              <w:pStyle w:val="null3"/>
            </w:pPr>
            <w:r>
              <w:rPr/>
              <w:t>移动式演讲台</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教学、实验用桌</w:t>
            </w:r>
          </w:p>
        </w:tc>
        <w:tc>
          <w:tcPr>
            <w:tcW w:type="dxa" w:w="2136"/>
          </w:tcPr>
          <w:p>
            <w:pPr>
              <w:pStyle w:val="null3"/>
            </w:pPr>
            <w:r>
              <w:rPr/>
              <w:t>移动式拼接式实训桌</w:t>
            </w:r>
          </w:p>
        </w:tc>
        <w:tc>
          <w:tcPr>
            <w:tcW w:type="dxa" w:w="1187"/>
          </w:tcPr>
          <w:p>
            <w:pPr>
              <w:pStyle w:val="null3"/>
            </w:pPr>
            <w:r>
              <w:rPr/>
              <w:t>100(张)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教学、实验椅凳</w:t>
            </w:r>
          </w:p>
        </w:tc>
        <w:tc>
          <w:tcPr>
            <w:tcW w:type="dxa" w:w="2136"/>
          </w:tcPr>
          <w:p>
            <w:pPr>
              <w:pStyle w:val="null3"/>
            </w:pPr>
            <w:r>
              <w:rPr/>
              <w:t>折叠式实训椅</w:t>
            </w:r>
          </w:p>
        </w:tc>
        <w:tc>
          <w:tcPr>
            <w:tcW w:type="dxa" w:w="1187"/>
          </w:tcPr>
          <w:p>
            <w:pPr>
              <w:pStyle w:val="null3"/>
            </w:pPr>
            <w:r>
              <w:rPr/>
              <w:t>204(张)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会议桌</w:t>
            </w:r>
          </w:p>
        </w:tc>
        <w:tc>
          <w:tcPr>
            <w:tcW w:type="dxa" w:w="2136"/>
          </w:tcPr>
          <w:p>
            <w:pPr>
              <w:pStyle w:val="null3"/>
            </w:pPr>
            <w:r>
              <w:rPr/>
              <w:t>固定式实训桌椅</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支撑软件</w:t>
            </w:r>
          </w:p>
        </w:tc>
        <w:tc>
          <w:tcPr>
            <w:tcW w:type="dxa" w:w="2136"/>
          </w:tcPr>
          <w:p>
            <w:pPr>
              <w:pStyle w:val="null3"/>
            </w:pPr>
            <w:r>
              <w:rPr/>
              <w:t>低代码建筑低碳数字孪生平台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图形工作站</w:t>
            </w:r>
          </w:p>
        </w:tc>
        <w:tc>
          <w:tcPr>
            <w:tcW w:type="dxa" w:w="2136"/>
          </w:tcPr>
          <w:p>
            <w:pPr>
              <w:pStyle w:val="null3"/>
            </w:pPr>
            <w:r>
              <w:rPr/>
              <w:t>图形渲染工作站</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1-30</w:t>
            </w:r>
          </w:p>
        </w:tc>
        <w:tc>
          <w:tcPr>
            <w:tcW w:type="dxa" w:w="1424"/>
          </w:tcPr>
          <w:p>
            <w:pPr>
              <w:pStyle w:val="null3"/>
            </w:pPr>
            <w:r>
              <w:rPr/>
              <w:t>支撑软件</w:t>
            </w:r>
          </w:p>
        </w:tc>
        <w:tc>
          <w:tcPr>
            <w:tcW w:type="dxa" w:w="2136"/>
          </w:tcPr>
          <w:p>
            <w:pPr>
              <w:pStyle w:val="null3"/>
            </w:pPr>
            <w:r>
              <w:rPr/>
              <w:t>数据中台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1-31</w:t>
            </w:r>
          </w:p>
        </w:tc>
        <w:tc>
          <w:tcPr>
            <w:tcW w:type="dxa" w:w="1424"/>
          </w:tcPr>
          <w:p>
            <w:pPr>
              <w:pStyle w:val="null3"/>
            </w:pPr>
            <w:r>
              <w:rPr/>
              <w:t>避雷器</w:t>
            </w:r>
          </w:p>
        </w:tc>
        <w:tc>
          <w:tcPr>
            <w:tcW w:type="dxa" w:w="2136"/>
          </w:tcPr>
          <w:p>
            <w:pPr>
              <w:pStyle w:val="null3"/>
            </w:pPr>
            <w:r>
              <w:rPr/>
              <w:t>单相防雷器</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1-32</w:t>
            </w:r>
          </w:p>
        </w:tc>
        <w:tc>
          <w:tcPr>
            <w:tcW w:type="dxa" w:w="1424"/>
          </w:tcPr>
          <w:p>
            <w:pPr>
              <w:pStyle w:val="null3"/>
            </w:pPr>
            <w:r>
              <w:rPr/>
              <w:t>机柜</w:t>
            </w:r>
          </w:p>
        </w:tc>
        <w:tc>
          <w:tcPr>
            <w:tcW w:type="dxa" w:w="2136"/>
          </w:tcPr>
          <w:p>
            <w:pPr>
              <w:pStyle w:val="null3"/>
            </w:pPr>
            <w:r>
              <w:rPr/>
              <w:t>42U服务器机柜</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1-33</w:t>
            </w:r>
          </w:p>
        </w:tc>
        <w:tc>
          <w:tcPr>
            <w:tcW w:type="dxa" w:w="1424"/>
          </w:tcPr>
          <w:p>
            <w:pPr>
              <w:pStyle w:val="null3"/>
            </w:pPr>
            <w:r>
              <w:rPr/>
              <w:t>非结构化数据</w:t>
            </w:r>
          </w:p>
        </w:tc>
        <w:tc>
          <w:tcPr>
            <w:tcW w:type="dxa" w:w="2136"/>
          </w:tcPr>
          <w:p>
            <w:pPr>
              <w:pStyle w:val="null3"/>
            </w:pPr>
            <w:r>
              <w:rPr/>
              <w:t>数字孪生模型开发（实训楼A2栋）</w:t>
            </w:r>
          </w:p>
        </w:tc>
        <w:tc>
          <w:tcPr>
            <w:tcW w:type="dxa" w:w="1187"/>
          </w:tcPr>
          <w:p>
            <w:pPr>
              <w:pStyle w:val="null3"/>
            </w:pPr>
            <w:r>
              <w:rPr/>
              <w:t>20,560(平方米)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1-34</w:t>
            </w:r>
          </w:p>
        </w:tc>
        <w:tc>
          <w:tcPr>
            <w:tcW w:type="dxa" w:w="1424"/>
          </w:tcPr>
          <w:p>
            <w:pPr>
              <w:pStyle w:val="null3"/>
            </w:pPr>
            <w:r>
              <w:rPr/>
              <w:t>非结构化数据</w:t>
            </w:r>
          </w:p>
        </w:tc>
        <w:tc>
          <w:tcPr>
            <w:tcW w:type="dxa" w:w="2136"/>
          </w:tcPr>
          <w:p>
            <w:pPr>
              <w:pStyle w:val="null3"/>
            </w:pPr>
            <w:r>
              <w:rPr/>
              <w:t>数字孪生模型开发（实训设备数字孪生模型）</w:t>
            </w:r>
          </w:p>
        </w:tc>
        <w:tc>
          <w:tcPr>
            <w:tcW w:type="dxa" w:w="1187"/>
          </w:tcPr>
          <w:p>
            <w:pPr>
              <w:pStyle w:val="null3"/>
            </w:pPr>
            <w:r>
              <w:rPr/>
              <w:t>38(项)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1-35</w:t>
            </w:r>
          </w:p>
        </w:tc>
        <w:tc>
          <w:tcPr>
            <w:tcW w:type="dxa" w:w="1424"/>
          </w:tcPr>
          <w:p>
            <w:pPr>
              <w:pStyle w:val="null3"/>
            </w:pPr>
            <w:r>
              <w:rPr/>
              <w:t>支撑软件</w:t>
            </w:r>
          </w:p>
        </w:tc>
        <w:tc>
          <w:tcPr>
            <w:tcW w:type="dxa" w:w="2136"/>
          </w:tcPr>
          <w:p>
            <w:pPr>
              <w:pStyle w:val="null3"/>
            </w:pPr>
            <w:r>
              <w:rPr/>
              <w:t>学生三维模型轻量化平台模块（10用户）</w:t>
            </w:r>
          </w:p>
        </w:tc>
        <w:tc>
          <w:tcPr>
            <w:tcW w:type="dxa" w:w="1187"/>
          </w:tcPr>
          <w:p>
            <w:pPr>
              <w:pStyle w:val="null3"/>
            </w:pPr>
            <w:r>
              <w:rPr/>
              <w:t>10(个)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1-36</w:t>
            </w:r>
          </w:p>
        </w:tc>
        <w:tc>
          <w:tcPr>
            <w:tcW w:type="dxa" w:w="1424"/>
          </w:tcPr>
          <w:p>
            <w:pPr>
              <w:pStyle w:val="null3"/>
            </w:pPr>
            <w:r>
              <w:rPr/>
              <w:t>其他电气机械设备</w:t>
            </w:r>
          </w:p>
        </w:tc>
        <w:tc>
          <w:tcPr>
            <w:tcW w:type="dxa" w:w="2136"/>
          </w:tcPr>
          <w:p>
            <w:pPr>
              <w:pStyle w:val="null3"/>
            </w:pPr>
            <w:r>
              <w:rPr/>
              <w:t>低碳智联技术认证系统</w:t>
            </w:r>
          </w:p>
        </w:tc>
        <w:tc>
          <w:tcPr>
            <w:tcW w:type="dxa" w:w="1187"/>
          </w:tcPr>
          <w:p>
            <w:pPr>
              <w:pStyle w:val="null3"/>
            </w:pPr>
            <w:r>
              <w:rPr/>
              <w:t>30(套)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1-37</w:t>
            </w:r>
          </w:p>
        </w:tc>
        <w:tc>
          <w:tcPr>
            <w:tcW w:type="dxa" w:w="1424"/>
          </w:tcPr>
          <w:p>
            <w:pPr>
              <w:pStyle w:val="null3"/>
            </w:pPr>
            <w:r>
              <w:rPr/>
              <w:t>其他电气机械设备</w:t>
            </w:r>
          </w:p>
        </w:tc>
        <w:tc>
          <w:tcPr>
            <w:tcW w:type="dxa" w:w="2136"/>
          </w:tcPr>
          <w:p>
            <w:pPr>
              <w:pStyle w:val="null3"/>
            </w:pPr>
            <w:r>
              <w:rPr/>
              <w:t>建筑数据仿真装置</w:t>
            </w:r>
          </w:p>
        </w:tc>
        <w:tc>
          <w:tcPr>
            <w:tcW w:type="dxa" w:w="1187"/>
          </w:tcPr>
          <w:p>
            <w:pPr>
              <w:pStyle w:val="null3"/>
            </w:pPr>
            <w:r>
              <w:rPr/>
              <w:t>15(套)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1-38</w:t>
            </w:r>
          </w:p>
        </w:tc>
        <w:tc>
          <w:tcPr>
            <w:tcW w:type="dxa" w:w="1424"/>
          </w:tcPr>
          <w:p>
            <w:pPr>
              <w:pStyle w:val="null3"/>
            </w:pPr>
            <w:r>
              <w:rPr/>
              <w:t>风机</w:t>
            </w:r>
          </w:p>
        </w:tc>
        <w:tc>
          <w:tcPr>
            <w:tcW w:type="dxa" w:w="2136"/>
          </w:tcPr>
          <w:p>
            <w:pPr>
              <w:pStyle w:val="null3"/>
            </w:pPr>
            <w:r>
              <w:rPr/>
              <w:t>智能无刷节能风机盘管（智慧高效除湿型）</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1-39</w:t>
            </w:r>
          </w:p>
        </w:tc>
        <w:tc>
          <w:tcPr>
            <w:tcW w:type="dxa" w:w="1424"/>
          </w:tcPr>
          <w:p>
            <w:pPr>
              <w:pStyle w:val="null3"/>
            </w:pPr>
            <w:r>
              <w:rPr/>
              <w:t>阀门</w:t>
            </w:r>
          </w:p>
        </w:tc>
        <w:tc>
          <w:tcPr>
            <w:tcW w:type="dxa" w:w="2136"/>
          </w:tcPr>
          <w:p>
            <w:pPr>
              <w:pStyle w:val="null3"/>
            </w:pPr>
            <w:r>
              <w:rPr/>
              <w:t>智慧节能阀</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1-40</w:t>
            </w:r>
          </w:p>
        </w:tc>
        <w:tc>
          <w:tcPr>
            <w:tcW w:type="dxa" w:w="1424"/>
          </w:tcPr>
          <w:p>
            <w:pPr>
              <w:pStyle w:val="null3"/>
            </w:pPr>
            <w:r>
              <w:rPr/>
              <w:t>控制设备</w:t>
            </w:r>
          </w:p>
        </w:tc>
        <w:tc>
          <w:tcPr>
            <w:tcW w:type="dxa" w:w="2136"/>
          </w:tcPr>
          <w:p>
            <w:pPr>
              <w:pStyle w:val="null3"/>
            </w:pPr>
            <w:r>
              <w:rPr/>
              <w:t>舒适节能型风机盘管控制器</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1-41</w:t>
            </w:r>
          </w:p>
        </w:tc>
        <w:tc>
          <w:tcPr>
            <w:tcW w:type="dxa" w:w="1424"/>
          </w:tcPr>
          <w:p>
            <w:pPr>
              <w:pStyle w:val="null3"/>
            </w:pPr>
            <w:r>
              <w:rPr/>
              <w:t>其他电气机械设备</w:t>
            </w:r>
          </w:p>
        </w:tc>
        <w:tc>
          <w:tcPr>
            <w:tcW w:type="dxa" w:w="2136"/>
          </w:tcPr>
          <w:p>
            <w:pPr>
              <w:pStyle w:val="null3"/>
            </w:pPr>
            <w:r>
              <w:rPr/>
              <w:t>安装支架</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1-42</w:t>
            </w:r>
          </w:p>
        </w:tc>
        <w:tc>
          <w:tcPr>
            <w:tcW w:type="dxa" w:w="1424"/>
          </w:tcPr>
          <w:p>
            <w:pPr>
              <w:pStyle w:val="null3"/>
            </w:pPr>
            <w:r>
              <w:rPr/>
              <w:t>控制设备</w:t>
            </w:r>
          </w:p>
        </w:tc>
        <w:tc>
          <w:tcPr>
            <w:tcW w:type="dxa" w:w="2136"/>
          </w:tcPr>
          <w:p>
            <w:pPr>
              <w:pStyle w:val="null3"/>
            </w:pPr>
            <w:r>
              <w:rPr/>
              <w:t>控制箱</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1-43</w:t>
            </w:r>
          </w:p>
        </w:tc>
        <w:tc>
          <w:tcPr>
            <w:tcW w:type="dxa" w:w="1424"/>
          </w:tcPr>
          <w:p>
            <w:pPr>
              <w:pStyle w:val="null3"/>
            </w:pPr>
            <w:r>
              <w:rPr/>
              <w:t>其他电气机械设备</w:t>
            </w:r>
          </w:p>
        </w:tc>
        <w:tc>
          <w:tcPr>
            <w:tcW w:type="dxa" w:w="2136"/>
          </w:tcPr>
          <w:p>
            <w:pPr>
              <w:pStyle w:val="null3"/>
            </w:pPr>
            <w:r>
              <w:rPr/>
              <w:t>智能移动式实训架-1</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1-44</w:t>
            </w:r>
          </w:p>
        </w:tc>
        <w:tc>
          <w:tcPr>
            <w:tcW w:type="dxa" w:w="1424"/>
          </w:tcPr>
          <w:p>
            <w:pPr>
              <w:pStyle w:val="null3"/>
            </w:pPr>
            <w:r>
              <w:rPr/>
              <w:t>制冷空调设备</w:t>
            </w:r>
          </w:p>
        </w:tc>
        <w:tc>
          <w:tcPr>
            <w:tcW w:type="dxa" w:w="2136"/>
          </w:tcPr>
          <w:p>
            <w:pPr>
              <w:pStyle w:val="null3"/>
            </w:pPr>
            <w:r>
              <w:rPr/>
              <w:t>吊顶风柜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1-45</w:t>
            </w:r>
          </w:p>
        </w:tc>
        <w:tc>
          <w:tcPr>
            <w:tcW w:type="dxa" w:w="1424"/>
          </w:tcPr>
          <w:p>
            <w:pPr>
              <w:pStyle w:val="null3"/>
            </w:pPr>
            <w:r>
              <w:rPr/>
              <w:t>制冷空调设备</w:t>
            </w:r>
          </w:p>
        </w:tc>
        <w:tc>
          <w:tcPr>
            <w:tcW w:type="dxa" w:w="2136"/>
          </w:tcPr>
          <w:p>
            <w:pPr>
              <w:pStyle w:val="null3"/>
            </w:pPr>
            <w:r>
              <w:rPr/>
              <w:t>卡式风机盘管-1</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1-46</w:t>
            </w:r>
          </w:p>
        </w:tc>
        <w:tc>
          <w:tcPr>
            <w:tcW w:type="dxa" w:w="1424"/>
          </w:tcPr>
          <w:p>
            <w:pPr>
              <w:pStyle w:val="null3"/>
            </w:pPr>
            <w:r>
              <w:rPr/>
              <w:t>制冷空调设备</w:t>
            </w:r>
          </w:p>
        </w:tc>
        <w:tc>
          <w:tcPr>
            <w:tcW w:type="dxa" w:w="2136"/>
          </w:tcPr>
          <w:p>
            <w:pPr>
              <w:pStyle w:val="null3"/>
            </w:pPr>
            <w:r>
              <w:rPr/>
              <w:t>卡式风机盘管-2</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1-47</w:t>
            </w:r>
          </w:p>
        </w:tc>
        <w:tc>
          <w:tcPr>
            <w:tcW w:type="dxa" w:w="1424"/>
          </w:tcPr>
          <w:p>
            <w:pPr>
              <w:pStyle w:val="null3"/>
            </w:pPr>
            <w:r>
              <w:rPr/>
              <w:t>制冷空调设备</w:t>
            </w:r>
          </w:p>
        </w:tc>
        <w:tc>
          <w:tcPr>
            <w:tcW w:type="dxa" w:w="2136"/>
          </w:tcPr>
          <w:p>
            <w:pPr>
              <w:pStyle w:val="null3"/>
            </w:pPr>
            <w:r>
              <w:rPr/>
              <w:t>风冷模块机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1-48</w:t>
            </w:r>
          </w:p>
        </w:tc>
        <w:tc>
          <w:tcPr>
            <w:tcW w:type="dxa" w:w="1424"/>
          </w:tcPr>
          <w:p>
            <w:pPr>
              <w:pStyle w:val="null3"/>
            </w:pPr>
            <w:r>
              <w:rPr/>
              <w:t>其他建筑建材</w:t>
            </w:r>
          </w:p>
        </w:tc>
        <w:tc>
          <w:tcPr>
            <w:tcW w:type="dxa" w:w="2136"/>
          </w:tcPr>
          <w:p>
            <w:pPr>
              <w:pStyle w:val="null3"/>
            </w:pPr>
            <w:r>
              <w:rPr/>
              <w:t>风管制作</w:t>
            </w:r>
          </w:p>
        </w:tc>
        <w:tc>
          <w:tcPr>
            <w:tcW w:type="dxa" w:w="1187"/>
          </w:tcPr>
          <w:p>
            <w:pPr>
              <w:pStyle w:val="null3"/>
            </w:pPr>
            <w:r>
              <w:rPr/>
              <w:t>200(平方米)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1-49</w:t>
            </w:r>
          </w:p>
        </w:tc>
        <w:tc>
          <w:tcPr>
            <w:tcW w:type="dxa" w:w="1424"/>
          </w:tcPr>
          <w:p>
            <w:pPr>
              <w:pStyle w:val="null3"/>
            </w:pPr>
            <w:r>
              <w:rPr/>
              <w:t>其他建筑建材</w:t>
            </w:r>
          </w:p>
        </w:tc>
        <w:tc>
          <w:tcPr>
            <w:tcW w:type="dxa" w:w="2136"/>
          </w:tcPr>
          <w:p>
            <w:pPr>
              <w:pStyle w:val="null3"/>
            </w:pPr>
            <w:r>
              <w:rPr/>
              <w:t>保温层制作</w:t>
            </w:r>
          </w:p>
        </w:tc>
        <w:tc>
          <w:tcPr>
            <w:tcW w:type="dxa" w:w="1187"/>
          </w:tcPr>
          <w:p>
            <w:pPr>
              <w:pStyle w:val="null3"/>
            </w:pPr>
            <w:r>
              <w:rPr/>
              <w:t>200(平方米)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1-50</w:t>
            </w:r>
          </w:p>
        </w:tc>
        <w:tc>
          <w:tcPr>
            <w:tcW w:type="dxa" w:w="1424"/>
          </w:tcPr>
          <w:p>
            <w:pPr>
              <w:pStyle w:val="null3"/>
            </w:pPr>
            <w:r>
              <w:rPr/>
              <w:t>其他泵</w:t>
            </w:r>
          </w:p>
        </w:tc>
        <w:tc>
          <w:tcPr>
            <w:tcW w:type="dxa" w:w="2136"/>
          </w:tcPr>
          <w:p>
            <w:pPr>
              <w:pStyle w:val="null3"/>
            </w:pPr>
            <w:r>
              <w:rPr/>
              <w:t>冷冻水泵</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1-51</w:t>
            </w:r>
          </w:p>
        </w:tc>
        <w:tc>
          <w:tcPr>
            <w:tcW w:type="dxa" w:w="1424"/>
          </w:tcPr>
          <w:p>
            <w:pPr>
              <w:pStyle w:val="null3"/>
            </w:pPr>
            <w:r>
              <w:rPr/>
              <w:t>其他电气机械设备</w:t>
            </w:r>
          </w:p>
        </w:tc>
        <w:tc>
          <w:tcPr>
            <w:tcW w:type="dxa" w:w="2136"/>
          </w:tcPr>
          <w:p>
            <w:pPr>
              <w:pStyle w:val="null3"/>
            </w:pPr>
            <w:r>
              <w:rPr/>
              <w:t>软接头</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1-52</w:t>
            </w:r>
          </w:p>
        </w:tc>
        <w:tc>
          <w:tcPr>
            <w:tcW w:type="dxa" w:w="1424"/>
          </w:tcPr>
          <w:p>
            <w:pPr>
              <w:pStyle w:val="null3"/>
            </w:pPr>
            <w:r>
              <w:rPr/>
              <w:t>液压阀</w:t>
            </w:r>
          </w:p>
        </w:tc>
        <w:tc>
          <w:tcPr>
            <w:tcW w:type="dxa" w:w="2136"/>
          </w:tcPr>
          <w:p>
            <w:pPr>
              <w:pStyle w:val="null3"/>
            </w:pPr>
            <w:r>
              <w:rPr/>
              <w:t>止回阀</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1-53</w:t>
            </w:r>
          </w:p>
        </w:tc>
        <w:tc>
          <w:tcPr>
            <w:tcW w:type="dxa" w:w="1424"/>
          </w:tcPr>
          <w:p>
            <w:pPr>
              <w:pStyle w:val="null3"/>
            </w:pPr>
            <w:r>
              <w:rPr/>
              <w:t>其他电气机械设备</w:t>
            </w:r>
          </w:p>
        </w:tc>
        <w:tc>
          <w:tcPr>
            <w:tcW w:type="dxa" w:w="2136"/>
          </w:tcPr>
          <w:p>
            <w:pPr>
              <w:pStyle w:val="null3"/>
            </w:pPr>
            <w:r>
              <w:rPr/>
              <w:t>Y型过滤器</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1-54</w:t>
            </w:r>
          </w:p>
        </w:tc>
        <w:tc>
          <w:tcPr>
            <w:tcW w:type="dxa" w:w="1424"/>
          </w:tcPr>
          <w:p>
            <w:pPr>
              <w:pStyle w:val="null3"/>
            </w:pPr>
            <w:r>
              <w:rPr/>
              <w:t>液压阀</w:t>
            </w:r>
          </w:p>
        </w:tc>
        <w:tc>
          <w:tcPr>
            <w:tcW w:type="dxa" w:w="2136"/>
          </w:tcPr>
          <w:p>
            <w:pPr>
              <w:pStyle w:val="null3"/>
            </w:pPr>
            <w:r>
              <w:rPr/>
              <w:t>泄水阀</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1-55</w:t>
            </w:r>
          </w:p>
        </w:tc>
        <w:tc>
          <w:tcPr>
            <w:tcW w:type="dxa" w:w="1424"/>
          </w:tcPr>
          <w:p>
            <w:pPr>
              <w:pStyle w:val="null3"/>
            </w:pPr>
            <w:r>
              <w:rPr/>
              <w:t>液压阀</w:t>
            </w:r>
          </w:p>
        </w:tc>
        <w:tc>
          <w:tcPr>
            <w:tcW w:type="dxa" w:w="2136"/>
          </w:tcPr>
          <w:p>
            <w:pPr>
              <w:pStyle w:val="null3"/>
            </w:pPr>
            <w:r>
              <w:rPr/>
              <w:t>冲洗旁通阀</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1-56</w:t>
            </w:r>
          </w:p>
        </w:tc>
        <w:tc>
          <w:tcPr>
            <w:tcW w:type="dxa" w:w="1424"/>
          </w:tcPr>
          <w:p>
            <w:pPr>
              <w:pStyle w:val="null3"/>
            </w:pPr>
            <w:r>
              <w:rPr/>
              <w:t>液压阀</w:t>
            </w:r>
          </w:p>
        </w:tc>
        <w:tc>
          <w:tcPr>
            <w:tcW w:type="dxa" w:w="2136"/>
          </w:tcPr>
          <w:p>
            <w:pPr>
              <w:pStyle w:val="null3"/>
            </w:pPr>
            <w:r>
              <w:rPr/>
              <w:t>压差旁通阀</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1-57</w:t>
            </w:r>
          </w:p>
        </w:tc>
        <w:tc>
          <w:tcPr>
            <w:tcW w:type="dxa" w:w="1424"/>
          </w:tcPr>
          <w:p>
            <w:pPr>
              <w:pStyle w:val="null3"/>
            </w:pPr>
            <w:r>
              <w:rPr/>
              <w:t>其他电气机械设备</w:t>
            </w:r>
          </w:p>
        </w:tc>
        <w:tc>
          <w:tcPr>
            <w:tcW w:type="dxa" w:w="2136"/>
          </w:tcPr>
          <w:p>
            <w:pPr>
              <w:pStyle w:val="null3"/>
            </w:pPr>
            <w:r>
              <w:rPr/>
              <w:t>膨胀水箱</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1-58</w:t>
            </w:r>
          </w:p>
        </w:tc>
        <w:tc>
          <w:tcPr>
            <w:tcW w:type="dxa" w:w="1424"/>
          </w:tcPr>
          <w:p>
            <w:pPr>
              <w:pStyle w:val="null3"/>
            </w:pPr>
            <w:r>
              <w:rPr/>
              <w:t>液压阀</w:t>
            </w:r>
          </w:p>
        </w:tc>
        <w:tc>
          <w:tcPr>
            <w:tcW w:type="dxa" w:w="2136"/>
          </w:tcPr>
          <w:p>
            <w:pPr>
              <w:pStyle w:val="null3"/>
            </w:pPr>
            <w:r>
              <w:rPr/>
              <w:t>浮球阀</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1-59</w:t>
            </w:r>
          </w:p>
        </w:tc>
        <w:tc>
          <w:tcPr>
            <w:tcW w:type="dxa" w:w="1424"/>
          </w:tcPr>
          <w:p>
            <w:pPr>
              <w:pStyle w:val="null3"/>
            </w:pPr>
            <w:r>
              <w:rPr/>
              <w:t>液压元件</w:t>
            </w:r>
          </w:p>
        </w:tc>
        <w:tc>
          <w:tcPr>
            <w:tcW w:type="dxa" w:w="2136"/>
          </w:tcPr>
          <w:p>
            <w:pPr>
              <w:pStyle w:val="null3"/>
            </w:pPr>
            <w:r>
              <w:rPr/>
              <w:t>液位开关</w:t>
            </w:r>
          </w:p>
        </w:tc>
        <w:tc>
          <w:tcPr>
            <w:tcW w:type="dxa" w:w="1187"/>
          </w:tcPr>
          <w:p>
            <w:pPr>
              <w:pStyle w:val="null3"/>
            </w:pPr>
            <w:r>
              <w:rPr/>
              <w:t>3(个)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1-60</w:t>
            </w:r>
          </w:p>
        </w:tc>
        <w:tc>
          <w:tcPr>
            <w:tcW w:type="dxa" w:w="1424"/>
          </w:tcPr>
          <w:p>
            <w:pPr>
              <w:pStyle w:val="null3"/>
            </w:pPr>
            <w:r>
              <w:rPr/>
              <w:t>液压阀</w:t>
            </w:r>
          </w:p>
        </w:tc>
        <w:tc>
          <w:tcPr>
            <w:tcW w:type="dxa" w:w="2136"/>
          </w:tcPr>
          <w:p>
            <w:pPr>
              <w:pStyle w:val="null3"/>
            </w:pPr>
            <w:r>
              <w:rPr/>
              <w:t>蝶阀（维修）</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1-61</w:t>
            </w:r>
          </w:p>
        </w:tc>
        <w:tc>
          <w:tcPr>
            <w:tcW w:type="dxa" w:w="1424"/>
          </w:tcPr>
          <w:p>
            <w:pPr>
              <w:pStyle w:val="null3"/>
            </w:pPr>
            <w:r>
              <w:rPr/>
              <w:t>PVC 石英砂制成品</w:t>
            </w:r>
          </w:p>
        </w:tc>
        <w:tc>
          <w:tcPr>
            <w:tcW w:type="dxa" w:w="2136"/>
          </w:tcPr>
          <w:p>
            <w:pPr>
              <w:pStyle w:val="null3"/>
            </w:pPr>
            <w:r>
              <w:rPr/>
              <w:t>PVC塑料管</w:t>
            </w:r>
          </w:p>
        </w:tc>
        <w:tc>
          <w:tcPr>
            <w:tcW w:type="dxa" w:w="1187"/>
          </w:tcPr>
          <w:p>
            <w:pPr>
              <w:pStyle w:val="null3"/>
            </w:pPr>
            <w:r>
              <w:rPr/>
              <w:t>50(米)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1-62</w:t>
            </w:r>
          </w:p>
        </w:tc>
        <w:tc>
          <w:tcPr>
            <w:tcW w:type="dxa" w:w="1424"/>
          </w:tcPr>
          <w:p>
            <w:pPr>
              <w:pStyle w:val="null3"/>
            </w:pPr>
            <w:r>
              <w:rPr/>
              <w:t>铸铁管</w:t>
            </w:r>
          </w:p>
        </w:tc>
        <w:tc>
          <w:tcPr>
            <w:tcW w:type="dxa" w:w="2136"/>
          </w:tcPr>
          <w:p>
            <w:pPr>
              <w:pStyle w:val="null3"/>
            </w:pPr>
            <w:r>
              <w:rPr/>
              <w:t>铁管-1</w:t>
            </w:r>
          </w:p>
        </w:tc>
        <w:tc>
          <w:tcPr>
            <w:tcW w:type="dxa" w:w="1187"/>
          </w:tcPr>
          <w:p>
            <w:pPr>
              <w:pStyle w:val="null3"/>
            </w:pPr>
            <w:r>
              <w:rPr/>
              <w:t>50(米)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1-63</w:t>
            </w:r>
          </w:p>
        </w:tc>
        <w:tc>
          <w:tcPr>
            <w:tcW w:type="dxa" w:w="1424"/>
          </w:tcPr>
          <w:p>
            <w:pPr>
              <w:pStyle w:val="null3"/>
            </w:pPr>
            <w:r>
              <w:rPr/>
              <w:t>铸铁管</w:t>
            </w:r>
          </w:p>
        </w:tc>
        <w:tc>
          <w:tcPr>
            <w:tcW w:type="dxa" w:w="2136"/>
          </w:tcPr>
          <w:p>
            <w:pPr>
              <w:pStyle w:val="null3"/>
            </w:pPr>
            <w:r>
              <w:rPr/>
              <w:t>铁管-2</w:t>
            </w:r>
          </w:p>
        </w:tc>
        <w:tc>
          <w:tcPr>
            <w:tcW w:type="dxa" w:w="1187"/>
          </w:tcPr>
          <w:p>
            <w:pPr>
              <w:pStyle w:val="null3"/>
            </w:pPr>
            <w:r>
              <w:rPr/>
              <w:t>50(米)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1-64</w:t>
            </w:r>
          </w:p>
        </w:tc>
        <w:tc>
          <w:tcPr>
            <w:tcW w:type="dxa" w:w="1424"/>
          </w:tcPr>
          <w:p>
            <w:pPr>
              <w:pStyle w:val="null3"/>
            </w:pPr>
            <w:r>
              <w:rPr/>
              <w:t>温度仪表</w:t>
            </w:r>
          </w:p>
        </w:tc>
        <w:tc>
          <w:tcPr>
            <w:tcW w:type="dxa" w:w="2136"/>
          </w:tcPr>
          <w:p>
            <w:pPr>
              <w:pStyle w:val="null3"/>
            </w:pPr>
            <w:r>
              <w:rPr/>
              <w:t>温度表</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1-65</w:t>
            </w:r>
          </w:p>
        </w:tc>
        <w:tc>
          <w:tcPr>
            <w:tcW w:type="dxa" w:w="1424"/>
          </w:tcPr>
          <w:p>
            <w:pPr>
              <w:pStyle w:val="null3"/>
            </w:pPr>
            <w:r>
              <w:rPr/>
              <w:t>压力仪表</w:t>
            </w:r>
          </w:p>
        </w:tc>
        <w:tc>
          <w:tcPr>
            <w:tcW w:type="dxa" w:w="2136"/>
          </w:tcPr>
          <w:p>
            <w:pPr>
              <w:pStyle w:val="null3"/>
            </w:pPr>
            <w:r>
              <w:rPr/>
              <w:t>压力表</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1-66</w:t>
            </w:r>
          </w:p>
        </w:tc>
        <w:tc>
          <w:tcPr>
            <w:tcW w:type="dxa" w:w="1424"/>
          </w:tcPr>
          <w:p>
            <w:pPr>
              <w:pStyle w:val="null3"/>
            </w:pPr>
            <w:r>
              <w:rPr/>
              <w:t>温度仪表</w:t>
            </w:r>
          </w:p>
        </w:tc>
        <w:tc>
          <w:tcPr>
            <w:tcW w:type="dxa" w:w="2136"/>
          </w:tcPr>
          <w:p>
            <w:pPr>
              <w:pStyle w:val="null3"/>
            </w:pPr>
            <w:r>
              <w:rPr/>
              <w:t>温度变送器</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1-67</w:t>
            </w:r>
          </w:p>
        </w:tc>
        <w:tc>
          <w:tcPr>
            <w:tcW w:type="dxa" w:w="1424"/>
          </w:tcPr>
          <w:p>
            <w:pPr>
              <w:pStyle w:val="null3"/>
            </w:pPr>
            <w:r>
              <w:rPr/>
              <w:t>压力仪表</w:t>
            </w:r>
          </w:p>
        </w:tc>
        <w:tc>
          <w:tcPr>
            <w:tcW w:type="dxa" w:w="2136"/>
          </w:tcPr>
          <w:p>
            <w:pPr>
              <w:pStyle w:val="null3"/>
            </w:pPr>
            <w:r>
              <w:rPr/>
              <w:t>压力变送器</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1-68</w:t>
            </w:r>
          </w:p>
        </w:tc>
        <w:tc>
          <w:tcPr>
            <w:tcW w:type="dxa" w:w="1424"/>
          </w:tcPr>
          <w:p>
            <w:pPr>
              <w:pStyle w:val="null3"/>
            </w:pPr>
            <w:r>
              <w:rPr/>
              <w:t>流量仪表</w:t>
            </w:r>
          </w:p>
        </w:tc>
        <w:tc>
          <w:tcPr>
            <w:tcW w:type="dxa" w:w="2136"/>
          </w:tcPr>
          <w:p>
            <w:pPr>
              <w:pStyle w:val="null3"/>
            </w:pPr>
            <w:r>
              <w:rPr/>
              <w:t>流量计</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1-69</w:t>
            </w:r>
          </w:p>
        </w:tc>
        <w:tc>
          <w:tcPr>
            <w:tcW w:type="dxa" w:w="1424"/>
          </w:tcPr>
          <w:p>
            <w:pPr>
              <w:pStyle w:val="null3"/>
            </w:pPr>
            <w:r>
              <w:rPr/>
              <w:t>控制设备</w:t>
            </w:r>
          </w:p>
        </w:tc>
        <w:tc>
          <w:tcPr>
            <w:tcW w:type="dxa" w:w="2136"/>
          </w:tcPr>
          <w:p>
            <w:pPr>
              <w:pStyle w:val="null3"/>
            </w:pPr>
            <w:r>
              <w:rPr/>
              <w:t>控制柜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1-70</w:t>
            </w:r>
          </w:p>
        </w:tc>
        <w:tc>
          <w:tcPr>
            <w:tcW w:type="dxa" w:w="1424"/>
          </w:tcPr>
          <w:p>
            <w:pPr>
              <w:pStyle w:val="null3"/>
            </w:pPr>
            <w:r>
              <w:rPr/>
              <w:t>控制设备</w:t>
            </w:r>
          </w:p>
        </w:tc>
        <w:tc>
          <w:tcPr>
            <w:tcW w:type="dxa" w:w="2136"/>
          </w:tcPr>
          <w:p>
            <w:pPr>
              <w:pStyle w:val="null3"/>
            </w:pPr>
            <w:r>
              <w:rPr/>
              <w:t>4路网络IO控制器</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1-71</w:t>
            </w:r>
          </w:p>
        </w:tc>
        <w:tc>
          <w:tcPr>
            <w:tcW w:type="dxa" w:w="1424"/>
          </w:tcPr>
          <w:p>
            <w:pPr>
              <w:pStyle w:val="null3"/>
            </w:pPr>
            <w:r>
              <w:rPr/>
              <w:t>控制设备</w:t>
            </w:r>
          </w:p>
        </w:tc>
        <w:tc>
          <w:tcPr>
            <w:tcW w:type="dxa" w:w="2136"/>
          </w:tcPr>
          <w:p>
            <w:pPr>
              <w:pStyle w:val="null3"/>
            </w:pPr>
            <w:r>
              <w:rPr/>
              <w:t>智能照明控制箱-1</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1-72</w:t>
            </w:r>
          </w:p>
        </w:tc>
        <w:tc>
          <w:tcPr>
            <w:tcW w:type="dxa" w:w="1424"/>
          </w:tcPr>
          <w:p>
            <w:pPr>
              <w:pStyle w:val="null3"/>
            </w:pPr>
            <w:r>
              <w:rPr/>
              <w:t>控制设备</w:t>
            </w:r>
          </w:p>
        </w:tc>
        <w:tc>
          <w:tcPr>
            <w:tcW w:type="dxa" w:w="2136"/>
          </w:tcPr>
          <w:p>
            <w:pPr>
              <w:pStyle w:val="null3"/>
            </w:pPr>
            <w:r>
              <w:rPr/>
              <w:t>无源单开单控动能开关及控制器</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1-73</w:t>
            </w:r>
          </w:p>
        </w:tc>
        <w:tc>
          <w:tcPr>
            <w:tcW w:type="dxa" w:w="1424"/>
          </w:tcPr>
          <w:p>
            <w:pPr>
              <w:pStyle w:val="null3"/>
            </w:pPr>
            <w:r>
              <w:rPr/>
              <w:t>控制设备</w:t>
            </w:r>
          </w:p>
        </w:tc>
        <w:tc>
          <w:tcPr>
            <w:tcW w:type="dxa" w:w="2136"/>
          </w:tcPr>
          <w:p>
            <w:pPr>
              <w:pStyle w:val="null3"/>
            </w:pPr>
            <w:r>
              <w:rPr/>
              <w:t>无源双开单控动能开关及控制器</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1-74</w:t>
            </w:r>
          </w:p>
        </w:tc>
        <w:tc>
          <w:tcPr>
            <w:tcW w:type="dxa" w:w="1424"/>
          </w:tcPr>
          <w:p>
            <w:pPr>
              <w:pStyle w:val="null3"/>
            </w:pPr>
            <w:r>
              <w:rPr/>
              <w:t>控制设备</w:t>
            </w:r>
          </w:p>
        </w:tc>
        <w:tc>
          <w:tcPr>
            <w:tcW w:type="dxa" w:w="2136"/>
          </w:tcPr>
          <w:p>
            <w:pPr>
              <w:pStyle w:val="null3"/>
            </w:pPr>
            <w:r>
              <w:rPr/>
              <w:t>无源三开单控动能开关及控制器</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1-75</w:t>
            </w:r>
          </w:p>
        </w:tc>
        <w:tc>
          <w:tcPr>
            <w:tcW w:type="dxa" w:w="1424"/>
          </w:tcPr>
          <w:p>
            <w:pPr>
              <w:pStyle w:val="null3"/>
            </w:pPr>
            <w:r>
              <w:rPr/>
              <w:t>控制设备</w:t>
            </w:r>
          </w:p>
        </w:tc>
        <w:tc>
          <w:tcPr>
            <w:tcW w:type="dxa" w:w="2136"/>
          </w:tcPr>
          <w:p>
            <w:pPr>
              <w:pStyle w:val="null3"/>
            </w:pPr>
            <w:r>
              <w:rPr/>
              <w:t>智能照明控制箱-2</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1-76</w:t>
            </w:r>
          </w:p>
        </w:tc>
        <w:tc>
          <w:tcPr>
            <w:tcW w:type="dxa" w:w="1424"/>
          </w:tcPr>
          <w:p>
            <w:pPr>
              <w:pStyle w:val="null3"/>
            </w:pPr>
            <w:r>
              <w:rPr/>
              <w:t>控制设备</w:t>
            </w:r>
          </w:p>
        </w:tc>
        <w:tc>
          <w:tcPr>
            <w:tcW w:type="dxa" w:w="2136"/>
          </w:tcPr>
          <w:p>
            <w:pPr>
              <w:pStyle w:val="null3"/>
            </w:pPr>
            <w:r>
              <w:rPr/>
              <w:t>PLC电力线载波通讯主节点CCO模组</w:t>
            </w:r>
          </w:p>
        </w:tc>
        <w:tc>
          <w:tcPr>
            <w:tcW w:type="dxa" w:w="1187"/>
          </w:tcPr>
          <w:p>
            <w:pPr>
              <w:pStyle w:val="null3"/>
            </w:pPr>
            <w:r>
              <w:rPr/>
              <w:t>15(个)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1-77</w:t>
            </w:r>
          </w:p>
        </w:tc>
        <w:tc>
          <w:tcPr>
            <w:tcW w:type="dxa" w:w="1424"/>
          </w:tcPr>
          <w:p>
            <w:pPr>
              <w:pStyle w:val="null3"/>
            </w:pPr>
            <w:r>
              <w:rPr/>
              <w:t>控制设备</w:t>
            </w:r>
          </w:p>
        </w:tc>
        <w:tc>
          <w:tcPr>
            <w:tcW w:type="dxa" w:w="2136"/>
          </w:tcPr>
          <w:p>
            <w:pPr>
              <w:pStyle w:val="null3"/>
            </w:pPr>
            <w:r>
              <w:rPr/>
              <w:t>PLC电力线载波通讯子节点STA模组</w:t>
            </w:r>
          </w:p>
        </w:tc>
        <w:tc>
          <w:tcPr>
            <w:tcW w:type="dxa" w:w="1187"/>
          </w:tcPr>
          <w:p>
            <w:pPr>
              <w:pStyle w:val="null3"/>
            </w:pPr>
            <w:r>
              <w:rPr/>
              <w:t>15(个)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1-78</w:t>
            </w:r>
          </w:p>
        </w:tc>
        <w:tc>
          <w:tcPr>
            <w:tcW w:type="dxa" w:w="1424"/>
          </w:tcPr>
          <w:p>
            <w:pPr>
              <w:pStyle w:val="null3"/>
            </w:pPr>
            <w:r>
              <w:rPr/>
              <w:t>其他电源设备</w:t>
            </w:r>
          </w:p>
        </w:tc>
        <w:tc>
          <w:tcPr>
            <w:tcW w:type="dxa" w:w="2136"/>
          </w:tcPr>
          <w:p>
            <w:pPr>
              <w:pStyle w:val="null3"/>
            </w:pPr>
            <w:r>
              <w:rPr/>
              <w:t>DALI总线电源</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1-79</w:t>
            </w:r>
          </w:p>
        </w:tc>
        <w:tc>
          <w:tcPr>
            <w:tcW w:type="dxa" w:w="1424"/>
          </w:tcPr>
          <w:p>
            <w:pPr>
              <w:pStyle w:val="null3"/>
            </w:pPr>
            <w:r>
              <w:rPr/>
              <w:t>控制设备</w:t>
            </w:r>
          </w:p>
        </w:tc>
        <w:tc>
          <w:tcPr>
            <w:tcW w:type="dxa" w:w="2136"/>
          </w:tcPr>
          <w:p>
            <w:pPr>
              <w:pStyle w:val="null3"/>
            </w:pPr>
            <w:r>
              <w:rPr/>
              <w:t>DALI控制主机</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1-80</w:t>
            </w:r>
          </w:p>
        </w:tc>
        <w:tc>
          <w:tcPr>
            <w:tcW w:type="dxa" w:w="1424"/>
          </w:tcPr>
          <w:p>
            <w:pPr>
              <w:pStyle w:val="null3"/>
            </w:pPr>
            <w:r>
              <w:rPr/>
              <w:t>控制设备</w:t>
            </w:r>
          </w:p>
        </w:tc>
        <w:tc>
          <w:tcPr>
            <w:tcW w:type="dxa" w:w="2136"/>
          </w:tcPr>
          <w:p>
            <w:pPr>
              <w:pStyle w:val="null3"/>
            </w:pPr>
            <w:r>
              <w:rPr/>
              <w:t>DALI智能面板（调光及调色）</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1-81</w:t>
            </w:r>
          </w:p>
        </w:tc>
        <w:tc>
          <w:tcPr>
            <w:tcW w:type="dxa" w:w="1424"/>
          </w:tcPr>
          <w:p>
            <w:pPr>
              <w:pStyle w:val="null3"/>
            </w:pPr>
            <w:r>
              <w:rPr/>
              <w:t>其他照明设备</w:t>
            </w:r>
          </w:p>
        </w:tc>
        <w:tc>
          <w:tcPr>
            <w:tcW w:type="dxa" w:w="2136"/>
          </w:tcPr>
          <w:p>
            <w:pPr>
              <w:pStyle w:val="null3"/>
            </w:pPr>
            <w:r>
              <w:rPr/>
              <w:t>DALI智能面板RGB</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1-82</w:t>
            </w:r>
          </w:p>
        </w:tc>
        <w:tc>
          <w:tcPr>
            <w:tcW w:type="dxa" w:w="1424"/>
          </w:tcPr>
          <w:p>
            <w:pPr>
              <w:pStyle w:val="null3"/>
            </w:pPr>
            <w:r>
              <w:rPr/>
              <w:t>控制设备</w:t>
            </w:r>
          </w:p>
        </w:tc>
        <w:tc>
          <w:tcPr>
            <w:tcW w:type="dxa" w:w="2136"/>
          </w:tcPr>
          <w:p>
            <w:pPr>
              <w:pStyle w:val="null3"/>
            </w:pPr>
            <w:r>
              <w:rPr/>
              <w:t>DALI智能面板调光旋转开关</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1-83</w:t>
            </w:r>
          </w:p>
        </w:tc>
        <w:tc>
          <w:tcPr>
            <w:tcW w:type="dxa" w:w="1424"/>
          </w:tcPr>
          <w:p>
            <w:pPr>
              <w:pStyle w:val="null3"/>
            </w:pPr>
            <w:r>
              <w:rPr/>
              <w:t>控制设备</w:t>
            </w:r>
          </w:p>
        </w:tc>
        <w:tc>
          <w:tcPr>
            <w:tcW w:type="dxa" w:w="2136"/>
          </w:tcPr>
          <w:p>
            <w:pPr>
              <w:pStyle w:val="null3"/>
            </w:pPr>
            <w:r>
              <w:rPr/>
              <w:t>DALI 5合1灯带控制器</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1-84</w:t>
            </w:r>
          </w:p>
        </w:tc>
        <w:tc>
          <w:tcPr>
            <w:tcW w:type="dxa" w:w="1424"/>
          </w:tcPr>
          <w:p>
            <w:pPr>
              <w:pStyle w:val="null3"/>
            </w:pPr>
            <w:r>
              <w:rPr/>
              <w:t>其他照明设备</w:t>
            </w:r>
          </w:p>
        </w:tc>
        <w:tc>
          <w:tcPr>
            <w:tcW w:type="dxa" w:w="2136"/>
          </w:tcPr>
          <w:p>
            <w:pPr>
              <w:pStyle w:val="null3"/>
            </w:pPr>
            <w:r>
              <w:rPr/>
              <w:t>暖光3000K（DALI调光）灯</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1-85</w:t>
            </w:r>
          </w:p>
        </w:tc>
        <w:tc>
          <w:tcPr>
            <w:tcW w:type="dxa" w:w="1424"/>
          </w:tcPr>
          <w:p>
            <w:pPr>
              <w:pStyle w:val="null3"/>
            </w:pPr>
            <w:r>
              <w:rPr/>
              <w:t>其他照明设备</w:t>
            </w:r>
          </w:p>
        </w:tc>
        <w:tc>
          <w:tcPr>
            <w:tcW w:type="dxa" w:w="2136"/>
          </w:tcPr>
          <w:p>
            <w:pPr>
              <w:pStyle w:val="null3"/>
            </w:pPr>
            <w:r>
              <w:rPr/>
              <w:t>12W DALI调光调色灯</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1-86</w:t>
            </w:r>
          </w:p>
        </w:tc>
        <w:tc>
          <w:tcPr>
            <w:tcW w:type="dxa" w:w="1424"/>
          </w:tcPr>
          <w:p>
            <w:pPr>
              <w:pStyle w:val="null3"/>
            </w:pPr>
            <w:r>
              <w:rPr/>
              <w:t>其他照明设备</w:t>
            </w:r>
          </w:p>
        </w:tc>
        <w:tc>
          <w:tcPr>
            <w:tcW w:type="dxa" w:w="2136"/>
          </w:tcPr>
          <w:p>
            <w:pPr>
              <w:pStyle w:val="null3"/>
            </w:pPr>
            <w:r>
              <w:rPr/>
              <w:t>7W 0-10V调光调色灯</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1-87</w:t>
            </w:r>
          </w:p>
        </w:tc>
        <w:tc>
          <w:tcPr>
            <w:tcW w:type="dxa" w:w="1424"/>
          </w:tcPr>
          <w:p>
            <w:pPr>
              <w:pStyle w:val="null3"/>
            </w:pPr>
            <w:r>
              <w:rPr/>
              <w:t>其他电气机械设备</w:t>
            </w:r>
          </w:p>
        </w:tc>
        <w:tc>
          <w:tcPr>
            <w:tcW w:type="dxa" w:w="2136"/>
          </w:tcPr>
          <w:p>
            <w:pPr>
              <w:pStyle w:val="null3"/>
            </w:pPr>
            <w:r>
              <w:rPr/>
              <w:t>智能移动式实训架-2</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1-88</w:t>
            </w:r>
          </w:p>
        </w:tc>
        <w:tc>
          <w:tcPr>
            <w:tcW w:type="dxa" w:w="1424"/>
          </w:tcPr>
          <w:p>
            <w:pPr>
              <w:pStyle w:val="null3"/>
            </w:pPr>
            <w:r>
              <w:rPr/>
              <w:t>控制设备</w:t>
            </w:r>
          </w:p>
        </w:tc>
        <w:tc>
          <w:tcPr>
            <w:tcW w:type="dxa" w:w="2136"/>
          </w:tcPr>
          <w:p>
            <w:pPr>
              <w:pStyle w:val="null3"/>
            </w:pPr>
            <w:r>
              <w:rPr/>
              <w:t>高压进线柜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1-89</w:t>
            </w:r>
          </w:p>
        </w:tc>
        <w:tc>
          <w:tcPr>
            <w:tcW w:type="dxa" w:w="1424"/>
          </w:tcPr>
          <w:p>
            <w:pPr>
              <w:pStyle w:val="null3"/>
            </w:pPr>
            <w:r>
              <w:rPr/>
              <w:t>控制设备</w:t>
            </w:r>
          </w:p>
        </w:tc>
        <w:tc>
          <w:tcPr>
            <w:tcW w:type="dxa" w:w="2136"/>
          </w:tcPr>
          <w:p>
            <w:pPr>
              <w:pStyle w:val="null3"/>
            </w:pPr>
            <w:r>
              <w:rPr/>
              <w:t>直流屏</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1-90</w:t>
            </w:r>
          </w:p>
        </w:tc>
        <w:tc>
          <w:tcPr>
            <w:tcW w:type="dxa" w:w="1424"/>
          </w:tcPr>
          <w:p>
            <w:pPr>
              <w:pStyle w:val="null3"/>
            </w:pPr>
            <w:r>
              <w:rPr/>
              <w:t>控制设备</w:t>
            </w:r>
          </w:p>
        </w:tc>
        <w:tc>
          <w:tcPr>
            <w:tcW w:type="dxa" w:w="2136"/>
          </w:tcPr>
          <w:p>
            <w:pPr>
              <w:pStyle w:val="null3"/>
            </w:pPr>
            <w:r>
              <w:rPr/>
              <w:t>计量柜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1-91</w:t>
            </w:r>
          </w:p>
        </w:tc>
        <w:tc>
          <w:tcPr>
            <w:tcW w:type="dxa" w:w="1424"/>
          </w:tcPr>
          <w:p>
            <w:pPr>
              <w:pStyle w:val="null3"/>
            </w:pPr>
            <w:r>
              <w:rPr/>
              <w:t>控制设备</w:t>
            </w:r>
          </w:p>
        </w:tc>
        <w:tc>
          <w:tcPr>
            <w:tcW w:type="dxa" w:w="2136"/>
          </w:tcPr>
          <w:p>
            <w:pPr>
              <w:pStyle w:val="null3"/>
            </w:pPr>
            <w:r>
              <w:rPr/>
              <w:t>低压进线柜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1-92</w:t>
            </w:r>
          </w:p>
        </w:tc>
        <w:tc>
          <w:tcPr>
            <w:tcW w:type="dxa" w:w="1424"/>
          </w:tcPr>
          <w:p>
            <w:pPr>
              <w:pStyle w:val="null3"/>
            </w:pPr>
            <w:r>
              <w:rPr/>
              <w:t>控制设备</w:t>
            </w:r>
          </w:p>
        </w:tc>
        <w:tc>
          <w:tcPr>
            <w:tcW w:type="dxa" w:w="2136"/>
          </w:tcPr>
          <w:p>
            <w:pPr>
              <w:pStyle w:val="null3"/>
            </w:pPr>
            <w:r>
              <w:rPr/>
              <w:t>电容补偿柜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1-93</w:t>
            </w:r>
          </w:p>
        </w:tc>
        <w:tc>
          <w:tcPr>
            <w:tcW w:type="dxa" w:w="1424"/>
          </w:tcPr>
          <w:p>
            <w:pPr>
              <w:pStyle w:val="null3"/>
            </w:pPr>
            <w:r>
              <w:rPr/>
              <w:t>控制设备</w:t>
            </w:r>
          </w:p>
        </w:tc>
        <w:tc>
          <w:tcPr>
            <w:tcW w:type="dxa" w:w="2136"/>
          </w:tcPr>
          <w:p>
            <w:pPr>
              <w:pStyle w:val="null3"/>
            </w:pPr>
            <w:r>
              <w:rPr/>
              <w:t>低压馈线柜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1-94</w:t>
            </w:r>
          </w:p>
        </w:tc>
        <w:tc>
          <w:tcPr>
            <w:tcW w:type="dxa" w:w="1424"/>
          </w:tcPr>
          <w:p>
            <w:pPr>
              <w:pStyle w:val="null3"/>
            </w:pPr>
            <w:r>
              <w:rPr/>
              <w:t>其他终端设备</w:t>
            </w:r>
          </w:p>
        </w:tc>
        <w:tc>
          <w:tcPr>
            <w:tcW w:type="dxa" w:w="2136"/>
          </w:tcPr>
          <w:p>
            <w:pPr>
              <w:pStyle w:val="null3"/>
            </w:pPr>
            <w:r>
              <w:rPr/>
              <w:t>智能电网终端</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1-95</w:t>
            </w:r>
          </w:p>
        </w:tc>
        <w:tc>
          <w:tcPr>
            <w:tcW w:type="dxa" w:w="1424"/>
          </w:tcPr>
          <w:p>
            <w:pPr>
              <w:pStyle w:val="null3"/>
            </w:pPr>
            <w:r>
              <w:rPr/>
              <w:t>其他电气机械设备</w:t>
            </w:r>
          </w:p>
        </w:tc>
        <w:tc>
          <w:tcPr>
            <w:tcW w:type="dxa" w:w="2136"/>
          </w:tcPr>
          <w:p>
            <w:pPr>
              <w:pStyle w:val="null3"/>
            </w:pPr>
            <w:r>
              <w:rPr/>
              <w:t>万向轮</w:t>
            </w:r>
          </w:p>
        </w:tc>
        <w:tc>
          <w:tcPr>
            <w:tcW w:type="dxa" w:w="1187"/>
          </w:tcPr>
          <w:p>
            <w:pPr>
              <w:pStyle w:val="null3"/>
            </w:pPr>
            <w:r>
              <w:rPr/>
              <w:t>24(套)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1-96</w:t>
            </w:r>
          </w:p>
        </w:tc>
        <w:tc>
          <w:tcPr>
            <w:tcW w:type="dxa" w:w="1424"/>
          </w:tcPr>
          <w:p>
            <w:pPr>
              <w:pStyle w:val="null3"/>
            </w:pPr>
            <w:r>
              <w:rPr/>
              <w:t>其他电气机械设备</w:t>
            </w:r>
          </w:p>
        </w:tc>
        <w:tc>
          <w:tcPr>
            <w:tcW w:type="dxa" w:w="2136"/>
          </w:tcPr>
          <w:p>
            <w:pPr>
              <w:pStyle w:val="null3"/>
            </w:pPr>
            <w:r>
              <w:rPr/>
              <w:t>母线及相关</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1-97</w:t>
            </w:r>
          </w:p>
        </w:tc>
        <w:tc>
          <w:tcPr>
            <w:tcW w:type="dxa" w:w="1424"/>
          </w:tcPr>
          <w:p>
            <w:pPr>
              <w:pStyle w:val="null3"/>
            </w:pPr>
            <w:r>
              <w:rPr/>
              <w:t>其他电气机械设备</w:t>
            </w:r>
          </w:p>
        </w:tc>
        <w:tc>
          <w:tcPr>
            <w:tcW w:type="dxa" w:w="2136"/>
          </w:tcPr>
          <w:p>
            <w:pPr>
              <w:pStyle w:val="null3"/>
            </w:pPr>
            <w:r>
              <w:rPr/>
              <w:t>无负压供水变频供水设备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1-98</w:t>
            </w:r>
          </w:p>
        </w:tc>
        <w:tc>
          <w:tcPr>
            <w:tcW w:type="dxa" w:w="1424"/>
          </w:tcPr>
          <w:p>
            <w:pPr>
              <w:pStyle w:val="null3"/>
            </w:pPr>
            <w:r>
              <w:rPr/>
              <w:t>其他电气机械设备</w:t>
            </w:r>
          </w:p>
        </w:tc>
        <w:tc>
          <w:tcPr>
            <w:tcW w:type="dxa" w:w="2136"/>
          </w:tcPr>
          <w:p>
            <w:pPr>
              <w:pStyle w:val="null3"/>
            </w:pPr>
            <w:r>
              <w:rPr/>
              <w:t>全自动智恒压变频供水设备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1-99</w:t>
            </w:r>
          </w:p>
        </w:tc>
        <w:tc>
          <w:tcPr>
            <w:tcW w:type="dxa" w:w="1424"/>
          </w:tcPr>
          <w:p>
            <w:pPr>
              <w:pStyle w:val="null3"/>
            </w:pPr>
            <w:r>
              <w:rPr/>
              <w:t>其他电气机械设备</w:t>
            </w:r>
          </w:p>
        </w:tc>
        <w:tc>
          <w:tcPr>
            <w:tcW w:type="dxa" w:w="2136"/>
          </w:tcPr>
          <w:p>
            <w:pPr>
              <w:pStyle w:val="null3"/>
            </w:pPr>
            <w:r>
              <w:rPr/>
              <w:t>不锈钢水箱</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1-100</w:t>
            </w:r>
          </w:p>
        </w:tc>
        <w:tc>
          <w:tcPr>
            <w:tcW w:type="dxa" w:w="1424"/>
          </w:tcPr>
          <w:p>
            <w:pPr>
              <w:pStyle w:val="null3"/>
            </w:pPr>
            <w:r>
              <w:rPr/>
              <w:t>潜水电泵</w:t>
            </w:r>
          </w:p>
        </w:tc>
        <w:tc>
          <w:tcPr>
            <w:tcW w:type="dxa" w:w="2136"/>
          </w:tcPr>
          <w:p>
            <w:pPr>
              <w:pStyle w:val="null3"/>
            </w:pPr>
            <w:r>
              <w:rPr/>
              <w:t>潜水泵</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1-101</w:t>
            </w:r>
          </w:p>
        </w:tc>
        <w:tc>
          <w:tcPr>
            <w:tcW w:type="dxa" w:w="1424"/>
          </w:tcPr>
          <w:p>
            <w:pPr>
              <w:pStyle w:val="null3"/>
            </w:pPr>
            <w:r>
              <w:rPr/>
              <w:t>液压元件</w:t>
            </w:r>
          </w:p>
        </w:tc>
        <w:tc>
          <w:tcPr>
            <w:tcW w:type="dxa" w:w="2136"/>
          </w:tcPr>
          <w:p>
            <w:pPr>
              <w:pStyle w:val="null3"/>
            </w:pPr>
            <w:r>
              <w:rPr/>
              <w:t>浮球液位开关</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1-102</w:t>
            </w:r>
          </w:p>
        </w:tc>
        <w:tc>
          <w:tcPr>
            <w:tcW w:type="dxa" w:w="1424"/>
          </w:tcPr>
          <w:p>
            <w:pPr>
              <w:pStyle w:val="null3"/>
            </w:pPr>
            <w:r>
              <w:rPr/>
              <w:t>液压元件</w:t>
            </w:r>
          </w:p>
        </w:tc>
        <w:tc>
          <w:tcPr>
            <w:tcW w:type="dxa" w:w="2136"/>
          </w:tcPr>
          <w:p>
            <w:pPr>
              <w:pStyle w:val="null3"/>
            </w:pPr>
            <w:r>
              <w:rPr/>
              <w:t>一体式超声波液位计</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1-103</w:t>
            </w:r>
          </w:p>
        </w:tc>
        <w:tc>
          <w:tcPr>
            <w:tcW w:type="dxa" w:w="1424"/>
          </w:tcPr>
          <w:p>
            <w:pPr>
              <w:pStyle w:val="null3"/>
            </w:pPr>
            <w:r>
              <w:rPr/>
              <w:t>液压元件</w:t>
            </w:r>
          </w:p>
        </w:tc>
        <w:tc>
          <w:tcPr>
            <w:tcW w:type="dxa" w:w="2136"/>
          </w:tcPr>
          <w:p>
            <w:pPr>
              <w:pStyle w:val="null3"/>
            </w:pPr>
            <w:r>
              <w:rPr/>
              <w:t>投入式液位变送器</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1-104</w:t>
            </w:r>
          </w:p>
        </w:tc>
        <w:tc>
          <w:tcPr>
            <w:tcW w:type="dxa" w:w="1424"/>
          </w:tcPr>
          <w:p>
            <w:pPr>
              <w:pStyle w:val="null3"/>
            </w:pPr>
            <w:r>
              <w:rPr/>
              <w:t>控制设备</w:t>
            </w:r>
          </w:p>
        </w:tc>
        <w:tc>
          <w:tcPr>
            <w:tcW w:type="dxa" w:w="2136"/>
          </w:tcPr>
          <w:p>
            <w:pPr>
              <w:pStyle w:val="null3"/>
            </w:pPr>
            <w:r>
              <w:rPr/>
              <w:t>排水泵控制箱</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1-105</w:t>
            </w:r>
          </w:p>
        </w:tc>
        <w:tc>
          <w:tcPr>
            <w:tcW w:type="dxa" w:w="1424"/>
          </w:tcPr>
          <w:p>
            <w:pPr>
              <w:pStyle w:val="null3"/>
            </w:pPr>
            <w:r>
              <w:rPr/>
              <w:t>其他电气机械设备</w:t>
            </w:r>
          </w:p>
        </w:tc>
        <w:tc>
          <w:tcPr>
            <w:tcW w:type="dxa" w:w="2136"/>
          </w:tcPr>
          <w:p>
            <w:pPr>
              <w:pStyle w:val="null3"/>
            </w:pPr>
            <w:r>
              <w:rPr/>
              <w:t>模拟集水井</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1-106</w:t>
            </w:r>
          </w:p>
        </w:tc>
        <w:tc>
          <w:tcPr>
            <w:tcW w:type="dxa" w:w="1424"/>
          </w:tcPr>
          <w:p>
            <w:pPr>
              <w:pStyle w:val="null3"/>
            </w:pPr>
            <w:r>
              <w:rPr/>
              <w:t>其他电气机械设备</w:t>
            </w:r>
          </w:p>
        </w:tc>
        <w:tc>
          <w:tcPr>
            <w:tcW w:type="dxa" w:w="2136"/>
          </w:tcPr>
          <w:p>
            <w:pPr>
              <w:pStyle w:val="null3"/>
            </w:pPr>
            <w:r>
              <w:rPr/>
              <w:t>不锈钢支撑移动平台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1-107</w:t>
            </w:r>
          </w:p>
        </w:tc>
        <w:tc>
          <w:tcPr>
            <w:tcW w:type="dxa" w:w="1424"/>
          </w:tcPr>
          <w:p>
            <w:pPr>
              <w:pStyle w:val="null3"/>
            </w:pPr>
            <w:r>
              <w:rPr/>
              <w:t>控制设备</w:t>
            </w:r>
          </w:p>
        </w:tc>
        <w:tc>
          <w:tcPr>
            <w:tcW w:type="dxa" w:w="2136"/>
          </w:tcPr>
          <w:p>
            <w:pPr>
              <w:pStyle w:val="null3"/>
            </w:pPr>
            <w:r>
              <w:rPr/>
              <w:t>智能分析主机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1-108</w:t>
            </w:r>
          </w:p>
        </w:tc>
        <w:tc>
          <w:tcPr>
            <w:tcW w:type="dxa" w:w="1424"/>
          </w:tcPr>
          <w:p>
            <w:pPr>
              <w:pStyle w:val="null3"/>
            </w:pPr>
            <w:r>
              <w:rPr/>
              <w:t>控制设备</w:t>
            </w:r>
          </w:p>
        </w:tc>
        <w:tc>
          <w:tcPr>
            <w:tcW w:type="dxa" w:w="2136"/>
          </w:tcPr>
          <w:p>
            <w:pPr>
              <w:pStyle w:val="null3"/>
            </w:pPr>
            <w:r>
              <w:rPr/>
              <w:t>串口IO控制模块</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1-109</w:t>
            </w:r>
          </w:p>
        </w:tc>
        <w:tc>
          <w:tcPr>
            <w:tcW w:type="dxa" w:w="1424"/>
          </w:tcPr>
          <w:p>
            <w:pPr>
              <w:pStyle w:val="null3"/>
            </w:pPr>
            <w:r>
              <w:rPr/>
              <w:t>专业摄像机和信号源设备</w:t>
            </w:r>
          </w:p>
        </w:tc>
        <w:tc>
          <w:tcPr>
            <w:tcW w:type="dxa" w:w="2136"/>
          </w:tcPr>
          <w:p>
            <w:pPr>
              <w:pStyle w:val="null3"/>
            </w:pPr>
            <w:r>
              <w:rPr/>
              <w:t>AI智能行为分析三目网络摄像机</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1-110</w:t>
            </w:r>
          </w:p>
        </w:tc>
        <w:tc>
          <w:tcPr>
            <w:tcW w:type="dxa" w:w="1424"/>
          </w:tcPr>
          <w:p>
            <w:pPr>
              <w:pStyle w:val="null3"/>
            </w:pPr>
            <w:r>
              <w:rPr/>
              <w:t>其他电气机械设备</w:t>
            </w:r>
          </w:p>
        </w:tc>
        <w:tc>
          <w:tcPr>
            <w:tcW w:type="dxa" w:w="2136"/>
          </w:tcPr>
          <w:p>
            <w:pPr>
              <w:pStyle w:val="null3"/>
            </w:pPr>
            <w:r>
              <w:rPr/>
              <w:t>智能移动式实训架-3</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1-111</w:t>
            </w:r>
          </w:p>
        </w:tc>
        <w:tc>
          <w:tcPr>
            <w:tcW w:type="dxa" w:w="1424"/>
          </w:tcPr>
          <w:p>
            <w:pPr>
              <w:pStyle w:val="null3"/>
            </w:pPr>
            <w:r>
              <w:rPr/>
              <w:t>应用软件</w:t>
            </w:r>
          </w:p>
        </w:tc>
        <w:tc>
          <w:tcPr>
            <w:tcW w:type="dxa" w:w="2136"/>
          </w:tcPr>
          <w:p>
            <w:pPr>
              <w:pStyle w:val="null3"/>
            </w:pPr>
            <w:r>
              <w:rPr/>
              <w:t>实训室预约管理系统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1-112</w:t>
            </w:r>
          </w:p>
        </w:tc>
        <w:tc>
          <w:tcPr>
            <w:tcW w:type="dxa" w:w="1424"/>
          </w:tcPr>
          <w:p>
            <w:pPr>
              <w:pStyle w:val="null3"/>
            </w:pPr>
            <w:r>
              <w:rPr/>
              <w:t>输入输出设备</w:t>
            </w:r>
          </w:p>
        </w:tc>
        <w:tc>
          <w:tcPr>
            <w:tcW w:type="dxa" w:w="2136"/>
          </w:tcPr>
          <w:p>
            <w:pPr>
              <w:pStyle w:val="null3"/>
            </w:pPr>
            <w:r>
              <w:rPr/>
              <w:t>人脸指纹密码门禁一体机</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1-113</w:t>
            </w:r>
          </w:p>
        </w:tc>
        <w:tc>
          <w:tcPr>
            <w:tcW w:type="dxa" w:w="1424"/>
          </w:tcPr>
          <w:p>
            <w:pPr>
              <w:pStyle w:val="null3"/>
            </w:pPr>
            <w:r>
              <w:rPr/>
              <w:t>锁</w:t>
            </w:r>
          </w:p>
        </w:tc>
        <w:tc>
          <w:tcPr>
            <w:tcW w:type="dxa" w:w="2136"/>
          </w:tcPr>
          <w:p>
            <w:pPr>
              <w:pStyle w:val="null3"/>
            </w:pPr>
            <w:r>
              <w:rPr/>
              <w:t>电磁锁</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1-114</w:t>
            </w:r>
          </w:p>
        </w:tc>
        <w:tc>
          <w:tcPr>
            <w:tcW w:type="dxa" w:w="1424"/>
          </w:tcPr>
          <w:p>
            <w:pPr>
              <w:pStyle w:val="null3"/>
            </w:pPr>
            <w:r>
              <w:rPr/>
              <w:t>锁</w:t>
            </w:r>
          </w:p>
        </w:tc>
        <w:tc>
          <w:tcPr>
            <w:tcW w:type="dxa" w:w="2136"/>
          </w:tcPr>
          <w:p>
            <w:pPr>
              <w:pStyle w:val="null3"/>
            </w:pPr>
            <w:r>
              <w:rPr/>
              <w:t>电插锁</w:t>
            </w:r>
          </w:p>
        </w:tc>
        <w:tc>
          <w:tcPr>
            <w:tcW w:type="dxa" w:w="1187"/>
          </w:tcPr>
          <w:p>
            <w:pPr>
              <w:pStyle w:val="null3"/>
            </w:pPr>
            <w:r>
              <w:rPr/>
              <w:t>8(台)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1-115</w:t>
            </w:r>
          </w:p>
        </w:tc>
        <w:tc>
          <w:tcPr>
            <w:tcW w:type="dxa" w:w="1424"/>
          </w:tcPr>
          <w:p>
            <w:pPr>
              <w:pStyle w:val="null3"/>
            </w:pPr>
            <w:r>
              <w:rPr/>
              <w:t>电气设备零部件</w:t>
            </w:r>
          </w:p>
        </w:tc>
        <w:tc>
          <w:tcPr>
            <w:tcW w:type="dxa" w:w="2136"/>
          </w:tcPr>
          <w:p>
            <w:pPr>
              <w:pStyle w:val="null3"/>
            </w:pPr>
            <w:r>
              <w:rPr/>
              <w:t>开门按钮</w:t>
            </w:r>
          </w:p>
        </w:tc>
        <w:tc>
          <w:tcPr>
            <w:tcW w:type="dxa" w:w="1187"/>
          </w:tcPr>
          <w:p>
            <w:pPr>
              <w:pStyle w:val="null3"/>
            </w:pPr>
            <w:r>
              <w:rPr/>
              <w:t>8(个)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1-116</w:t>
            </w:r>
          </w:p>
        </w:tc>
        <w:tc>
          <w:tcPr>
            <w:tcW w:type="dxa" w:w="1424"/>
          </w:tcPr>
          <w:p>
            <w:pPr>
              <w:pStyle w:val="null3"/>
            </w:pPr>
            <w:r>
              <w:rPr/>
              <w:t>电气设备零部件</w:t>
            </w:r>
          </w:p>
        </w:tc>
        <w:tc>
          <w:tcPr>
            <w:tcW w:type="dxa" w:w="2136"/>
          </w:tcPr>
          <w:p>
            <w:pPr>
              <w:pStyle w:val="null3"/>
            </w:pPr>
            <w:r>
              <w:rPr/>
              <w:t>辅材</w:t>
            </w:r>
          </w:p>
        </w:tc>
        <w:tc>
          <w:tcPr>
            <w:tcW w:type="dxa" w:w="1187"/>
          </w:tcPr>
          <w:p>
            <w:pPr>
              <w:pStyle w:val="null3"/>
            </w:pPr>
            <w:r>
              <w:rPr/>
              <w:t>8(套)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1-117</w:t>
            </w:r>
          </w:p>
        </w:tc>
        <w:tc>
          <w:tcPr>
            <w:tcW w:type="dxa" w:w="1424"/>
          </w:tcPr>
          <w:p>
            <w:pPr>
              <w:pStyle w:val="null3"/>
            </w:pPr>
            <w:r>
              <w:rPr/>
              <w:t>其他电气机械设备</w:t>
            </w:r>
          </w:p>
        </w:tc>
        <w:tc>
          <w:tcPr>
            <w:tcW w:type="dxa" w:w="2136"/>
          </w:tcPr>
          <w:p>
            <w:pPr>
              <w:pStyle w:val="null3"/>
            </w:pPr>
            <w:r>
              <w:rPr/>
              <w:t>智能移动式实训架-4</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1-118</w:t>
            </w:r>
          </w:p>
        </w:tc>
        <w:tc>
          <w:tcPr>
            <w:tcW w:type="dxa" w:w="1424"/>
          </w:tcPr>
          <w:p>
            <w:pPr>
              <w:pStyle w:val="null3"/>
            </w:pPr>
            <w:r>
              <w:rPr/>
              <w:t>网关</w:t>
            </w:r>
          </w:p>
        </w:tc>
        <w:tc>
          <w:tcPr>
            <w:tcW w:type="dxa" w:w="2136"/>
          </w:tcPr>
          <w:p>
            <w:pPr>
              <w:pStyle w:val="null3"/>
            </w:pPr>
            <w:r>
              <w:rPr/>
              <w:t>消防主机集成网关</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1-119</w:t>
            </w:r>
          </w:p>
        </w:tc>
        <w:tc>
          <w:tcPr>
            <w:tcW w:type="dxa" w:w="1424"/>
          </w:tcPr>
          <w:p>
            <w:pPr>
              <w:pStyle w:val="null3"/>
            </w:pPr>
            <w:r>
              <w:rPr/>
              <w:t>控制设备</w:t>
            </w:r>
          </w:p>
        </w:tc>
        <w:tc>
          <w:tcPr>
            <w:tcW w:type="dxa" w:w="2136"/>
          </w:tcPr>
          <w:p>
            <w:pPr>
              <w:pStyle w:val="null3"/>
            </w:pPr>
            <w:r>
              <w:rPr/>
              <w:t>排烟风机控制箱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1-120</w:t>
            </w:r>
          </w:p>
        </w:tc>
        <w:tc>
          <w:tcPr>
            <w:tcW w:type="dxa" w:w="1424"/>
          </w:tcPr>
          <w:p>
            <w:pPr>
              <w:pStyle w:val="null3"/>
            </w:pPr>
            <w:r>
              <w:rPr/>
              <w:t>控制设备</w:t>
            </w:r>
          </w:p>
        </w:tc>
        <w:tc>
          <w:tcPr>
            <w:tcW w:type="dxa" w:w="2136"/>
          </w:tcPr>
          <w:p>
            <w:pPr>
              <w:pStyle w:val="null3"/>
            </w:pPr>
            <w:r>
              <w:rPr/>
              <w:t>消防水泵控制箱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1-121</w:t>
            </w:r>
          </w:p>
        </w:tc>
        <w:tc>
          <w:tcPr>
            <w:tcW w:type="dxa" w:w="1424"/>
          </w:tcPr>
          <w:p>
            <w:pPr>
              <w:pStyle w:val="null3"/>
            </w:pPr>
            <w:r>
              <w:rPr/>
              <w:t>其他电气机械设备</w:t>
            </w:r>
          </w:p>
        </w:tc>
        <w:tc>
          <w:tcPr>
            <w:tcW w:type="dxa" w:w="2136"/>
          </w:tcPr>
          <w:p>
            <w:pPr>
              <w:pStyle w:val="null3"/>
            </w:pPr>
            <w:r>
              <w:rPr/>
              <w:t>智能移动式实训架-5</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1-122</w:t>
            </w:r>
          </w:p>
        </w:tc>
        <w:tc>
          <w:tcPr>
            <w:tcW w:type="dxa" w:w="1424"/>
          </w:tcPr>
          <w:p>
            <w:pPr>
              <w:pStyle w:val="null3"/>
            </w:pPr>
            <w:r>
              <w:rPr/>
              <w:t>电度表</w:t>
            </w:r>
          </w:p>
        </w:tc>
        <w:tc>
          <w:tcPr>
            <w:tcW w:type="dxa" w:w="2136"/>
          </w:tcPr>
          <w:p>
            <w:pPr>
              <w:pStyle w:val="null3"/>
            </w:pPr>
            <w:r>
              <w:rPr/>
              <w:t>单相导轨式电能表</w:t>
            </w:r>
          </w:p>
        </w:tc>
        <w:tc>
          <w:tcPr>
            <w:tcW w:type="dxa" w:w="1187"/>
          </w:tcPr>
          <w:p>
            <w:pPr>
              <w:pStyle w:val="null3"/>
            </w:pPr>
            <w:r>
              <w:rPr/>
              <w:t>22(个)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1-123</w:t>
            </w:r>
          </w:p>
        </w:tc>
        <w:tc>
          <w:tcPr>
            <w:tcW w:type="dxa" w:w="1424"/>
          </w:tcPr>
          <w:p>
            <w:pPr>
              <w:pStyle w:val="null3"/>
            </w:pPr>
            <w:r>
              <w:rPr/>
              <w:t>电度表</w:t>
            </w:r>
          </w:p>
        </w:tc>
        <w:tc>
          <w:tcPr>
            <w:tcW w:type="dxa" w:w="2136"/>
          </w:tcPr>
          <w:p>
            <w:pPr>
              <w:pStyle w:val="null3"/>
            </w:pPr>
            <w:r>
              <w:rPr/>
              <w:t>三相导轨式电能表</w:t>
            </w:r>
          </w:p>
        </w:tc>
        <w:tc>
          <w:tcPr>
            <w:tcW w:type="dxa" w:w="1187"/>
          </w:tcPr>
          <w:p>
            <w:pPr>
              <w:pStyle w:val="null3"/>
            </w:pPr>
            <w:r>
              <w:rPr/>
              <w:t>12(个)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1-124</w:t>
            </w:r>
          </w:p>
        </w:tc>
        <w:tc>
          <w:tcPr>
            <w:tcW w:type="dxa" w:w="1424"/>
          </w:tcPr>
          <w:p>
            <w:pPr>
              <w:pStyle w:val="null3"/>
            </w:pPr>
            <w:r>
              <w:rPr/>
              <w:t>流量仪表</w:t>
            </w:r>
          </w:p>
        </w:tc>
        <w:tc>
          <w:tcPr>
            <w:tcW w:type="dxa" w:w="2136"/>
          </w:tcPr>
          <w:p>
            <w:pPr>
              <w:pStyle w:val="null3"/>
            </w:pPr>
            <w:r>
              <w:rPr/>
              <w:t>壁挂式超声波流量计</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1-125</w:t>
            </w:r>
          </w:p>
        </w:tc>
        <w:tc>
          <w:tcPr>
            <w:tcW w:type="dxa" w:w="1424"/>
          </w:tcPr>
          <w:p>
            <w:pPr>
              <w:pStyle w:val="null3"/>
            </w:pPr>
            <w:r>
              <w:rPr/>
              <w:t>网关</w:t>
            </w:r>
          </w:p>
        </w:tc>
        <w:tc>
          <w:tcPr>
            <w:tcW w:type="dxa" w:w="2136"/>
          </w:tcPr>
          <w:p>
            <w:pPr>
              <w:pStyle w:val="null3"/>
            </w:pPr>
            <w:r>
              <w:rPr/>
              <w:t>RS485转网口网关</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1-126</w:t>
            </w:r>
          </w:p>
        </w:tc>
        <w:tc>
          <w:tcPr>
            <w:tcW w:type="dxa" w:w="1424"/>
          </w:tcPr>
          <w:p>
            <w:pPr>
              <w:pStyle w:val="null3"/>
            </w:pPr>
            <w:r>
              <w:rPr/>
              <w:t>网关</w:t>
            </w:r>
          </w:p>
        </w:tc>
        <w:tc>
          <w:tcPr>
            <w:tcW w:type="dxa" w:w="2136"/>
          </w:tcPr>
          <w:p>
            <w:pPr>
              <w:pStyle w:val="null3"/>
            </w:pPr>
            <w:r>
              <w:rPr/>
              <w:t>导轨式Wifi串口网关</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1-127</w:t>
            </w:r>
          </w:p>
        </w:tc>
        <w:tc>
          <w:tcPr>
            <w:tcW w:type="dxa" w:w="1424"/>
          </w:tcPr>
          <w:p>
            <w:pPr>
              <w:pStyle w:val="null3"/>
            </w:pPr>
            <w:r>
              <w:rPr/>
              <w:t>电气设备零部件</w:t>
            </w:r>
          </w:p>
        </w:tc>
        <w:tc>
          <w:tcPr>
            <w:tcW w:type="dxa" w:w="2136"/>
          </w:tcPr>
          <w:p>
            <w:pPr>
              <w:pStyle w:val="null3"/>
            </w:pPr>
            <w:r>
              <w:rPr/>
              <w:t>辅材及相关</w:t>
            </w:r>
          </w:p>
        </w:tc>
        <w:tc>
          <w:tcPr>
            <w:tcW w:type="dxa" w:w="1187"/>
          </w:tcPr>
          <w:p>
            <w:pPr>
              <w:pStyle w:val="null3"/>
            </w:pPr>
            <w:r>
              <w:rPr/>
              <w:t>34(套)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1-128</w:t>
            </w:r>
          </w:p>
        </w:tc>
        <w:tc>
          <w:tcPr>
            <w:tcW w:type="dxa" w:w="1424"/>
          </w:tcPr>
          <w:p>
            <w:pPr>
              <w:pStyle w:val="null3"/>
            </w:pPr>
            <w:r>
              <w:rPr/>
              <w:t>其他电气机械设备</w:t>
            </w:r>
          </w:p>
        </w:tc>
        <w:tc>
          <w:tcPr>
            <w:tcW w:type="dxa" w:w="2136"/>
          </w:tcPr>
          <w:p>
            <w:pPr>
              <w:pStyle w:val="null3"/>
            </w:pPr>
            <w:r>
              <w:rPr/>
              <w:t>智能移动式实训架-6</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1-129</w:t>
            </w:r>
          </w:p>
        </w:tc>
        <w:tc>
          <w:tcPr>
            <w:tcW w:type="dxa" w:w="1424"/>
          </w:tcPr>
          <w:p>
            <w:pPr>
              <w:pStyle w:val="null3"/>
            </w:pPr>
            <w:r>
              <w:rPr/>
              <w:t>发电机</w:t>
            </w:r>
          </w:p>
        </w:tc>
        <w:tc>
          <w:tcPr>
            <w:tcW w:type="dxa" w:w="2136"/>
          </w:tcPr>
          <w:p>
            <w:pPr>
              <w:pStyle w:val="null3"/>
            </w:pPr>
            <w:r>
              <w:rPr/>
              <w:t>风力发电机（1kW）</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1-130</w:t>
            </w:r>
          </w:p>
        </w:tc>
        <w:tc>
          <w:tcPr>
            <w:tcW w:type="dxa" w:w="1424"/>
          </w:tcPr>
          <w:p>
            <w:pPr>
              <w:pStyle w:val="null3"/>
            </w:pPr>
            <w:r>
              <w:rPr/>
              <w:t>机械设备零部件</w:t>
            </w:r>
          </w:p>
        </w:tc>
        <w:tc>
          <w:tcPr>
            <w:tcW w:type="dxa" w:w="2136"/>
          </w:tcPr>
          <w:p>
            <w:pPr>
              <w:pStyle w:val="null3"/>
            </w:pPr>
            <w:r>
              <w:rPr/>
              <w:t>拉锁杆</w:t>
            </w:r>
          </w:p>
        </w:tc>
        <w:tc>
          <w:tcPr>
            <w:tcW w:type="dxa" w:w="1187"/>
          </w:tcPr>
          <w:p>
            <w:pPr>
              <w:pStyle w:val="null3"/>
            </w:pPr>
            <w:r>
              <w:rPr/>
              <w:t>1(条)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1-131</w:t>
            </w:r>
          </w:p>
        </w:tc>
        <w:tc>
          <w:tcPr>
            <w:tcW w:type="dxa" w:w="1424"/>
          </w:tcPr>
          <w:p>
            <w:pPr>
              <w:pStyle w:val="null3"/>
            </w:pPr>
            <w:r>
              <w:rPr/>
              <w:t>控制设备</w:t>
            </w:r>
          </w:p>
        </w:tc>
        <w:tc>
          <w:tcPr>
            <w:tcW w:type="dxa" w:w="2136"/>
          </w:tcPr>
          <w:p>
            <w:pPr>
              <w:pStyle w:val="null3"/>
            </w:pPr>
            <w:r>
              <w:rPr/>
              <w:t>风力发电机控制器（1kW）</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1-132</w:t>
            </w:r>
          </w:p>
        </w:tc>
        <w:tc>
          <w:tcPr>
            <w:tcW w:type="dxa" w:w="1424"/>
          </w:tcPr>
          <w:p>
            <w:pPr>
              <w:pStyle w:val="null3"/>
            </w:pPr>
            <w:r>
              <w:rPr/>
              <w:t>电池及能源系统</w:t>
            </w:r>
          </w:p>
        </w:tc>
        <w:tc>
          <w:tcPr>
            <w:tcW w:type="dxa" w:w="2136"/>
          </w:tcPr>
          <w:p>
            <w:pPr>
              <w:pStyle w:val="null3"/>
            </w:pPr>
            <w:r>
              <w:rPr/>
              <w:t>光伏板（500W/片）</w:t>
            </w:r>
          </w:p>
        </w:tc>
        <w:tc>
          <w:tcPr>
            <w:tcW w:type="dxa" w:w="1187"/>
          </w:tcPr>
          <w:p>
            <w:pPr>
              <w:pStyle w:val="null3"/>
            </w:pPr>
            <w:r>
              <w:rPr/>
              <w:t>18(块)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1-133</w:t>
            </w:r>
          </w:p>
        </w:tc>
        <w:tc>
          <w:tcPr>
            <w:tcW w:type="dxa" w:w="1424"/>
          </w:tcPr>
          <w:p>
            <w:pPr>
              <w:pStyle w:val="null3"/>
            </w:pPr>
            <w:r>
              <w:rPr/>
              <w:t>电池及能源系统</w:t>
            </w:r>
          </w:p>
        </w:tc>
        <w:tc>
          <w:tcPr>
            <w:tcW w:type="dxa" w:w="2136"/>
          </w:tcPr>
          <w:p>
            <w:pPr>
              <w:pStyle w:val="null3"/>
            </w:pPr>
            <w:r>
              <w:rPr/>
              <w:t>光伏控制器（24V 80A）</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1-134</w:t>
            </w:r>
          </w:p>
        </w:tc>
        <w:tc>
          <w:tcPr>
            <w:tcW w:type="dxa" w:w="1424"/>
          </w:tcPr>
          <w:p>
            <w:pPr>
              <w:pStyle w:val="null3"/>
            </w:pPr>
            <w:r>
              <w:rPr/>
              <w:t>机械设备零部件</w:t>
            </w:r>
          </w:p>
        </w:tc>
        <w:tc>
          <w:tcPr>
            <w:tcW w:type="dxa" w:w="2136"/>
          </w:tcPr>
          <w:p>
            <w:pPr>
              <w:pStyle w:val="null3"/>
            </w:pPr>
            <w:r>
              <w:rPr/>
              <w:t>光伏支架</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1-135</w:t>
            </w:r>
          </w:p>
        </w:tc>
        <w:tc>
          <w:tcPr>
            <w:tcW w:type="dxa" w:w="1424"/>
          </w:tcPr>
          <w:p>
            <w:pPr>
              <w:pStyle w:val="null3"/>
            </w:pPr>
            <w:r>
              <w:rPr/>
              <w:t>电池及能源系统</w:t>
            </w:r>
          </w:p>
        </w:tc>
        <w:tc>
          <w:tcPr>
            <w:tcW w:type="dxa" w:w="2136"/>
          </w:tcPr>
          <w:p>
            <w:pPr>
              <w:pStyle w:val="null3"/>
            </w:pPr>
            <w:r>
              <w:rPr/>
              <w:t>蓄电池（4*12V 200Ah）</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1-136</w:t>
            </w:r>
          </w:p>
        </w:tc>
        <w:tc>
          <w:tcPr>
            <w:tcW w:type="dxa" w:w="1424"/>
          </w:tcPr>
          <w:p>
            <w:pPr>
              <w:pStyle w:val="null3"/>
            </w:pPr>
            <w:r>
              <w:rPr/>
              <w:t>电池及能源系统</w:t>
            </w:r>
          </w:p>
        </w:tc>
        <w:tc>
          <w:tcPr>
            <w:tcW w:type="dxa" w:w="2136"/>
          </w:tcPr>
          <w:p>
            <w:pPr>
              <w:pStyle w:val="null3"/>
            </w:pPr>
            <w:r>
              <w:rPr/>
              <w:t>逆变器（10kW）</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1-137</w:t>
            </w:r>
          </w:p>
        </w:tc>
        <w:tc>
          <w:tcPr>
            <w:tcW w:type="dxa" w:w="1424"/>
          </w:tcPr>
          <w:p>
            <w:pPr>
              <w:pStyle w:val="null3"/>
            </w:pPr>
            <w:r>
              <w:rPr/>
              <w:t>其他电气机械设备</w:t>
            </w:r>
          </w:p>
        </w:tc>
        <w:tc>
          <w:tcPr>
            <w:tcW w:type="dxa" w:w="2136"/>
          </w:tcPr>
          <w:p>
            <w:pPr>
              <w:pStyle w:val="null3"/>
            </w:pPr>
            <w:r>
              <w:rPr/>
              <w:t>电池组机柜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1-138</w:t>
            </w:r>
          </w:p>
        </w:tc>
        <w:tc>
          <w:tcPr>
            <w:tcW w:type="dxa" w:w="1424"/>
          </w:tcPr>
          <w:p>
            <w:pPr>
              <w:pStyle w:val="null3"/>
            </w:pPr>
            <w:r>
              <w:rPr/>
              <w:t>绝缘电线和电缆</w:t>
            </w:r>
          </w:p>
        </w:tc>
        <w:tc>
          <w:tcPr>
            <w:tcW w:type="dxa" w:w="2136"/>
          </w:tcPr>
          <w:p>
            <w:pPr>
              <w:pStyle w:val="null3"/>
            </w:pPr>
            <w:r>
              <w:rPr/>
              <w:t>光伏板电缆（YJV 3*4mm）</w:t>
            </w:r>
          </w:p>
        </w:tc>
        <w:tc>
          <w:tcPr>
            <w:tcW w:type="dxa" w:w="1187"/>
          </w:tcPr>
          <w:p>
            <w:pPr>
              <w:pStyle w:val="null3"/>
            </w:pPr>
            <w:r>
              <w:rPr/>
              <w:t>90(米)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1-139</w:t>
            </w:r>
          </w:p>
        </w:tc>
        <w:tc>
          <w:tcPr>
            <w:tcW w:type="dxa" w:w="1424"/>
          </w:tcPr>
          <w:p>
            <w:pPr>
              <w:pStyle w:val="null3"/>
            </w:pPr>
            <w:r>
              <w:rPr/>
              <w:t>绝缘电线和电缆</w:t>
            </w:r>
          </w:p>
        </w:tc>
        <w:tc>
          <w:tcPr>
            <w:tcW w:type="dxa" w:w="2136"/>
          </w:tcPr>
          <w:p>
            <w:pPr>
              <w:pStyle w:val="null3"/>
            </w:pPr>
            <w:r>
              <w:rPr/>
              <w:t>负载线缆（BV 2.5mm）</w:t>
            </w:r>
          </w:p>
        </w:tc>
        <w:tc>
          <w:tcPr>
            <w:tcW w:type="dxa" w:w="1187"/>
          </w:tcPr>
          <w:p>
            <w:pPr>
              <w:pStyle w:val="null3"/>
            </w:pPr>
            <w:r>
              <w:rPr/>
              <w:t>300(米)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1-140</w:t>
            </w:r>
          </w:p>
        </w:tc>
        <w:tc>
          <w:tcPr>
            <w:tcW w:type="dxa" w:w="1424"/>
          </w:tcPr>
          <w:p>
            <w:pPr>
              <w:pStyle w:val="null3"/>
            </w:pPr>
            <w:r>
              <w:rPr/>
              <w:t>PVC 石英砂制成品</w:t>
            </w:r>
          </w:p>
        </w:tc>
        <w:tc>
          <w:tcPr>
            <w:tcW w:type="dxa" w:w="2136"/>
          </w:tcPr>
          <w:p>
            <w:pPr>
              <w:pStyle w:val="null3"/>
            </w:pPr>
            <w:r>
              <w:rPr/>
              <w:t>PVC线管</w:t>
            </w:r>
          </w:p>
        </w:tc>
        <w:tc>
          <w:tcPr>
            <w:tcW w:type="dxa" w:w="1187"/>
          </w:tcPr>
          <w:p>
            <w:pPr>
              <w:pStyle w:val="null3"/>
            </w:pPr>
            <w:r>
              <w:rPr/>
              <w:t>300(米)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1-141</w:t>
            </w:r>
          </w:p>
        </w:tc>
        <w:tc>
          <w:tcPr>
            <w:tcW w:type="dxa" w:w="1424"/>
          </w:tcPr>
          <w:p>
            <w:pPr>
              <w:pStyle w:val="null3"/>
            </w:pPr>
            <w:r>
              <w:rPr/>
              <w:t>配电箱</w:t>
            </w:r>
          </w:p>
        </w:tc>
        <w:tc>
          <w:tcPr>
            <w:tcW w:type="dxa" w:w="2136"/>
          </w:tcPr>
          <w:p>
            <w:pPr>
              <w:pStyle w:val="null3"/>
            </w:pPr>
            <w:r>
              <w:rPr/>
              <w:t>照明配电箱（风光互补发电配电箱）</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1-142</w:t>
            </w:r>
          </w:p>
        </w:tc>
        <w:tc>
          <w:tcPr>
            <w:tcW w:type="dxa" w:w="1424"/>
          </w:tcPr>
          <w:p>
            <w:pPr>
              <w:pStyle w:val="null3"/>
            </w:pPr>
            <w:r>
              <w:rPr/>
              <w:t>其他照明设备</w:t>
            </w:r>
          </w:p>
        </w:tc>
        <w:tc>
          <w:tcPr>
            <w:tcW w:type="dxa" w:w="2136"/>
          </w:tcPr>
          <w:p>
            <w:pPr>
              <w:pStyle w:val="null3"/>
            </w:pPr>
            <w:r>
              <w:rPr/>
              <w:t>流水线形灯</w:t>
            </w:r>
          </w:p>
        </w:tc>
        <w:tc>
          <w:tcPr>
            <w:tcW w:type="dxa" w:w="1187"/>
          </w:tcPr>
          <w:p>
            <w:pPr>
              <w:pStyle w:val="null3"/>
            </w:pPr>
            <w:r>
              <w:rPr/>
              <w:t>50(米)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1-143</w:t>
            </w:r>
          </w:p>
        </w:tc>
        <w:tc>
          <w:tcPr>
            <w:tcW w:type="dxa" w:w="1424"/>
          </w:tcPr>
          <w:p>
            <w:pPr>
              <w:pStyle w:val="null3"/>
            </w:pPr>
            <w:r>
              <w:rPr/>
              <w:t>发电机</w:t>
            </w:r>
          </w:p>
        </w:tc>
        <w:tc>
          <w:tcPr>
            <w:tcW w:type="dxa" w:w="2136"/>
          </w:tcPr>
          <w:p>
            <w:pPr>
              <w:pStyle w:val="null3"/>
            </w:pPr>
            <w:r>
              <w:rPr/>
              <w:t>水平轴风力发电机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1-144</w:t>
            </w:r>
          </w:p>
        </w:tc>
        <w:tc>
          <w:tcPr>
            <w:tcW w:type="dxa" w:w="1424"/>
          </w:tcPr>
          <w:p>
            <w:pPr>
              <w:pStyle w:val="null3"/>
            </w:pPr>
            <w:r>
              <w:rPr/>
              <w:t>发电机</w:t>
            </w:r>
          </w:p>
        </w:tc>
        <w:tc>
          <w:tcPr>
            <w:tcW w:type="dxa" w:w="2136"/>
          </w:tcPr>
          <w:p>
            <w:pPr>
              <w:pStyle w:val="null3"/>
            </w:pPr>
            <w:r>
              <w:rPr/>
              <w:t>垂直轴风力发电机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1-145</w:t>
            </w:r>
          </w:p>
        </w:tc>
        <w:tc>
          <w:tcPr>
            <w:tcW w:type="dxa" w:w="1424"/>
          </w:tcPr>
          <w:p>
            <w:pPr>
              <w:pStyle w:val="null3"/>
            </w:pPr>
            <w:r>
              <w:rPr/>
              <w:t>其他电气机械设备</w:t>
            </w:r>
          </w:p>
        </w:tc>
        <w:tc>
          <w:tcPr>
            <w:tcW w:type="dxa" w:w="2136"/>
          </w:tcPr>
          <w:p>
            <w:pPr>
              <w:pStyle w:val="null3"/>
            </w:pPr>
            <w:r>
              <w:rPr/>
              <w:t>不锈钢移动平台</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1-146</w:t>
            </w:r>
          </w:p>
        </w:tc>
        <w:tc>
          <w:tcPr>
            <w:tcW w:type="dxa" w:w="1424"/>
          </w:tcPr>
          <w:p>
            <w:pPr>
              <w:pStyle w:val="null3"/>
            </w:pPr>
            <w:r>
              <w:rPr/>
              <w:t>机械设备零部件</w:t>
            </w:r>
          </w:p>
        </w:tc>
        <w:tc>
          <w:tcPr>
            <w:tcW w:type="dxa" w:w="2136"/>
          </w:tcPr>
          <w:p>
            <w:pPr>
              <w:pStyle w:val="null3"/>
            </w:pPr>
            <w:r>
              <w:rPr/>
              <w:t>旧给排水平台维修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1-147</w:t>
            </w:r>
          </w:p>
        </w:tc>
        <w:tc>
          <w:tcPr>
            <w:tcW w:type="dxa" w:w="1424"/>
          </w:tcPr>
          <w:p>
            <w:pPr>
              <w:pStyle w:val="null3"/>
            </w:pPr>
            <w:r>
              <w:rPr/>
              <w:t>机械设备零部件</w:t>
            </w:r>
          </w:p>
        </w:tc>
        <w:tc>
          <w:tcPr>
            <w:tcW w:type="dxa" w:w="2136"/>
          </w:tcPr>
          <w:p>
            <w:pPr>
              <w:pStyle w:val="null3"/>
            </w:pPr>
            <w:r>
              <w:rPr/>
              <w:t>旧冷水机组及空调机维修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1-148</w:t>
            </w:r>
          </w:p>
        </w:tc>
        <w:tc>
          <w:tcPr>
            <w:tcW w:type="dxa" w:w="1424"/>
          </w:tcPr>
          <w:p>
            <w:pPr>
              <w:pStyle w:val="null3"/>
            </w:pPr>
            <w:r>
              <w:rPr/>
              <w:t>机械设备零部件</w:t>
            </w:r>
          </w:p>
        </w:tc>
        <w:tc>
          <w:tcPr>
            <w:tcW w:type="dxa" w:w="2136"/>
          </w:tcPr>
          <w:p>
            <w:pPr>
              <w:pStyle w:val="null3"/>
            </w:pPr>
            <w:r>
              <w:rPr/>
              <w:t>旧中央空调实训系统维修（松大）</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1-149</w:t>
            </w:r>
          </w:p>
        </w:tc>
        <w:tc>
          <w:tcPr>
            <w:tcW w:type="dxa" w:w="1424"/>
          </w:tcPr>
          <w:p>
            <w:pPr>
              <w:pStyle w:val="null3"/>
            </w:pPr>
            <w:r>
              <w:rPr/>
              <w:t>其他电气机械设备</w:t>
            </w:r>
          </w:p>
        </w:tc>
        <w:tc>
          <w:tcPr>
            <w:tcW w:type="dxa" w:w="2136"/>
          </w:tcPr>
          <w:p>
            <w:pPr>
              <w:pStyle w:val="null3"/>
            </w:pPr>
            <w:r>
              <w:rPr/>
              <w:t>智能移动式实训架-7</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1-150</w:t>
            </w:r>
          </w:p>
        </w:tc>
        <w:tc>
          <w:tcPr>
            <w:tcW w:type="dxa" w:w="1424"/>
          </w:tcPr>
          <w:p>
            <w:pPr>
              <w:pStyle w:val="null3"/>
            </w:pPr>
            <w:r>
              <w:rPr/>
              <w:t>消防设备</w:t>
            </w:r>
          </w:p>
        </w:tc>
        <w:tc>
          <w:tcPr>
            <w:tcW w:type="dxa" w:w="2136"/>
          </w:tcPr>
          <w:p>
            <w:pPr>
              <w:pStyle w:val="null3"/>
            </w:pPr>
            <w:r>
              <w:rPr/>
              <w:t>烟雾传感器</w:t>
            </w:r>
          </w:p>
        </w:tc>
        <w:tc>
          <w:tcPr>
            <w:tcW w:type="dxa" w:w="1187"/>
          </w:tcPr>
          <w:p>
            <w:pPr>
              <w:pStyle w:val="null3"/>
            </w:pPr>
            <w:r>
              <w:rPr/>
              <w:t>8(个)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1-151</w:t>
            </w:r>
          </w:p>
        </w:tc>
        <w:tc>
          <w:tcPr>
            <w:tcW w:type="dxa" w:w="1424"/>
          </w:tcPr>
          <w:p>
            <w:pPr>
              <w:pStyle w:val="null3"/>
            </w:pPr>
            <w:r>
              <w:rPr/>
              <w:t>消防设备</w:t>
            </w:r>
          </w:p>
        </w:tc>
        <w:tc>
          <w:tcPr>
            <w:tcW w:type="dxa" w:w="2136"/>
          </w:tcPr>
          <w:p>
            <w:pPr>
              <w:pStyle w:val="null3"/>
            </w:pPr>
            <w:r>
              <w:rPr/>
              <w:t>消防灭火箱</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1-152</w:t>
            </w:r>
          </w:p>
        </w:tc>
        <w:tc>
          <w:tcPr>
            <w:tcW w:type="dxa" w:w="1424"/>
          </w:tcPr>
          <w:p>
            <w:pPr>
              <w:pStyle w:val="null3"/>
            </w:pPr>
            <w:r>
              <w:rPr/>
              <w:t>应急照明灯</w:t>
            </w:r>
          </w:p>
        </w:tc>
        <w:tc>
          <w:tcPr>
            <w:tcW w:type="dxa" w:w="2136"/>
          </w:tcPr>
          <w:p>
            <w:pPr>
              <w:pStyle w:val="null3"/>
            </w:pPr>
            <w:r>
              <w:rPr/>
              <w:t>应急指示灯牌</w:t>
            </w:r>
          </w:p>
        </w:tc>
        <w:tc>
          <w:tcPr>
            <w:tcW w:type="dxa" w:w="1187"/>
          </w:tcPr>
          <w:p>
            <w:pPr>
              <w:pStyle w:val="null3"/>
            </w:pPr>
            <w:r>
              <w:rPr/>
              <w:t>16(个)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1-153</w:t>
            </w:r>
          </w:p>
        </w:tc>
        <w:tc>
          <w:tcPr>
            <w:tcW w:type="dxa" w:w="1424"/>
          </w:tcPr>
          <w:p>
            <w:pPr>
              <w:pStyle w:val="null3"/>
            </w:pPr>
            <w:r>
              <w:rPr/>
              <w:t>应急照明灯</w:t>
            </w:r>
          </w:p>
        </w:tc>
        <w:tc>
          <w:tcPr>
            <w:tcW w:type="dxa" w:w="2136"/>
          </w:tcPr>
          <w:p>
            <w:pPr>
              <w:pStyle w:val="null3"/>
            </w:pPr>
            <w:r>
              <w:rPr/>
              <w:t>应急照明装置</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合同履行期限：合同签订之日起30日历日内供货，180日历日内完成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2）有依法缴纳税收和社会保障资金的良好记录：提供投标截止时间前6个月内任意1个月依法缴纳税收和社会保障资金的相关材料。如依法免税或不需要缴纳社会保障资金的，提供相应证明材料。</w:t>
      </w:r>
    </w:p>
    <w:p>
      <w:pPr>
        <w:pStyle w:val="null3"/>
      </w:pPr>
      <w:r>
        <w:rPr/>
        <w:t>3）具有良好的商业信誉和健全的财务会计制度：投标人必须具有良好的商业信誉和健全的财务会计制度（提供2022年度或2023年度财务状况报告或基本开户行出具的资信证明）。</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采购包1（广东建设职业技术学院建筑低碳智慧运维数字孪生实训中心建设项目）：</w:t>
      </w:r>
      <w:r>
        <w:rPr/>
        <w:t>本采购包预留不少于合同金额的90%面向中小企业采购（详见采购清单“是否适宜面向中小企业采购”中标注“是”的产品）：投标人提供的货物（采购标的）中至少90%（且必须包含采购清单“是否适宜面向中小企业采购”中标注“是”的货物）均须由符合本采购包各采购标的所属行业政策划分标准的中小微企业生产且使用该中小微企业商号或注册商标，投标人应按规定提供《中小企业声明函》。监狱企业、残疾人福利单位视同小型、微型企业。（注：中小微企业以投标人填写的《中小企业声明函（货物）》（见投标（响应）格式）为判定标准，残疾人福利性单位以投标人填写的《残疾人福利性单位声明函》（见投标（响应）格式）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采购包1（广东建设职业技术学院建筑低碳智慧运维数字孪生实训中心建设项目）：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广东建设职业技术学院</w:t>
      </w:r>
    </w:p>
    <w:p>
      <w:pPr>
        <w:pStyle w:val="null3"/>
        <w:ind w:firstLine="480"/>
      </w:pPr>
      <w:r>
        <w:rPr/>
        <w:t xml:space="preserve"> 地址：</w:t>
      </w:r>
      <w:r>
        <w:rPr/>
        <w:t>广东省清远市清城区东城街道环城东路北38号广东建设职业技术学院</w:t>
      </w:r>
    </w:p>
    <w:p>
      <w:pPr>
        <w:pStyle w:val="null3"/>
        <w:ind w:firstLine="480"/>
      </w:pPr>
      <w:r>
        <w:rPr/>
        <w:t xml:space="preserve"> 联系方式：</w:t>
      </w:r>
      <w:r>
        <w:rPr/>
        <w:t>0763-3919501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余先生、潘先生</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说明</w:t>
      </w:r>
    </w:p>
    <w:p>
      <w:pPr>
        <w:pStyle w:val="null3"/>
        <w:ind w:firstLine="420"/>
        <w:jc w:val="both"/>
      </w:pPr>
      <w:r>
        <w:rPr>
          <w:sz w:val="21"/>
        </w:rPr>
        <w:t>1</w:t>
      </w:r>
      <w:r>
        <w:rPr>
          <w:sz w:val="21"/>
        </w:rPr>
        <w:t>）</w:t>
      </w:r>
      <w:r>
        <w:rPr>
          <w:sz w:val="21"/>
        </w:rPr>
        <w:t>投标人</w:t>
      </w:r>
      <w:r>
        <w:rPr>
          <w:sz w:val="21"/>
        </w:rPr>
        <w:t>须对本项目为单位（有划分包组的，则以包组为单位）的标的物进行整体投标，任何只对其中一部分内容进行的投标都被视为无效投标。</w:t>
      </w:r>
    </w:p>
    <w:p>
      <w:pPr>
        <w:pStyle w:val="null3"/>
        <w:ind w:firstLine="420"/>
        <w:jc w:val="both"/>
      </w:pPr>
      <w:r>
        <w:rPr>
          <w:sz w:val="21"/>
        </w:rPr>
        <w:t>2</w:t>
      </w:r>
      <w:r>
        <w:rPr>
          <w:sz w:val="21"/>
        </w:rPr>
        <w:t>）</w:t>
      </w:r>
      <w:r>
        <w:rPr>
          <w:sz w:val="21"/>
        </w:rPr>
        <w:t>本招标文件中，凡标有</w:t>
      </w:r>
      <w:r>
        <w:rPr>
          <w:sz w:val="21"/>
        </w:rPr>
        <w:t>“★”的地方，</w:t>
      </w:r>
      <w:r>
        <w:rPr>
          <w:sz w:val="21"/>
        </w:rPr>
        <w:t>投标人</w:t>
      </w:r>
      <w:r>
        <w:rPr>
          <w:sz w:val="21"/>
        </w:rPr>
        <w:t>要特别加以注意，必须对此作出一一响应。若有一项带</w:t>
      </w:r>
      <w:r>
        <w:rPr>
          <w:sz w:val="21"/>
        </w:rPr>
        <w:t>“★”的指标未响应或不满足，将导致其废标或投标无效。</w:t>
      </w:r>
    </w:p>
    <w:p>
      <w:pPr>
        <w:pStyle w:val="null3"/>
        <w:ind w:firstLine="420"/>
        <w:jc w:val="both"/>
      </w:pPr>
      <w:r>
        <w:rPr>
          <w:sz w:val="21"/>
        </w:rPr>
        <w:t>3</w:t>
      </w:r>
      <w:r>
        <w:rPr>
          <w:sz w:val="21"/>
        </w:rPr>
        <w:t>）</w:t>
      </w:r>
      <w:r>
        <w:rPr>
          <w:sz w:val="21"/>
        </w:rPr>
        <w:t>本招标文件中，凡标有</w:t>
      </w:r>
      <w:r>
        <w:rPr>
          <w:sz w:val="21"/>
        </w:rPr>
        <w:t>“▲”号条款为重要参数（如有），若有部分“▲”条款未响应或不满足，将根据评审要求影响其得分，但不作为无效投标条款。</w:t>
      </w:r>
    </w:p>
    <w:p>
      <w:pPr>
        <w:pStyle w:val="null3"/>
        <w:ind w:firstLine="422"/>
        <w:jc w:val="both"/>
      </w:pPr>
      <w:r>
        <w:rPr>
          <w:sz w:val="21"/>
        </w:rPr>
        <w:t>4</w:t>
      </w:r>
      <w:r>
        <w:rPr>
          <w:sz w:val="21"/>
        </w:rPr>
        <w:t>）无论招标文件中是否有具体要求，</w:t>
      </w:r>
      <w:r>
        <w:rPr>
          <w:sz w:val="21"/>
        </w:rPr>
        <w:t>投标人</w:t>
      </w:r>
      <w:r>
        <w:rPr>
          <w:sz w:val="21"/>
        </w:rPr>
        <w:t>所投的货物及伴随的服务和工程均应符合国家的强制性标准。同时，所投产品的生产制造商应遵守国家关于生产许可的强制规定。</w:t>
      </w:r>
    </w:p>
    <w:p>
      <w:pPr>
        <w:pStyle w:val="null3"/>
        <w:ind w:firstLine="422"/>
        <w:jc w:val="both"/>
      </w:pPr>
      <w:r>
        <w:rPr>
          <w:sz w:val="21"/>
        </w:rPr>
        <w:t>5）</w:t>
      </w:r>
      <w:r>
        <w:rPr>
          <w:sz w:val="21"/>
        </w:rPr>
        <w:t>本项目</w:t>
      </w:r>
      <w:r>
        <w:rPr>
          <w:sz w:val="21"/>
        </w:rPr>
        <w:t>采购</w:t>
      </w:r>
      <w:r>
        <w:rPr>
          <w:sz w:val="21"/>
        </w:rPr>
        <w:t>包</w:t>
      </w:r>
      <w:r>
        <w:rPr>
          <w:sz w:val="21"/>
        </w:rPr>
        <w:t>1（</w:t>
      </w:r>
      <w:r>
        <w:rPr>
          <w:sz w:val="21"/>
        </w:rPr>
        <w:t>广东建设职业技术学院建筑低碳智慧运维数字孪生实训中心建设项目</w:t>
      </w:r>
      <w:r>
        <w:rPr>
          <w:sz w:val="21"/>
        </w:rPr>
        <w:t>）</w:t>
      </w:r>
      <w:r>
        <w:rPr>
          <w:sz w:val="21"/>
          <w:b/>
        </w:rPr>
        <w:t>各采购标的</w:t>
      </w:r>
      <w:r>
        <w:rPr>
          <w:sz w:val="21"/>
          <w:b/>
        </w:rPr>
        <w:t>对应的中小企业划分标准所属行业</w:t>
      </w:r>
      <w:r>
        <w:rPr>
          <w:sz w:val="21"/>
          <w:b/>
        </w:rPr>
        <w:t>详见本章</w:t>
      </w:r>
      <w:r>
        <w:rPr>
          <w:sz w:val="21"/>
          <w:b/>
        </w:rPr>
        <w:t>“技术标准与要求”</w:t>
      </w:r>
      <w:r>
        <w:rPr>
          <w:sz w:val="21"/>
        </w:rPr>
        <w:t>。</w:t>
      </w:r>
    </w:p>
    <w:p>
      <w:pPr>
        <w:pStyle w:val="null3"/>
        <w:ind w:firstLine="422"/>
        <w:jc w:val="both"/>
      </w:pPr>
      <w:r>
        <w:rPr>
          <w:sz w:val="21"/>
        </w:rPr>
        <w:t>6</w:t>
      </w:r>
      <w:r>
        <w:rPr>
          <w:sz w:val="21"/>
        </w:rPr>
        <w:t>）</w:t>
      </w:r>
      <w:r>
        <w:rPr>
          <w:sz w:val="21"/>
        </w:rPr>
        <w:t>本项目</w:t>
      </w:r>
      <w:r>
        <w:rPr>
          <w:sz w:val="21"/>
        </w:rPr>
        <w:t>采购</w:t>
      </w:r>
      <w:r>
        <w:rPr>
          <w:sz w:val="21"/>
        </w:rPr>
        <w:t>包</w:t>
      </w:r>
      <w:r>
        <w:rPr>
          <w:sz w:val="21"/>
        </w:rPr>
        <w:t>1（</w:t>
      </w:r>
      <w:r>
        <w:rPr>
          <w:sz w:val="21"/>
        </w:rPr>
        <w:t>广东建设职业技术学院建筑低碳智慧运维数字孪生实训中心建设项目</w:t>
      </w:r>
      <w:r>
        <w:rPr>
          <w:sz w:val="21"/>
        </w:rPr>
        <w:t>）</w:t>
      </w:r>
      <w:r>
        <w:rPr>
          <w:sz w:val="21"/>
        </w:rPr>
        <w:t>的</w:t>
      </w:r>
      <w:r>
        <w:rPr>
          <w:sz w:val="21"/>
          <w:b/>
        </w:rPr>
        <w:t>核心产品为：</w:t>
      </w:r>
      <w:r>
        <w:rPr>
          <w:sz w:val="21"/>
          <w:b/>
        </w:rPr>
        <w:t>低碳智联技术认证系统</w:t>
      </w:r>
      <w:r>
        <w:rPr>
          <w:sz w:val="21"/>
        </w:rPr>
        <w:t>。</w:t>
      </w:r>
    </w:p>
    <w:p>
      <w:pPr>
        <w:pStyle w:val="null3"/>
        <w:ind w:firstLine="422"/>
        <w:jc w:val="both"/>
      </w:pPr>
      <w:r>
        <w:rPr>
          <w:sz w:val="21"/>
        </w:rPr>
        <w:t>投标人</w:t>
      </w:r>
      <w:r>
        <w:rPr>
          <w:sz w:val="21"/>
        </w:rPr>
        <w:t>需在投标文件中列明所投产品的品牌。提供相同品牌产品（非单一产品采购，以核心产品为准。多个核心产品的，有一种产品品牌相同，即视为提供相同品牌产品），评审后得分最高的同品牌</w:t>
      </w:r>
      <w:r>
        <w:rPr>
          <w:sz w:val="21"/>
        </w:rPr>
        <w:t>投标人</w:t>
      </w:r>
      <w:r>
        <w:rPr>
          <w:sz w:val="21"/>
        </w:rPr>
        <w:t>获得中标人推荐资格；评审得分相同的，由采购人或者采购人委托评标委员会采取随机抽取方式确定，其他同品牌</w:t>
      </w:r>
      <w:r>
        <w:rPr>
          <w:sz w:val="21"/>
        </w:rPr>
        <w:t>投标人</w:t>
      </w:r>
      <w:r>
        <w:rPr>
          <w:sz w:val="21"/>
        </w:rPr>
        <w:t>不作为中标候选人。</w:t>
      </w:r>
    </w:p>
    <w:p>
      <w:pPr>
        <w:pStyle w:val="null3"/>
        <w:ind w:firstLine="422"/>
        <w:jc w:val="both"/>
      </w:pPr>
      <w:r>
        <w:rPr>
          <w:sz w:val="21"/>
        </w:rPr>
        <w:t>7</w:t>
      </w:r>
      <w:r>
        <w:rPr>
          <w:sz w:val="21"/>
        </w:rPr>
        <w:t>）</w:t>
      </w:r>
      <w:r>
        <w:rPr>
          <w:sz w:val="21"/>
        </w:rPr>
        <w:t>落实政府采购政策需满足的资格要求：</w:t>
      </w:r>
      <w:r>
        <w:rPr>
          <w:sz w:val="21"/>
        </w:rPr>
        <w:t>详见</w:t>
      </w:r>
      <w:r>
        <w:rPr>
          <w:sz w:val="21"/>
        </w:rPr>
        <w:t>“第一章/投标人的资格要求”。</w:t>
      </w:r>
    </w:p>
    <w:p>
      <w:pPr>
        <w:pStyle w:val="null3"/>
        <w:ind w:firstLine="422"/>
        <w:jc w:val="both"/>
      </w:pPr>
      <w:r>
        <w:rPr>
          <w:sz w:val="21"/>
        </w:rPr>
        <w:t>8）本项目不允许合同分包。本项目要求投标人提供的部分产品由</w:t>
      </w:r>
      <w:r>
        <w:rPr>
          <w:sz w:val="21"/>
        </w:rPr>
        <w:t>中小微</w:t>
      </w:r>
      <w:r>
        <w:rPr>
          <w:sz w:val="21"/>
        </w:rPr>
        <w:t>企业</w:t>
      </w:r>
      <w:r>
        <w:rPr>
          <w:sz w:val="21"/>
        </w:rPr>
        <w:t>生产且使用该中小</w:t>
      </w:r>
      <w:r>
        <w:rPr>
          <w:sz w:val="21"/>
        </w:rPr>
        <w:t>微</w:t>
      </w:r>
      <w:r>
        <w:rPr>
          <w:sz w:val="21"/>
        </w:rPr>
        <w:t>企业商号或注册商标</w:t>
      </w:r>
      <w:r>
        <w:rPr>
          <w:sz w:val="21"/>
        </w:rPr>
        <w:t>。由于政府采购智慧云平台系统设置原因，招标文件《须知前附表》中第</w:t>
      </w:r>
      <w:r>
        <w:rPr>
          <w:sz w:val="21"/>
        </w:rPr>
        <w:t>20项的条款不适用本项目，即以分包或联合体形式为中小企业预留份额的条款对本项目不适用。</w:t>
      </w:r>
    </w:p>
    <w:p>
      <w:pPr>
        <w:pStyle w:val="null3"/>
        <w:ind w:firstLine="422"/>
        <w:jc w:val="both"/>
      </w:pPr>
      <w:r>
        <w:rPr>
          <w:sz w:val="21"/>
        </w:rPr>
        <w:t>9）为方便计算投标人为中小</w:t>
      </w:r>
      <w:r>
        <w:rPr>
          <w:sz w:val="21"/>
        </w:rPr>
        <w:t>微</w:t>
      </w:r>
      <w:r>
        <w:rPr>
          <w:sz w:val="21"/>
        </w:rPr>
        <w:t>企业预留的份额，请投标人按照本说明部分附件中的《产品报价统计表》（见附件）填写由中小</w:t>
      </w:r>
      <w:r>
        <w:rPr>
          <w:sz w:val="21"/>
        </w:rPr>
        <w:t>微</w:t>
      </w:r>
      <w:r>
        <w:rPr>
          <w:sz w:val="21"/>
        </w:rPr>
        <w:t>企业提供的产品报价情况并附在投标文件中。</w:t>
      </w:r>
    </w:p>
    <w:p>
      <w:pPr>
        <w:pStyle w:val="null3"/>
        <w:ind w:firstLine="422"/>
        <w:jc w:val="both"/>
      </w:pPr>
      <w:r>
        <w:rPr>
          <w:sz w:val="21"/>
          <w:b/>
        </w:rPr>
        <w:t>10）本项目须按货物类《中小企业声明函》进行填写，如填成服务或工程类《中小企业声明函》，则不视为中小企业。根据《广东省财政厅关于进一步规范政府采购活动中落实促进中小企业发展政策的通知（粤财采购〔2024〕11号）》（http：//czt.gd.gov.cn/tzgg/content/post_4496529.html），请投标人在制作投标文件时严格按照该文“二、关于投标（响应）文件编制”载明的内容填写《中小企业声明函》。</w:t>
      </w:r>
    </w:p>
    <w:p>
      <w:pPr>
        <w:pStyle w:val="null3"/>
        <w:ind w:firstLine="422"/>
        <w:jc w:val="both"/>
      </w:pPr>
      <w:r>
        <w:rPr>
          <w:sz w:val="21"/>
        </w:rPr>
        <w:t>11</w:t>
      </w:r>
      <w:r>
        <w:rPr>
          <w:sz w:val="21"/>
        </w:rPr>
        <w:t>）</w:t>
      </w:r>
      <w:r>
        <w:rPr>
          <w:sz w:val="21"/>
        </w:rPr>
        <w:t>本次采购产品为非进口产品（进口产品指通过中国海关报关验放进入中国境内且产自关境外的产品）</w:t>
      </w:r>
      <w:r>
        <w:rPr>
          <w:sz w:val="21"/>
        </w:rPr>
        <w:t>。</w:t>
      </w:r>
    </w:p>
    <w:p>
      <w:pPr>
        <w:pStyle w:val="null3"/>
        <w:ind w:firstLine="422"/>
        <w:jc w:val="both"/>
      </w:pPr>
      <w:r>
        <w:rPr>
          <w:sz w:val="21"/>
        </w:rPr>
        <w:t>12</w:t>
      </w:r>
      <w:r>
        <w:rPr>
          <w:sz w:val="21"/>
        </w:rPr>
        <w:t>）</w:t>
      </w:r>
      <w:r>
        <w:rPr>
          <w:sz w:val="21"/>
        </w:rPr>
        <w:t>凡属于《中华人民共和国实施强制性产品认证的产品目录》的产品，请</w:t>
      </w:r>
      <w:r>
        <w:rPr>
          <w:sz w:val="21"/>
        </w:rPr>
        <w:t>投标人</w:t>
      </w:r>
      <w:r>
        <w:rPr>
          <w:sz w:val="21"/>
        </w:rPr>
        <w:t>在投标文件中承诺在交货时提供该产品的</w:t>
      </w:r>
      <w:r>
        <w:rPr>
          <w:sz w:val="21"/>
        </w:rPr>
        <w:t>“中国强制性产品认证”（CCC认证）证书。</w:t>
      </w:r>
    </w:p>
    <w:p>
      <w:pPr>
        <w:pStyle w:val="null3"/>
        <w:ind w:firstLine="422"/>
        <w:jc w:val="both"/>
      </w:pPr>
      <w:r>
        <w:rPr>
          <w:sz w:val="21"/>
        </w:rPr>
        <w:t>13）</w:t>
      </w:r>
      <w:r>
        <w:rPr>
          <w:sz w:val="21"/>
        </w:rPr>
        <w:t>演示要求：本项目</w:t>
      </w:r>
      <w:r>
        <w:rPr>
          <w:sz w:val="21"/>
        </w:rPr>
        <w:t>需求内容有</w:t>
      </w:r>
      <w:r>
        <w:rPr>
          <w:sz w:val="21"/>
        </w:rPr>
        <w:t>演示要求，建议</w:t>
      </w:r>
      <w:r>
        <w:rPr>
          <w:sz w:val="21"/>
        </w:rPr>
        <w:t>提供演示的投标人</w:t>
      </w:r>
      <w:r>
        <w:rPr>
          <w:sz w:val="21"/>
        </w:rPr>
        <w:t>在提交投标文件截止时间到达采购代理机构等候</w:t>
      </w:r>
      <w:r>
        <w:rPr>
          <w:sz w:val="21"/>
        </w:rPr>
        <w:t>现场演示</w:t>
      </w:r>
      <w:r>
        <w:rPr>
          <w:sz w:val="21"/>
        </w:rPr>
        <w:t>。演示开始时间由评标委员会确定，如</w:t>
      </w:r>
      <w:r>
        <w:rPr>
          <w:sz w:val="21"/>
        </w:rPr>
        <w:t>投标人</w:t>
      </w:r>
      <w:r>
        <w:rPr>
          <w:sz w:val="21"/>
        </w:rPr>
        <w:t>未在评标委员会</w:t>
      </w:r>
      <w:r>
        <w:rPr>
          <w:sz w:val="21"/>
        </w:rPr>
        <w:t>进行演示评审期间</w:t>
      </w:r>
      <w:r>
        <w:rPr>
          <w:sz w:val="21"/>
        </w:rPr>
        <w:t>到达演示地点</w:t>
      </w:r>
      <w:r>
        <w:rPr>
          <w:sz w:val="21"/>
        </w:rPr>
        <w:t>等候</w:t>
      </w:r>
      <w:r>
        <w:rPr>
          <w:sz w:val="21"/>
        </w:rPr>
        <w:t>进行演示，评标委员会有权视其放弃演示。等候地点：广州市天河区龙怡路</w:t>
      </w:r>
      <w:r>
        <w:rPr>
          <w:sz w:val="21"/>
        </w:rPr>
        <w:t>117号银汇大厦五楼。</w:t>
      </w:r>
    </w:p>
    <w:p>
      <w:pPr>
        <w:pStyle w:val="null3"/>
        <w:ind w:firstLine="422"/>
        <w:jc w:val="both"/>
      </w:pPr>
      <w:r>
        <w:rPr>
          <w:sz w:val="21"/>
        </w:rPr>
        <w:t>（</w:t>
      </w:r>
      <w:r>
        <w:rPr>
          <w:sz w:val="21"/>
        </w:rPr>
        <w:t>1）本项目由</w:t>
      </w:r>
      <w:r>
        <w:rPr>
          <w:sz w:val="21"/>
        </w:rPr>
        <w:t>通过资格、符合性审查的</w:t>
      </w:r>
      <w:r>
        <w:rPr>
          <w:sz w:val="21"/>
        </w:rPr>
        <w:t>有效</w:t>
      </w:r>
      <w:r>
        <w:rPr>
          <w:sz w:val="21"/>
        </w:rPr>
        <w:t>投标人</w:t>
      </w:r>
      <w:r>
        <w:rPr>
          <w:sz w:val="21"/>
        </w:rPr>
        <w:t>于评标过程中进行现场演示，请</w:t>
      </w:r>
      <w:r>
        <w:rPr>
          <w:sz w:val="21"/>
        </w:rPr>
        <w:t>投标人</w:t>
      </w:r>
      <w:r>
        <w:rPr>
          <w:sz w:val="21"/>
        </w:rPr>
        <w:t>自行准备相关文件、资料、设备</w:t>
      </w:r>
      <w:r>
        <w:rPr>
          <w:sz w:val="21"/>
        </w:rPr>
        <w:t>，</w:t>
      </w:r>
      <w:r>
        <w:rPr>
          <w:sz w:val="21"/>
        </w:rPr>
        <w:t>演示顺序由</w:t>
      </w:r>
      <w:r>
        <w:rPr>
          <w:sz w:val="21"/>
        </w:rPr>
        <w:t>评标委员会</w:t>
      </w:r>
      <w:r>
        <w:rPr>
          <w:sz w:val="21"/>
        </w:rPr>
        <w:t>按照智慧云平台系统内前后顺序</w:t>
      </w:r>
      <w:r>
        <w:rPr>
          <w:sz w:val="21"/>
        </w:rPr>
        <w:t>。</w:t>
      </w:r>
    </w:p>
    <w:p>
      <w:pPr>
        <w:pStyle w:val="null3"/>
        <w:ind w:firstLine="422"/>
        <w:jc w:val="both"/>
      </w:pPr>
      <w:r>
        <w:rPr>
          <w:sz w:val="21"/>
        </w:rPr>
        <w:t>（</w:t>
      </w:r>
      <w:r>
        <w:rPr>
          <w:sz w:val="21"/>
        </w:rPr>
        <w:t>2）授权委托代理人须凭身份证原件参加现场演示，参加人数不超过2人（含授权委托代理人在内）。</w:t>
      </w:r>
    </w:p>
    <w:p>
      <w:pPr>
        <w:pStyle w:val="null3"/>
        <w:ind w:firstLine="422"/>
        <w:jc w:val="both"/>
      </w:pPr>
      <w:r>
        <w:rPr>
          <w:sz w:val="21"/>
        </w:rPr>
        <w:t>（</w:t>
      </w:r>
      <w:r>
        <w:rPr>
          <w:sz w:val="21"/>
        </w:rPr>
        <w:t>3）如演示过程中需要用到其他专业设备，请</w:t>
      </w:r>
      <w:r>
        <w:rPr>
          <w:sz w:val="21"/>
        </w:rPr>
        <w:t>投标人</w:t>
      </w:r>
      <w:r>
        <w:rPr>
          <w:sz w:val="21"/>
        </w:rPr>
        <w:t>自带，评标现场采购代理机构仅提供电源和投影设备（</w:t>
      </w:r>
      <w:r>
        <w:rPr>
          <w:sz w:val="21"/>
        </w:rPr>
        <w:t>HDMI接口）。</w:t>
      </w:r>
    </w:p>
    <w:p>
      <w:pPr>
        <w:pStyle w:val="null3"/>
        <w:ind w:firstLine="422"/>
        <w:jc w:val="both"/>
      </w:pPr>
      <w:r>
        <w:rPr>
          <w:sz w:val="21"/>
        </w:rPr>
        <w:t>（</w:t>
      </w:r>
      <w:r>
        <w:rPr>
          <w:sz w:val="21"/>
        </w:rPr>
        <w:t>4）演示时间</w:t>
      </w:r>
      <w:r>
        <w:rPr>
          <w:sz w:val="21"/>
        </w:rPr>
        <w:t>不超过</w:t>
      </w:r>
      <w:r>
        <w:rPr>
          <w:sz w:val="21"/>
        </w:rPr>
        <w:t>15</w:t>
      </w:r>
      <w:r>
        <w:rPr>
          <w:sz w:val="21"/>
        </w:rPr>
        <w:t>分钟（不含</w:t>
      </w:r>
      <w:r>
        <w:rPr>
          <w:sz w:val="21"/>
        </w:rPr>
        <w:t>投标人</w:t>
      </w:r>
      <w:r>
        <w:rPr>
          <w:sz w:val="21"/>
        </w:rPr>
        <w:t>连接设备以及专家提问的时间，采购代理机构确认后开始计时）。</w:t>
      </w:r>
    </w:p>
    <w:p>
      <w:pPr>
        <w:pStyle w:val="null3"/>
        <w:ind w:firstLine="422"/>
        <w:jc w:val="both"/>
      </w:pPr>
      <w:r>
        <w:rPr>
          <w:sz w:val="21"/>
        </w:rPr>
        <w:t>（</w:t>
      </w:r>
      <w:r>
        <w:rPr>
          <w:sz w:val="21"/>
        </w:rPr>
        <w:t>5</w:t>
      </w:r>
      <w:r>
        <w:rPr>
          <w:sz w:val="21"/>
        </w:rPr>
        <w:t>）演示的内容为：详见采购需求</w:t>
      </w:r>
      <w:r>
        <w:rPr>
          <w:sz w:val="21"/>
        </w:rPr>
        <w:t>及评审办法</w:t>
      </w:r>
      <w:r>
        <w:rPr>
          <w:sz w:val="21"/>
        </w:rPr>
        <w:t>载明的演示内容。</w:t>
      </w:r>
    </w:p>
    <w:p>
      <w:pPr>
        <w:pStyle w:val="null3"/>
        <w:jc w:val="both"/>
      </w:pPr>
      <w:r>
        <w:rPr>
          <w:sz w:val="21"/>
        </w:rPr>
        <w:t>附件：《产品报价统计表》</w:t>
      </w:r>
    </w:p>
    <w:p>
      <w:pPr>
        <w:pStyle w:val="null3"/>
        <w:jc w:val="center"/>
      </w:pPr>
      <w:r>
        <w:rPr>
          <w:sz w:val="21"/>
        </w:rPr>
        <w:t>《产品报价统计表》</w:t>
      </w:r>
    </w:p>
    <w:p>
      <w:pPr>
        <w:pStyle w:val="null3"/>
        <w:jc w:val="both"/>
      </w:pPr>
      <w:r>
        <w:rPr>
          <w:sz w:val="21"/>
        </w:rPr>
        <w:t>采购项目名称：</w:t>
      </w:r>
    </w:p>
    <w:p>
      <w:pPr>
        <w:pStyle w:val="null3"/>
        <w:jc w:val="both"/>
      </w:pPr>
      <w:r>
        <w:rPr>
          <w:sz w:val="21"/>
        </w:rPr>
        <w:t>采购项目编号：</w:t>
      </w:r>
    </w:p>
    <w:tbl>
      <w:tblPr>
        <w:tblW w:w="0" w:type="auto"/>
        <w:tblBorders>
          <w:top w:val="none" w:color="000000" w:sz="4"/>
          <w:left w:val="none" w:color="000000" w:sz="4"/>
          <w:bottom w:val="none" w:color="000000" w:sz="4"/>
          <w:right w:val="none" w:color="000000" w:sz="4"/>
          <w:insideH w:val="none"/>
          <w:insideV w:val="none"/>
        </w:tblBorders>
      </w:tblPr>
      <w:tblGrid>
        <w:gridCol w:w="621"/>
        <w:gridCol w:w="666"/>
        <w:gridCol w:w="844"/>
        <w:gridCol w:w="1080"/>
        <w:gridCol w:w="1583"/>
        <w:gridCol w:w="1080"/>
        <w:gridCol w:w="591"/>
        <w:gridCol w:w="829"/>
        <w:gridCol w:w="1007"/>
      </w:tblGrid>
      <w:tr>
        <w:tc>
          <w:tcPr>
            <w:tcW w:type="dxa" w:w="6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6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w:t>
            </w:r>
            <w:r>
              <w:rPr>
                <w:sz w:val="21"/>
              </w:rPr>
              <w:t>名称</w:t>
            </w:r>
          </w:p>
        </w:tc>
        <w:tc>
          <w:tcPr>
            <w:tcW w:type="dxa" w:w="84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w:t>
            </w:r>
          </w:p>
        </w:tc>
        <w:tc>
          <w:tcPr>
            <w:tcW w:type="dxa" w:w="266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制造商信息</w:t>
            </w:r>
          </w:p>
        </w:tc>
        <w:tc>
          <w:tcPr>
            <w:tcW w:type="dxa" w:w="108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59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2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0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合计（元）</w:t>
            </w:r>
          </w:p>
        </w:tc>
      </w:tr>
      <w:tr>
        <w:tc>
          <w:tcPr>
            <w:tcW w:type="dxa" w:w="621"/>
            <w:vMerge/>
            <w:tcBorders>
              <w:top w:val="single" w:color="000000" w:sz="4"/>
              <w:left w:val="single" w:color="000000" w:sz="4"/>
              <w:bottom w:val="single" w:color="000000" w:sz="4"/>
              <w:right w:val="single" w:color="000000" w:sz="4"/>
            </w:tcBorders>
          </w:tcPr>
          <w:p/>
        </w:tc>
        <w:tc>
          <w:tcPr>
            <w:tcW w:type="dxa" w:w="666"/>
            <w:vMerge/>
            <w:tcBorders>
              <w:top w:val="single" w:color="000000" w:sz="4"/>
              <w:left w:val="single" w:color="000000" w:sz="4"/>
              <w:bottom w:val="single" w:color="000000" w:sz="4"/>
              <w:right w:val="single" w:color="000000" w:sz="4"/>
            </w:tcBorders>
          </w:tcPr>
          <w:p/>
        </w:tc>
        <w:tc>
          <w:tcPr>
            <w:tcW w:type="dxa" w:w="844"/>
            <w:vMerge/>
            <w:tcBorders>
              <w:top w:val="single" w:color="000000" w:sz="4"/>
              <w:left w:val="single" w:color="000000" w:sz="4"/>
              <w:bottom w:val="single" w:color="000000" w:sz="4"/>
              <w:right w:val="single" w:color="000000" w:sz="4"/>
            </w:tcBorders>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制造商名称</w:t>
            </w: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企业类型（请填写：大型</w:t>
            </w:r>
            <w:r>
              <w:rPr>
                <w:sz w:val="21"/>
              </w:rPr>
              <w:t>/</w:t>
            </w:r>
            <w:r>
              <w:rPr>
                <w:sz w:val="21"/>
              </w:rPr>
              <w:t>中型</w:t>
            </w:r>
            <w:r>
              <w:rPr>
                <w:sz w:val="21"/>
              </w:rPr>
              <w:t>/</w:t>
            </w:r>
            <w:r>
              <w:rPr>
                <w:sz w:val="21"/>
              </w:rPr>
              <w:t>小型</w:t>
            </w:r>
            <w:r>
              <w:rPr>
                <w:sz w:val="21"/>
              </w:rPr>
              <w:t>/</w:t>
            </w:r>
            <w:r>
              <w:rPr>
                <w:sz w:val="21"/>
              </w:rPr>
              <w:t>微型）</w:t>
            </w:r>
          </w:p>
        </w:tc>
        <w:tc>
          <w:tcPr>
            <w:tcW w:type="dxa" w:w="1080"/>
            <w:vMerge/>
            <w:tcBorders>
              <w:top w:val="single" w:color="000000" w:sz="4"/>
              <w:left w:val="single" w:color="000000" w:sz="4"/>
              <w:bottom w:val="single" w:color="000000" w:sz="4"/>
              <w:right w:val="single" w:color="000000" w:sz="4"/>
            </w:tcBorders>
          </w:tcPr>
          <w:p/>
        </w:tc>
        <w:tc>
          <w:tcPr>
            <w:tcW w:type="dxa" w:w="591"/>
            <w:vMerge/>
            <w:tcBorders>
              <w:top w:val="single" w:color="000000" w:sz="4"/>
              <w:left w:val="single" w:color="000000" w:sz="4"/>
              <w:bottom w:val="single" w:color="000000" w:sz="4"/>
              <w:right w:val="single" w:color="000000" w:sz="4"/>
            </w:tcBorders>
          </w:tcPr>
          <w:p/>
        </w:tc>
        <w:tc>
          <w:tcPr>
            <w:tcW w:type="dxa" w:w="829"/>
            <w:vMerge/>
            <w:tcBorders>
              <w:top w:val="single" w:color="000000" w:sz="4"/>
              <w:left w:val="single" w:color="000000" w:sz="4"/>
              <w:bottom w:val="single" w:color="000000" w:sz="4"/>
              <w:right w:val="single" w:color="000000" w:sz="4"/>
            </w:tcBorders>
          </w:tcPr>
          <w:p/>
        </w:tc>
        <w:tc>
          <w:tcPr>
            <w:tcW w:type="dxa" w:w="1007"/>
            <w:vMerge/>
            <w:tcBorders>
              <w:top w:val="single" w:color="000000" w:sz="4"/>
              <w:left w:val="single" w:color="000000" w:sz="4"/>
              <w:bottom w:val="single" w:color="000000" w:sz="4"/>
              <w:right w:val="single" w:color="000000" w:sz="4"/>
            </w:tcBorders>
          </w:tcP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中小</w:t>
            </w:r>
            <w:r>
              <w:rPr>
                <w:sz w:val="21"/>
              </w:rPr>
              <w:t>微</w:t>
            </w:r>
            <w:r>
              <w:rPr>
                <w:sz w:val="21"/>
              </w:rPr>
              <w:t>企业</w:t>
            </w:r>
            <w:r>
              <w:rPr>
                <w:sz w:val="21"/>
              </w:rPr>
              <w:t>生产的</w:t>
            </w:r>
            <w:r>
              <w:rPr>
                <w:sz w:val="21"/>
              </w:rPr>
              <w:t>产品报价合计</w:t>
            </w:r>
          </w:p>
        </w:tc>
        <w:tc>
          <w:tcPr>
            <w:tcW w:type="dxa" w:w="617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元</w:t>
            </w:r>
          </w:p>
        </w:tc>
      </w:tr>
      <w:tr>
        <w:tc>
          <w:tcPr>
            <w:tcW w:type="dxa" w:w="21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由</w:t>
            </w:r>
            <w:r>
              <w:rPr>
                <w:sz w:val="21"/>
              </w:rPr>
              <w:t>中小</w:t>
            </w:r>
            <w:r>
              <w:rPr>
                <w:sz w:val="21"/>
              </w:rPr>
              <w:t>微</w:t>
            </w:r>
            <w:r>
              <w:rPr>
                <w:sz w:val="21"/>
              </w:rPr>
              <w:t>企业</w:t>
            </w:r>
            <w:r>
              <w:rPr>
                <w:sz w:val="21"/>
              </w:rPr>
              <w:t>生产的</w:t>
            </w:r>
            <w:r>
              <w:rPr>
                <w:sz w:val="21"/>
              </w:rPr>
              <w:t>产品报价占比</w:t>
            </w:r>
            <w:r>
              <w:rPr>
                <w:sz w:val="21"/>
              </w:rPr>
              <w:t>（</w:t>
            </w:r>
            <w:r>
              <w:rPr>
                <w:sz w:val="21"/>
              </w:rPr>
              <w:t>中小</w:t>
            </w:r>
            <w:r>
              <w:rPr>
                <w:sz w:val="21"/>
              </w:rPr>
              <w:t>微</w:t>
            </w:r>
            <w:r>
              <w:rPr>
                <w:sz w:val="21"/>
              </w:rPr>
              <w:t>企业产品报价合计</w:t>
            </w:r>
            <w:r>
              <w:rPr>
                <w:sz w:val="21"/>
              </w:rPr>
              <w:t>÷总报价×100%</w:t>
            </w:r>
            <w:r>
              <w:rPr>
                <w:sz w:val="21"/>
              </w:rPr>
              <w:t>）</w:t>
            </w:r>
          </w:p>
        </w:tc>
        <w:tc>
          <w:tcPr>
            <w:tcW w:type="dxa" w:w="617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right"/>
      </w:pPr>
      <w:r>
        <w:rPr>
          <w:sz w:val="21"/>
        </w:rPr>
        <w:t>投标人</w:t>
      </w:r>
      <w:r>
        <w:rPr>
          <w:sz w:val="21"/>
        </w:rPr>
        <w:t>名称（盖章）：</w:t>
      </w:r>
    </w:p>
    <w:p>
      <w:pPr>
        <w:pStyle w:val="null3"/>
        <w:jc w:val="right"/>
      </w:pPr>
      <w:r>
        <w:rPr>
          <w:sz w:val="21"/>
        </w:rPr>
        <w:t>日期：</w:t>
      </w:r>
      <w:r>
        <w:rPr/>
        <w:t xml:space="preserve">  </w:t>
      </w:r>
      <w:r>
        <w:rPr>
          <w:sz w:val="21"/>
        </w:rPr>
        <w:t>年</w:t>
      </w:r>
      <w:r>
        <w:rPr/>
        <w:t xml:space="preserve">  </w:t>
      </w:r>
      <w:r>
        <w:rPr>
          <w:sz w:val="21"/>
        </w:rPr>
        <w:t>月</w:t>
      </w:r>
      <w:r>
        <w:rPr/>
        <w:t xml:space="preserve">  </w:t>
      </w:r>
      <w:r>
        <w:rPr>
          <w:sz w:val="21"/>
        </w:rPr>
        <w:t>日</w:t>
      </w:r>
    </w:p>
    <w:p>
      <w:pPr>
        <w:pStyle w:val="null3"/>
        <w:jc w:val="both"/>
      </w:pPr>
      <w:r>
        <w:rPr>
          <w:sz w:val="21"/>
        </w:rPr>
        <w:t>注：本项目</w:t>
      </w:r>
      <w:r>
        <w:rPr>
          <w:sz w:val="21"/>
        </w:rPr>
        <w:t>采购包</w:t>
      </w:r>
      <w:r>
        <w:rPr>
          <w:sz w:val="21"/>
        </w:rPr>
        <w:t>1</w:t>
      </w:r>
      <w:r>
        <w:rPr>
          <w:sz w:val="21"/>
        </w:rPr>
        <w:t>预留不少于合同金额的</w:t>
      </w:r>
      <w:r>
        <w:rPr>
          <w:sz w:val="21"/>
        </w:rPr>
        <w:t>9</w:t>
      </w:r>
      <w:r>
        <w:rPr>
          <w:sz w:val="21"/>
        </w:rPr>
        <w:t>0</w:t>
      </w:r>
      <w:r>
        <w:rPr>
          <w:sz w:val="21"/>
        </w:rPr>
        <w:t>%</w:t>
      </w:r>
      <w:r>
        <w:rPr>
          <w:sz w:val="21"/>
        </w:rPr>
        <w:t>面向中小企业采购（详见采购清单</w:t>
      </w:r>
      <w:r>
        <w:rPr>
          <w:sz w:val="21"/>
        </w:rPr>
        <w:t>“是否适宜面向中小企业采购”中标注“是”的产品）：投标人提供的货物（采购标的）中至少9</w:t>
      </w:r>
      <w:r>
        <w:rPr>
          <w:sz w:val="21"/>
        </w:rPr>
        <w:t>0</w:t>
      </w:r>
      <w:r>
        <w:rPr>
          <w:sz w:val="21"/>
        </w:rPr>
        <w:t>%（且必须包含采购清单“是否适宜面向中小企业采购”中标注“是”的货物）均</w:t>
      </w:r>
      <w:r>
        <w:rPr>
          <w:sz w:val="21"/>
        </w:rPr>
        <w:t>须</w:t>
      </w:r>
      <w:r>
        <w:rPr>
          <w:sz w:val="21"/>
        </w:rPr>
        <w:t>由符合本采购包各采购标的所属行业政策划分标准的中小微企业生产且使用该中小微企业商号或注册商标，投标人应按规定提供《中小企业声明函》。监狱企业、残疾人福利单位视同小型、微型企业。</w:t>
      </w:r>
    </w:p>
    <w:p>
      <w:pPr>
        <w:pStyle w:val="null3"/>
        <w:jc w:val="both"/>
      </w:pPr>
      <w:r>
        <w:rPr>
          <w:sz w:val="21"/>
          <w:b/>
        </w:rPr>
        <w:t>2、项目采购需实现的功能和目标</w:t>
      </w:r>
    </w:p>
    <w:p>
      <w:pPr>
        <w:pStyle w:val="null3"/>
        <w:ind w:firstLine="420"/>
        <w:jc w:val="both"/>
      </w:pPr>
      <w:r>
        <w:rPr>
          <w:sz w:val="21"/>
        </w:rPr>
        <w:t>满足我校教育的全面数字化转型，实现我校省域高水平高职院校和省域高水平专业群建设需要。</w:t>
      </w:r>
    </w:p>
    <w:p>
      <w:pPr>
        <w:pStyle w:val="null3"/>
        <w:ind w:firstLine="420"/>
        <w:jc w:val="both"/>
      </w:pPr>
      <w:r>
        <w:rPr>
          <w:sz w:val="21"/>
        </w:rPr>
        <w:t>（</w:t>
      </w:r>
      <w:r>
        <w:rPr>
          <w:sz w:val="21"/>
        </w:rPr>
        <w:t>1）</w:t>
      </w:r>
      <w:r>
        <w:rPr>
          <w:sz w:val="21"/>
        </w:rPr>
        <w:t>提供</w:t>
      </w:r>
      <w:r>
        <w:rPr>
          <w:sz w:val="21"/>
        </w:rPr>
        <w:t>50个工位（其中具备实训装置的工位不少于30个），同时满足100位专业学生的建筑设备自动化系统、建筑智能化系统集成技术、建筑节能技术、建筑智能化系统、智能建筑工程检测等相关课程的实践课程及项目管理认知需求</w:t>
      </w:r>
      <w:r>
        <w:rPr>
          <w:sz w:val="21"/>
        </w:rPr>
        <w:t>。</w:t>
      </w:r>
    </w:p>
    <w:p>
      <w:pPr>
        <w:pStyle w:val="null3"/>
        <w:ind w:firstLine="420"/>
        <w:jc w:val="both"/>
      </w:pPr>
      <w:r>
        <w:rPr>
          <w:sz w:val="21"/>
        </w:rPr>
        <w:t>（</w:t>
      </w:r>
      <w:r>
        <w:rPr>
          <w:sz w:val="21"/>
        </w:rPr>
        <w:t>2）提升建筑设备、电气、智能化类等专业课程建设，满足建筑机电安装设计、施工、造价、招投标、运维等多方面的能力培养需求</w:t>
      </w:r>
      <w:r>
        <w:rPr>
          <w:sz w:val="21"/>
        </w:rPr>
        <w:t>。</w:t>
      </w:r>
    </w:p>
    <w:p>
      <w:pPr>
        <w:pStyle w:val="null3"/>
        <w:ind w:firstLine="420"/>
        <w:jc w:val="both"/>
      </w:pPr>
      <w:r>
        <w:rPr>
          <w:sz w:val="21"/>
        </w:rPr>
        <w:t>（</w:t>
      </w:r>
      <w:r>
        <w:rPr>
          <w:sz w:val="21"/>
        </w:rPr>
        <w:t>3）满足培养学生们熟悉、掌握、解决建筑设备安装工程项目中涉及的水电暖通整体工程建设能力需求</w:t>
      </w:r>
      <w:r>
        <w:rPr>
          <w:sz w:val="21"/>
        </w:rPr>
        <w:t>。</w:t>
      </w:r>
    </w:p>
    <w:p>
      <w:pPr>
        <w:pStyle w:val="null3"/>
        <w:ind w:firstLine="420"/>
        <w:jc w:val="both"/>
      </w:pPr>
      <w:r>
        <w:rPr>
          <w:sz w:val="21"/>
        </w:rPr>
        <w:t>（</w:t>
      </w:r>
      <w:r>
        <w:rPr>
          <w:sz w:val="21"/>
        </w:rPr>
        <w:t>4）满足建筑智能化课程于提升学生岗位实习过程中后续水电暖工程的综合实践能力，提高学生的综合素质与职业能力需求</w:t>
      </w:r>
      <w:r>
        <w:rPr>
          <w:sz w:val="21"/>
        </w:rPr>
        <w:t>。</w:t>
      </w:r>
    </w:p>
    <w:p>
      <w:pPr>
        <w:pStyle w:val="null3"/>
        <w:ind w:firstLine="420"/>
        <w:jc w:val="both"/>
      </w:pPr>
      <w:r>
        <w:rPr>
          <w:sz w:val="21"/>
        </w:rPr>
        <w:t>（</w:t>
      </w:r>
      <w:r>
        <w:rPr>
          <w:sz w:val="21"/>
        </w:rPr>
        <w:t>5）以“虚拟+现实”的建设思路，创新搭建以BIM信息技术等为核心的建筑智能建造管理平台，实现从虚拟建造到实体建造全流程监控与管理过程展示，促进从智能制造到智能建造的融合发展，满足师生在创新技术的应用和研发需求</w:t>
      </w:r>
      <w:r>
        <w:rPr>
          <w:sz w:val="21"/>
        </w:rPr>
        <w:t>。</w:t>
      </w:r>
    </w:p>
    <w:p>
      <w:pPr>
        <w:pStyle w:val="null3"/>
        <w:ind w:firstLine="420"/>
        <w:jc w:val="left"/>
      </w:pPr>
      <w:r>
        <w:rPr>
          <w:sz w:val="21"/>
        </w:rPr>
        <w:t>（</w:t>
      </w:r>
      <w:r>
        <w:rPr>
          <w:sz w:val="21"/>
        </w:rPr>
        <w:t>6）</w:t>
      </w:r>
      <w:r>
        <w:rPr>
          <w:sz w:val="21"/>
          <w:color w:val="000000"/>
        </w:rPr>
        <w:t>★</w:t>
      </w:r>
      <w:r>
        <w:rPr>
          <w:sz w:val="21"/>
        </w:rPr>
        <w:t>本项目采购的集成装置及相关设施须能独立运作及整体集成，中标方须开放各类数字孪生模型的格式底层数据，</w:t>
      </w:r>
      <w:r>
        <w:rPr>
          <w:sz w:val="21"/>
          <w:color w:val="000000"/>
        </w:rPr>
        <w:t>应确保</w:t>
      </w:r>
      <w:r>
        <w:rPr>
          <w:sz w:val="21"/>
          <w:color w:val="000000"/>
        </w:rPr>
        <w:t>低代码建筑低碳数字孪生平台</w:t>
      </w:r>
      <w:r>
        <w:rPr>
          <w:sz w:val="21"/>
          <w:color w:val="000000"/>
        </w:rPr>
        <w:t>能够与本次采购的</w:t>
      </w:r>
      <w:r>
        <w:rPr>
          <w:sz w:val="21"/>
          <w:color w:val="000000"/>
        </w:rPr>
        <w:t>低碳智联技术认证系统、</w:t>
      </w:r>
      <w:r>
        <w:rPr>
          <w:sz w:val="21"/>
          <w:color w:val="000000"/>
        </w:rPr>
        <w:t>建筑数据仿真装置</w:t>
      </w:r>
      <w:r>
        <w:rPr>
          <w:sz w:val="21"/>
          <w:color w:val="000000"/>
        </w:rPr>
        <w:t>以及机电工程学院</w:t>
      </w:r>
      <w:r>
        <w:rPr>
          <w:sz w:val="21"/>
          <w:color w:val="000000"/>
        </w:rPr>
        <w:t>现有的实训设备实现虚实同步，数字孪生</w:t>
      </w:r>
      <w:r>
        <w:rPr>
          <w:sz w:val="21"/>
          <w:color w:val="000000"/>
        </w:rPr>
        <w:t>。</w:t>
      </w:r>
      <w:r>
        <w:rPr>
          <w:sz w:val="21"/>
          <w:b/>
        </w:rPr>
        <w:t>投标人</w:t>
      </w:r>
      <w:r>
        <w:rPr>
          <w:sz w:val="21"/>
          <w:b/>
          <w:color w:val="000000"/>
        </w:rPr>
        <w:t>需提供</w:t>
      </w:r>
      <w:r>
        <w:rPr>
          <w:sz w:val="21"/>
          <w:b/>
          <w:color w:val="000000"/>
        </w:rPr>
        <w:t>可实现兼容的</w:t>
      </w:r>
      <w:r>
        <w:rPr>
          <w:sz w:val="21"/>
          <w:b/>
          <w:color w:val="000000"/>
        </w:rPr>
        <w:t>承诺函，承诺可兼容的范围包括但不限于尺寸兼容、数字模型兼容、通讯接口兼容、协议兼容、虚实动作动画同步等，承诺函格式自拟。</w:t>
      </w:r>
    </w:p>
    <w:p>
      <w:pPr>
        <w:pStyle w:val="null3"/>
        <w:ind w:firstLine="420"/>
        <w:jc w:val="left"/>
      </w:pPr>
      <w:r>
        <w:rPr>
          <w:sz w:val="21"/>
          <w:color w:val="000000"/>
        </w:rPr>
        <w:t>采购人</w:t>
      </w:r>
      <w:r>
        <w:rPr>
          <w:sz w:val="21"/>
          <w:color w:val="000000"/>
        </w:rPr>
        <w:t>现有实训设备如下：</w:t>
      </w:r>
    </w:p>
    <w:p>
      <w:pPr>
        <w:pStyle w:val="null3"/>
        <w:ind w:firstLine="420"/>
        <w:jc w:val="both"/>
      </w:pPr>
      <w:r>
        <w:rPr>
          <w:sz w:val="21"/>
          <w:color w:val="000000"/>
        </w:rPr>
        <w:t>Vstar V6中央空调冷水机组系统</w:t>
      </w:r>
      <w:r>
        <w:rPr>
          <w:sz w:val="21"/>
          <w:color w:val="000000"/>
        </w:rPr>
        <w:t>、松大</w:t>
      </w:r>
      <w:r>
        <w:rPr>
          <w:sz w:val="21"/>
          <w:color w:val="000000"/>
        </w:rPr>
        <w:t>ST-2000C中央空调MOOC互联网+综合实训系统、</w:t>
      </w:r>
      <w:r>
        <w:rPr>
          <w:sz w:val="21"/>
          <w:color w:val="000000"/>
        </w:rPr>
        <w:t>中控</w:t>
      </w:r>
      <w:r>
        <w:rPr>
          <w:sz w:val="21"/>
          <w:color w:val="000000"/>
        </w:rPr>
        <w:t>C3-100</w:t>
      </w:r>
      <w:r>
        <w:rPr>
          <w:sz w:val="21"/>
          <w:color w:val="000000"/>
        </w:rPr>
        <w:t>、海湾</w:t>
      </w:r>
      <w:r>
        <w:rPr>
          <w:sz w:val="21"/>
          <w:color w:val="000000"/>
        </w:rPr>
        <w:t>GST-200、海湾HW-BA5208、海康威视DS-K1T321M、西门子S7-200 smart、西门子V20、</w:t>
      </w:r>
      <w:r>
        <w:rPr>
          <w:sz w:val="21"/>
          <w:color w:val="000000"/>
        </w:rPr>
        <w:t>VYKON IO-28P</w:t>
      </w:r>
      <w:r>
        <w:rPr>
          <w:sz w:val="21"/>
          <w:color w:val="000000"/>
        </w:rPr>
        <w:t>、</w:t>
      </w:r>
      <w:r>
        <w:rPr>
          <w:sz w:val="21"/>
          <w:color w:val="000000"/>
        </w:rPr>
        <w:t>JACE-8000、海康威视硬盘录像机DS-7832、大华硬盘录像机DH-NVR-4816、三菱PLC FX3GA、三菱变频器FR-E740、</w:t>
      </w:r>
      <w:r>
        <w:rPr>
          <w:sz w:val="21"/>
        </w:rPr>
        <w:t>GST BA5201</w:t>
      </w:r>
      <w:r>
        <w:rPr>
          <w:sz w:val="21"/>
        </w:rPr>
        <w:t>、</w:t>
      </w:r>
      <w:r>
        <w:rPr>
          <w:sz w:val="21"/>
        </w:rPr>
        <w:t>Delta DAC-633E控制器</w:t>
      </w:r>
      <w:r>
        <w:rPr>
          <w:sz w:val="21"/>
        </w:rPr>
        <w:t>、</w:t>
      </w:r>
      <w:r>
        <w:rPr>
          <w:sz w:val="21"/>
        </w:rPr>
        <w:t>MiTSUBISHI FX2N-32MR控制器、MiTSUBISHI E700变频器、DS7400Xi控制器、SZ_SANJIANG_CRT三江消防、TanDaTech_CRT泰和安消防主机及以下MQTT_Eastsoft、MQTT_URSALINK、HTTP_SunfullEMS、ModbusRTU_Honeywell_MVC_80M、KNX协议硬件</w:t>
      </w:r>
      <w:r>
        <w:rPr>
          <w:sz w:val="21"/>
          <w:color w:val="000000"/>
        </w:rPr>
        <w:t>。</w:t>
      </w:r>
    </w:p>
    <w:p>
      <w:pPr>
        <w:pStyle w:val="null3"/>
        <w:ind w:firstLine="420"/>
        <w:jc w:val="both"/>
      </w:pPr>
      <w:r>
        <w:rPr>
          <w:sz w:val="21"/>
        </w:rPr>
        <w:t>（</w:t>
      </w:r>
      <w:r>
        <w:rPr>
          <w:sz w:val="21"/>
        </w:rPr>
        <w:t>7）</w:t>
      </w:r>
      <w:r>
        <w:rPr>
          <w:sz w:val="21"/>
        </w:rPr>
        <w:t>★</w:t>
      </w:r>
      <w:r>
        <w:rPr>
          <w:sz w:val="21"/>
        </w:rPr>
        <w:t>投标人如中标本项目，在项目执行时，应保证在本项目安全生产（设备安装、低压用电接入等）拟安排的技术人员应按国家规范做到持证上岗，</w:t>
      </w:r>
      <w:r>
        <w:rPr>
          <w:sz w:val="21"/>
        </w:rPr>
        <w:t>投标人应为拟投入的人员购买社会保险。</w:t>
      </w:r>
      <w:r>
        <w:rPr>
          <w:sz w:val="21"/>
        </w:rPr>
        <w:t>在项目执行期间因操作不当造成的后果中标人自行承担</w:t>
      </w:r>
      <w:r>
        <w:rPr>
          <w:sz w:val="21"/>
          <w:b/>
        </w:rPr>
        <w:t>（投标人提供承诺函，格式自拟并加盖公章）</w:t>
      </w:r>
      <w:r>
        <w:rPr>
          <w:sz w:val="21"/>
        </w:rPr>
        <w:t>。</w:t>
      </w:r>
    </w:p>
    <w:p>
      <w:pPr>
        <w:pStyle w:val="null3"/>
        <w:jc w:val="both"/>
      </w:pPr>
      <w:r>
        <w:rPr>
          <w:sz w:val="21"/>
          <w:b/>
        </w:rPr>
        <w:t>3、采购清单</w:t>
      </w:r>
    </w:p>
    <w:tbl>
      <w:tblPr>
        <w:tblW w:w="0" w:type="auto"/>
        <w:tblBorders>
          <w:top w:val="none" w:color="000000" w:sz="4"/>
          <w:left w:val="none" w:color="000000" w:sz="4"/>
          <w:bottom w:val="none" w:color="000000" w:sz="4"/>
          <w:right w:val="none" w:color="000000" w:sz="4"/>
          <w:insideH w:val="none"/>
          <w:insideV w:val="none"/>
        </w:tblBorders>
      </w:tblPr>
      <w:tblGrid>
        <w:gridCol w:w="691"/>
        <w:gridCol w:w="3176"/>
        <w:gridCol w:w="607"/>
        <w:gridCol w:w="532"/>
        <w:gridCol w:w="942"/>
        <w:gridCol w:w="2357"/>
      </w:tblGrid>
      <w:tr>
        <w:tc>
          <w:tcPr>
            <w:tcW w:type="dxa" w:w="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31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标的</w:t>
            </w:r>
            <w:r>
              <w:rPr>
                <w:sz w:val="21"/>
                <w:b/>
              </w:rPr>
              <w:t>名称</w:t>
            </w:r>
          </w:p>
        </w:tc>
        <w:tc>
          <w:tcPr>
            <w:tcW w:type="dxa" w:w="6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单位</w:t>
            </w:r>
          </w:p>
        </w:tc>
        <w:tc>
          <w:tcPr>
            <w:tcW w:type="dxa" w:w="5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w:t>
            </w:r>
          </w:p>
        </w:tc>
        <w:tc>
          <w:tcPr>
            <w:tcW w:type="dxa" w:w="9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是否进口</w:t>
            </w:r>
          </w:p>
        </w:tc>
        <w:tc>
          <w:tcPr>
            <w:tcW w:type="dxa" w:w="23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是否适宜面向中小企业</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DX配电柜</w:t>
            </w:r>
            <w:r>
              <w:rPr>
                <w:sz w:val="21"/>
              </w:rPr>
              <w:t>-1</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专业功放</w:t>
            </w:r>
            <w:r>
              <w:rPr>
                <w:sz w:val="21"/>
                <w:color w:val="000000"/>
              </w:rPr>
              <w:t>-1</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专业音箱</w:t>
            </w:r>
            <w:r>
              <w:rPr>
                <w:sz w:val="21"/>
                <w:color w:val="000000"/>
              </w:rPr>
              <w:t>-1</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DX支架</w:t>
            </w:r>
            <w:r>
              <w:rPr>
                <w:sz w:val="21"/>
                <w:color w:val="000000"/>
              </w:rPr>
              <w:t>-1</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专业功放</w:t>
            </w:r>
            <w:r>
              <w:rPr>
                <w:sz w:val="21"/>
              </w:rPr>
              <w:t>-2</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专业音箱</w:t>
            </w:r>
            <w:r>
              <w:rPr>
                <w:sz w:val="21"/>
                <w:color w:val="000000"/>
              </w:rPr>
              <w:t>-2</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DX支架</w:t>
            </w:r>
            <w:r>
              <w:rPr>
                <w:sz w:val="21"/>
                <w:color w:val="000000"/>
              </w:rPr>
              <w:t>-2</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调音台</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音频处理器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抑制器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无线话筒</w:t>
            </w:r>
            <w:r>
              <w:rPr>
                <w:sz w:val="21"/>
                <w:color w:val="000000"/>
              </w:rPr>
              <w:t>-1</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天线分配器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话筒天线</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分线盒</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电源管理器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分线盒配套线缆</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批</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DX配电柜</w:t>
            </w:r>
            <w:r>
              <w:rPr>
                <w:sz w:val="21"/>
              </w:rPr>
              <w:t>-2</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专业功放</w:t>
            </w:r>
            <w:r>
              <w:rPr>
                <w:sz w:val="21"/>
              </w:rPr>
              <w:t>-3</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专业音箱</w:t>
            </w:r>
            <w:r>
              <w:rPr>
                <w:sz w:val="21"/>
                <w:color w:val="000000"/>
              </w:rPr>
              <w:t>-3</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DX支架</w:t>
            </w:r>
            <w:r>
              <w:rPr>
                <w:sz w:val="21"/>
                <w:color w:val="000000"/>
              </w:rPr>
              <w:t>-3</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无线话筒</w:t>
            </w:r>
            <w:r>
              <w:rPr>
                <w:sz w:val="21"/>
                <w:color w:val="000000"/>
              </w:rPr>
              <w:t>-2</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HDMI无线投屏器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投屏器配套线缆</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批</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移动式演讲台</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移动式拼接式实训桌</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张</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折叠式实训椅</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张</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固定式实训桌椅</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低代码建筑低碳数字孪生平台</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图形渲染工作站</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数据中台</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单相防雷器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42U服务器机柜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数字孪生模型开发（实训楼</w:t>
            </w:r>
            <w:r>
              <w:rPr>
                <w:sz w:val="21"/>
                <w:color w:val="000000"/>
              </w:rPr>
              <w:t>A2栋）</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平方米</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20560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数字孪生模型开发（实训设备数字孪生模型）</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学生三维模型轻量化平台模块（</w:t>
            </w:r>
            <w:r>
              <w:rPr>
                <w:sz w:val="21"/>
                <w:color w:val="000000"/>
              </w:rPr>
              <w:t>10用户）</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低碳智联技术认证系统</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建筑数据仿真装置</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智能无刷节能风机盘管（智慧高效除湿型）</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智慧节能阀</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舒适节能型风机盘管控制器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安装支架</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控制箱</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智能移动式实训架</w:t>
            </w:r>
            <w:r>
              <w:rPr>
                <w:sz w:val="21"/>
                <w:color w:val="000000"/>
              </w:rPr>
              <w:t>-1</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吊顶风柜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卡式风机盘管</w:t>
            </w:r>
            <w:r>
              <w:rPr>
                <w:sz w:val="21"/>
                <w:color w:val="000000"/>
              </w:rPr>
              <w:t>-1</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卡式风机盘管</w:t>
            </w:r>
            <w:r>
              <w:rPr>
                <w:sz w:val="21"/>
                <w:color w:val="000000"/>
              </w:rPr>
              <w:t>-2</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风冷模块机</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风管制作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平方米</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保温层制作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平方米</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冷冻水泵</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软接头</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止回阀</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Y型过滤器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泄水阀</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冲洗旁通阀</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压差旁通阀</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膨胀水箱</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浮球阀</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液位开关</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蝶阀（维修）</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PVC塑料管</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米</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铁管</w:t>
            </w:r>
            <w:r>
              <w:rPr>
                <w:sz w:val="21"/>
                <w:color w:val="000000"/>
              </w:rPr>
              <w:t>-1</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米</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铁管</w:t>
            </w:r>
            <w:r>
              <w:rPr>
                <w:sz w:val="21"/>
                <w:color w:val="000000"/>
              </w:rPr>
              <w:t>-2</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米</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温度表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压力表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温度变送器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压力变送器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流量计</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控制柜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4路网络IO控制器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智能照明控制箱</w:t>
            </w:r>
            <w:r>
              <w:rPr>
                <w:sz w:val="21"/>
                <w:color w:val="000000"/>
              </w:rPr>
              <w:t>-1</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无源单开单控动能开关及控制器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无源双开单控动能开关及控制器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无源三开单控动能开关及控制器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智能照明控制箱</w:t>
            </w:r>
            <w:r>
              <w:rPr>
                <w:sz w:val="21"/>
                <w:color w:val="000000"/>
              </w:rPr>
              <w:t>-2</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PLC电力线载波通讯主节点CCO模组</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PLC电力线载波通讯子节点STA模组</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DALI总线电源</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DALI控制主机</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DALI智能面板（调光及调色）</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DALI智能面板RGB</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DALI智能面板调光旋转开关</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DALI 5合1灯带控制器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暖光</w:t>
            </w:r>
            <w:r>
              <w:rPr>
                <w:sz w:val="21"/>
                <w:color w:val="000000"/>
              </w:rPr>
              <w:t>3000K（DALI调光）灯</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12W DALI调光调色灯</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7W 0-10V调光调色灯</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智能移动式实训架</w:t>
            </w:r>
            <w:r>
              <w:rPr>
                <w:sz w:val="21"/>
                <w:color w:val="000000"/>
              </w:rPr>
              <w:t>-2</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高压进线柜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直流屏</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计量柜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低压进线柜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电容补偿柜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低压馈线柜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智能电网终端</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万向轮</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母线及相关</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无负压供水变频供水设备</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全自动智恒压变频供水设备</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99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不锈钢水箱</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潜水泵</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浮球液位开关</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一体式超声波液位计</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投入式液位变送器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排水泵控制箱</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模拟集水井</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不锈钢支撑移动平台</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智能分析主机</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串口</w:t>
            </w:r>
            <w:r>
              <w:rPr>
                <w:sz w:val="21"/>
                <w:color w:val="000000"/>
              </w:rPr>
              <w:t>IO控制模块</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109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AI智能行为分析三目网络摄像机</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智能移动式实训架</w:t>
            </w:r>
            <w:r>
              <w:rPr>
                <w:sz w:val="21"/>
                <w:color w:val="000000"/>
              </w:rPr>
              <w:t>-3</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实训室预约管理系统</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人脸指纹密码门禁一体机</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电磁锁</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电插锁</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开门按钮</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辅材</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智能移动式实训架</w:t>
            </w:r>
            <w:r>
              <w:rPr>
                <w:sz w:val="21"/>
                <w:color w:val="000000"/>
              </w:rPr>
              <w:t>-4</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消防主机集成网关</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119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排烟风机控制箱</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消防水泵控制箱</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智能移动式实训架</w:t>
            </w:r>
            <w:r>
              <w:rPr>
                <w:sz w:val="21"/>
                <w:color w:val="000000"/>
              </w:rPr>
              <w:t>-5</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单相导轨式电能表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三相导轨式电能表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壁挂式超声波流量计</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RS485转网口网关</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导轨式</w:t>
            </w:r>
            <w:r>
              <w:rPr>
                <w:sz w:val="21"/>
                <w:color w:val="000000"/>
              </w:rPr>
              <w:t>Wifi串口网关</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辅材及相关</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智能移动式实训架</w:t>
            </w:r>
            <w:r>
              <w:rPr>
                <w:sz w:val="21"/>
                <w:color w:val="000000"/>
              </w:rPr>
              <w:t>-6</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129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风力发电机（</w:t>
            </w:r>
            <w:r>
              <w:rPr>
                <w:sz w:val="21"/>
                <w:color w:val="000000"/>
              </w:rPr>
              <w:t>1kW）</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拉锁杆</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条</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风力发电机控制器（</w:t>
            </w:r>
            <w:r>
              <w:rPr>
                <w:sz w:val="21"/>
                <w:color w:val="000000"/>
              </w:rPr>
              <w:t>1kW）</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光伏板（</w:t>
            </w:r>
            <w:r>
              <w:rPr>
                <w:sz w:val="21"/>
                <w:color w:val="000000"/>
              </w:rPr>
              <w:t>500W/片）</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光伏控制器（</w:t>
            </w:r>
            <w:r>
              <w:rPr>
                <w:sz w:val="21"/>
                <w:color w:val="000000"/>
              </w:rPr>
              <w:t>24V 80A）</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光伏支架</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蓄电池（</w:t>
            </w:r>
            <w:r>
              <w:rPr>
                <w:sz w:val="21"/>
                <w:color w:val="000000"/>
              </w:rPr>
              <w:t>4*12V 200Ah）</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逆变器（</w:t>
            </w:r>
            <w:r>
              <w:rPr>
                <w:sz w:val="21"/>
                <w:color w:val="000000"/>
              </w:rPr>
              <w:t>10kW）</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电池组机柜</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光伏板电缆（</w:t>
            </w:r>
            <w:r>
              <w:rPr>
                <w:sz w:val="21"/>
                <w:color w:val="000000"/>
              </w:rPr>
              <w:t>YJV 3*4mm）</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米</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负载线缆（</w:t>
            </w:r>
            <w:r>
              <w:rPr>
                <w:sz w:val="21"/>
                <w:color w:val="000000"/>
              </w:rPr>
              <w:t>BV 2.5mm）</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米</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PVC线管</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米</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照明配电箱（风光互补发电配电箱）</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流水线形灯</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米</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水平轴风力发电机</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144</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垂直轴风力发电机</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台</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145</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不锈钢移动平台</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146</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旧给排水平台维修</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147</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旧冷水机组及空调机维修</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148</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旧中央空调实训系统维修（松大）</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149</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智能移动式实训架</w:t>
            </w:r>
            <w:r>
              <w:rPr>
                <w:sz w:val="21"/>
                <w:color w:val="000000"/>
              </w:rPr>
              <w:t>-7</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150</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烟雾传感器</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151</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消防灭火箱</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152</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应急指示灯牌</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个</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153</w:t>
            </w:r>
          </w:p>
        </w:tc>
        <w:tc>
          <w:tcPr>
            <w:tcW w:type="dxa" w:w="31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应急照明装置</w:t>
            </w:r>
          </w:p>
        </w:tc>
        <w:tc>
          <w:tcPr>
            <w:tcW w:type="dxa" w:w="6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套</w:t>
            </w:r>
          </w:p>
        </w:tc>
        <w:tc>
          <w:tcPr>
            <w:tcW w:type="dxa" w:w="5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9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否</w:t>
            </w:r>
          </w:p>
        </w:tc>
        <w:tc>
          <w:tcPr>
            <w:tcW w:type="dxa" w:w="23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是</w:t>
            </w:r>
          </w:p>
        </w:tc>
      </w:tr>
    </w:tbl>
    <w:p>
      <w:pPr>
        <w:pStyle w:val="null3"/>
        <w:jc w:val="both"/>
      </w:pPr>
      <w:r>
        <w:rPr>
          <w:sz w:val="21"/>
          <w:b/>
        </w:rPr>
        <w:t>4、</w:t>
      </w:r>
      <w:r>
        <w:rPr>
          <w:sz w:val="21"/>
          <w:b/>
        </w:rPr>
        <w:t>具体技术</w:t>
      </w:r>
      <w:r>
        <w:rPr>
          <w:sz w:val="21"/>
          <w:b/>
        </w:rPr>
        <w:t>（</w:t>
      </w:r>
      <w:r>
        <w:rPr>
          <w:sz w:val="21"/>
          <w:b/>
        </w:rPr>
        <w:t>参数</w:t>
      </w:r>
      <w:r>
        <w:rPr>
          <w:sz w:val="21"/>
          <w:b/>
        </w:rPr>
        <w:t>）</w:t>
      </w:r>
      <w:r>
        <w:rPr>
          <w:sz w:val="21"/>
          <w:b/>
        </w:rPr>
        <w:t>要求</w:t>
      </w:r>
    </w:p>
    <w:tbl>
      <w:tblPr>
        <w:tblW w:w="0" w:type="auto"/>
        <w:tblBorders>
          <w:top w:val="none" w:color="000000" w:sz="4"/>
          <w:left w:val="none" w:color="000000" w:sz="4"/>
          <w:bottom w:val="none" w:color="000000" w:sz="4"/>
          <w:right w:val="none" w:color="000000" w:sz="4"/>
          <w:insideH w:val="none"/>
          <w:insideV w:val="none"/>
        </w:tblBorders>
      </w:tblPr>
      <w:tblGrid>
        <w:gridCol w:w="761"/>
        <w:gridCol w:w="1274"/>
        <w:gridCol w:w="6267"/>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6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w:t>
            </w:r>
            <w:r>
              <w:rPr>
                <w:sz w:val="21"/>
                <w:b/>
              </w:rPr>
              <w:t>参数</w:t>
            </w:r>
            <w:r>
              <w:rPr>
                <w:sz w:val="21"/>
                <w:b/>
              </w:rPr>
              <w:t>）</w:t>
            </w:r>
            <w:r>
              <w:rPr>
                <w:sz w:val="21"/>
                <w:b/>
              </w:rPr>
              <w:t>要求</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DX配电柜-1</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1.手动控制：可一键启动、停止，分步上电、断电；</w:t>
            </w:r>
          </w:p>
          <w:p>
            <w:pPr>
              <w:pStyle w:val="null3"/>
              <w:jc w:val="left"/>
            </w:pPr>
            <w:r>
              <w:rPr>
                <w:sz w:val="21"/>
              </w:rPr>
              <w:t>2.时控控制：支持设置4组控制时间段；</w:t>
            </w:r>
          </w:p>
          <w:p>
            <w:pPr>
              <w:pStyle w:val="null3"/>
              <w:jc w:val="left"/>
            </w:pPr>
            <w:r>
              <w:rPr>
                <w:sz w:val="21"/>
              </w:rPr>
              <w:t>3.具有高温断电、浪涌、短路、过流、过载等保护功能；</w:t>
            </w:r>
          </w:p>
          <w:p>
            <w:pPr>
              <w:pStyle w:val="null3"/>
              <w:jc w:val="left"/>
            </w:pPr>
            <w:r>
              <w:rPr>
                <w:sz w:val="21"/>
              </w:rPr>
              <w:t>4.内置避雷器，具有避雷防雷功能，II级防雷；</w:t>
            </w:r>
          </w:p>
          <w:p>
            <w:pPr>
              <w:pStyle w:val="null3"/>
              <w:jc w:val="left"/>
            </w:pPr>
            <w:r>
              <w:rPr>
                <w:sz w:val="21"/>
              </w:rPr>
              <w:t>5.配电柜含多功能卡控制，具有远程控制功能、RS232串口或千兆网口通信；</w:t>
            </w:r>
          </w:p>
          <w:p>
            <w:pPr>
              <w:pStyle w:val="null3"/>
              <w:jc w:val="left"/>
            </w:pPr>
            <w:r>
              <w:rPr>
                <w:sz w:val="21"/>
              </w:rPr>
              <w:t>6.通过LED显示屏智慧控制系统软件搭配多功能卡实现电源监视、温度监控、亮度调节（需搭配光探头）等操作；</w:t>
            </w:r>
          </w:p>
          <w:p>
            <w:pPr>
              <w:pStyle w:val="null3"/>
              <w:jc w:val="left"/>
            </w:pPr>
            <w:r>
              <w:rPr>
                <w:sz w:val="21"/>
              </w:rPr>
              <w:t>7.具备应急启动模块，在数控面板发生故障时可对插应急启动模块，进行上电；</w:t>
            </w:r>
          </w:p>
          <w:p>
            <w:pPr>
              <w:pStyle w:val="null3"/>
              <w:jc w:val="left"/>
            </w:pPr>
            <w:r>
              <w:rPr>
                <w:sz w:val="21"/>
              </w:rPr>
              <w:t>8.安装方式：壁挂式；</w:t>
            </w:r>
          </w:p>
          <w:p>
            <w:pPr>
              <w:pStyle w:val="null3"/>
              <w:jc w:val="left"/>
            </w:pPr>
            <w:r>
              <w:rPr>
                <w:sz w:val="21"/>
              </w:rPr>
              <w:t>9.内置保险开关及10A-16A三孔维修插座；</w:t>
            </w:r>
          </w:p>
          <w:p>
            <w:pPr>
              <w:pStyle w:val="null3"/>
              <w:jc w:val="left"/>
            </w:pPr>
            <w:r>
              <w:rPr>
                <w:sz w:val="21"/>
              </w:rPr>
              <w:t>10.外壳防护等级：不低于IP30；</w:t>
            </w:r>
          </w:p>
          <w:p>
            <w:pPr>
              <w:pStyle w:val="null3"/>
              <w:jc w:val="left"/>
            </w:pPr>
            <w:r>
              <w:rPr>
                <w:sz w:val="21"/>
              </w:rPr>
              <w:t>11.额定功率优于或等于：10KW；</w:t>
            </w:r>
          </w:p>
          <w:p>
            <w:pPr>
              <w:pStyle w:val="null3"/>
              <w:jc w:val="left"/>
            </w:pPr>
            <w:r>
              <w:rPr>
                <w:sz w:val="21"/>
              </w:rPr>
              <w:t>12.输入电压：三相五线制AC380V±10％，频率50Hz±5％；</w:t>
            </w:r>
          </w:p>
          <w:p>
            <w:pPr>
              <w:pStyle w:val="null3"/>
              <w:jc w:val="left"/>
            </w:pPr>
            <w:r>
              <w:rPr>
                <w:sz w:val="21"/>
              </w:rPr>
              <w:t>13.输出路数优于或等于：3路；</w:t>
            </w:r>
          </w:p>
          <w:p>
            <w:pPr>
              <w:pStyle w:val="null3"/>
              <w:jc w:val="left"/>
            </w:pPr>
            <w:r>
              <w:rPr>
                <w:sz w:val="21"/>
              </w:rPr>
              <w:t>14.单路功率：≤3.5KW；</w:t>
            </w:r>
          </w:p>
          <w:p>
            <w:pPr>
              <w:pStyle w:val="null3"/>
              <w:jc w:val="left"/>
            </w:pPr>
            <w:r>
              <w:rPr>
                <w:sz w:val="21"/>
              </w:rPr>
              <w:t>15.输出电压：单相三线制AC220V±10%；</w:t>
            </w:r>
          </w:p>
          <w:p>
            <w:pPr>
              <w:pStyle w:val="null3"/>
              <w:jc w:val="left"/>
            </w:pPr>
            <w:r>
              <w:rPr>
                <w:sz w:val="21"/>
              </w:rPr>
              <w:t>16.输出选用开关：D32A*1P；</w:t>
            </w:r>
          </w:p>
          <w:p>
            <w:pPr>
              <w:pStyle w:val="null3"/>
              <w:jc w:val="left"/>
            </w:pPr>
            <w:r>
              <w:rPr>
                <w:sz w:val="21"/>
              </w:rPr>
              <w:t>17.交流接触器优于或等于：（额定电流32A）*1；</w:t>
            </w:r>
          </w:p>
          <w:p>
            <w:pPr>
              <w:pStyle w:val="null3"/>
              <w:jc w:val="left"/>
            </w:pPr>
            <w:r>
              <w:rPr>
                <w:sz w:val="21"/>
              </w:rPr>
              <w:t>18.额定电流优于或等于：16.8A，主断路器电流：32A；</w:t>
            </w:r>
          </w:p>
          <w:p>
            <w:pPr>
              <w:pStyle w:val="null3"/>
              <w:jc w:val="left"/>
            </w:pPr>
            <w:r>
              <w:rPr>
                <w:sz w:val="21"/>
              </w:rPr>
              <w:t>19.环境相对湿度：10%—80%；</w:t>
            </w:r>
          </w:p>
          <w:p>
            <w:pPr>
              <w:pStyle w:val="null3"/>
              <w:jc w:val="left"/>
            </w:pPr>
            <w:r>
              <w:rPr>
                <w:sz w:val="21"/>
              </w:rPr>
              <w:t>20.工作温度：‐10℃—+60℃；</w:t>
            </w:r>
          </w:p>
          <w:p>
            <w:pPr>
              <w:pStyle w:val="null3"/>
              <w:jc w:val="left"/>
            </w:pPr>
            <w:r>
              <w:rPr>
                <w:sz w:val="21"/>
              </w:rPr>
              <w:t>21.为了保证LED屏体（本项目外另行单独采购）的稳定性与安全，DX配电柜须配合LED屏体进行建设，保证LED屏体系统能正常运行及安全用电需求。</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专业功放</w:t>
            </w:r>
            <w:r>
              <w:rPr>
                <w:sz w:val="21"/>
                <w:color w:val="000000"/>
              </w:rPr>
              <w:t>-1</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1.智能削峰限幅器，控制功率模块及扬声器系统在安全范围内工作；</w:t>
            </w:r>
            <w:r>
              <w:br/>
            </w:r>
            <w:r>
              <w:rPr>
                <w:sz w:val="21"/>
                <w:color w:val="000000"/>
              </w:rPr>
              <w:t>2.开机软启动，防止开机时向电网吸收大电流，干扰其它用电设备；</w:t>
            </w:r>
            <w:r>
              <w:br/>
            </w:r>
            <w:r>
              <w:rPr>
                <w:sz w:val="21"/>
                <w:color w:val="000000"/>
              </w:rPr>
              <w:t>3.具有：过压保护，欠压保护，过流保护，直流保护，输出短路保护，温控风扇等功能；</w:t>
            </w:r>
            <w:r>
              <w:br/>
            </w:r>
            <w:r>
              <w:rPr>
                <w:sz w:val="21"/>
                <w:color w:val="000000"/>
              </w:rPr>
              <w:t>4.电源采用开关电源技术，具有抑制电源谐波功能，达到绿色电源标准；</w:t>
            </w:r>
            <w:r>
              <w:br/>
            </w:r>
            <w:r>
              <w:rPr>
                <w:sz w:val="21"/>
                <w:color w:val="000000"/>
              </w:rPr>
              <w:t>5.采用D类数字功放设计方案；</w:t>
            </w:r>
            <w:r>
              <w:br/>
            </w:r>
            <w:r>
              <w:rPr>
                <w:sz w:val="21"/>
                <w:color w:val="000000"/>
              </w:rPr>
              <w:t>6.标准XLR输入接口，和LINK输出口；</w:t>
            </w:r>
            <w:r>
              <w:br/>
            </w:r>
            <w:r>
              <w:rPr>
                <w:sz w:val="21"/>
                <w:color w:val="000000"/>
              </w:rPr>
              <w:t>7.采用1U机箱；</w:t>
            </w:r>
            <w:r>
              <w:br/>
            </w:r>
            <w:r>
              <w:rPr>
                <w:sz w:val="21"/>
                <w:color w:val="000000"/>
              </w:rPr>
              <w:t>8.具有单声道、立体声、桥接等不低于三种模式可选择切换；</w:t>
            </w:r>
            <w:r>
              <w:br/>
            </w:r>
            <w:r>
              <w:rPr>
                <w:sz w:val="21"/>
                <w:color w:val="000000"/>
              </w:rPr>
              <w:t>9.频率响应（@1W功率下）：20Hz-20KHz/±1dB @8Ω；</w:t>
            </w:r>
          </w:p>
          <w:p>
            <w:pPr>
              <w:pStyle w:val="null3"/>
              <w:jc w:val="left"/>
            </w:pPr>
            <w:r>
              <w:rPr>
                <w:sz w:val="21"/>
                <w:color w:val="000000"/>
              </w:rPr>
              <w:t>10.THD+N（@1/8功率下）：≤0.01%；</w:t>
            </w:r>
            <w:r>
              <w:br/>
            </w:r>
            <w:r>
              <w:rPr>
                <w:sz w:val="21"/>
                <w:color w:val="000000"/>
              </w:rPr>
              <w:t>11.分离度（@1KHz）：≥80dB；</w:t>
            </w:r>
            <w:r>
              <w:br/>
            </w:r>
            <w:r>
              <w:rPr>
                <w:sz w:val="21"/>
                <w:color w:val="000000"/>
              </w:rPr>
              <w:t>12.阻尼系数（@1KHz）：≥200@ 8 ohms；</w:t>
            </w:r>
            <w:r>
              <w:br/>
            </w:r>
            <w:r>
              <w:rPr>
                <w:sz w:val="21"/>
                <w:color w:val="000000"/>
              </w:rPr>
              <w:t>13.信噪比（A计权）：≥100dB；</w:t>
            </w:r>
            <w:r>
              <w:br/>
            </w:r>
            <w:r>
              <w:rPr>
                <w:sz w:val="21"/>
                <w:color w:val="000000"/>
              </w:rPr>
              <w:t>14.输入灵敏度：优于或等于2.2dBu（1V）/8.2dBu（2V）；</w:t>
            </w:r>
            <w:r>
              <w:br/>
            </w:r>
            <w:r>
              <w:rPr>
                <w:sz w:val="21"/>
                <w:color w:val="000000"/>
              </w:rPr>
              <w:t>15.输入阻抗：优于或等于10KΩ；</w:t>
            </w:r>
            <w:r>
              <w:br/>
            </w:r>
            <w:r>
              <w:rPr>
                <w:sz w:val="21"/>
                <w:color w:val="000000"/>
              </w:rPr>
              <w:t>16.输出功率，不低于：立体声@8Ω：500W×2；立体声@4Ω：850W×2；桥接@8Ω：1700W；</w:t>
            </w:r>
            <w:r>
              <w:br/>
            </w:r>
            <w:r>
              <w:rPr>
                <w:sz w:val="21"/>
                <w:color w:val="000000"/>
              </w:rPr>
              <w:t>17.输入电压：~220V/50Hz；</w:t>
            </w:r>
            <w:r>
              <w:br/>
            </w:r>
            <w:r>
              <w:rPr>
                <w:sz w:val="21"/>
                <w:color w:val="000000"/>
              </w:rPr>
              <w:t>18.最大功耗：不高于1200W。</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专业音箱</w:t>
            </w:r>
            <w:r>
              <w:rPr>
                <w:sz w:val="21"/>
                <w:color w:val="000000"/>
              </w:rPr>
              <w:t>-1</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1.阻抗优于或等于：8Ω；</w:t>
            </w:r>
            <w:r>
              <w:br/>
            </w:r>
            <w:r>
              <w:rPr>
                <w:sz w:val="21"/>
                <w:color w:val="000000"/>
              </w:rPr>
              <w:t>2.额定功率不小于：350W；</w:t>
            </w:r>
          </w:p>
          <w:p>
            <w:pPr>
              <w:pStyle w:val="null3"/>
              <w:jc w:val="left"/>
            </w:pPr>
            <w:r>
              <w:rPr>
                <w:sz w:val="21"/>
                <w:color w:val="000000"/>
              </w:rPr>
              <w:t>3.峰值功率不小于：1400W；</w:t>
            </w:r>
            <w:r>
              <w:br/>
            </w:r>
            <w:r>
              <w:rPr>
                <w:sz w:val="21"/>
                <w:color w:val="000000"/>
              </w:rPr>
              <w:t>4.灵敏度：不低于99dB/W/M；</w:t>
            </w:r>
            <w:r>
              <w:br/>
            </w:r>
            <w:r>
              <w:rPr>
                <w:sz w:val="21"/>
                <w:color w:val="000000"/>
              </w:rPr>
              <w:t>5.最大声压级（额定/峰值）：不低于124dB/131dB；</w:t>
            </w:r>
            <w:r>
              <w:br/>
            </w:r>
            <w:r>
              <w:rPr>
                <w:sz w:val="21"/>
                <w:color w:val="000000"/>
              </w:rPr>
              <w:t>6.覆盖角度不低于：（H）80°（V）60°；</w:t>
            </w:r>
            <w:r>
              <w:br/>
            </w:r>
            <w:r>
              <w:rPr>
                <w:sz w:val="21"/>
                <w:color w:val="000000"/>
              </w:rPr>
              <w:t>7.频响：50Hz~20KHz；</w:t>
            </w:r>
            <w:r>
              <w:br/>
            </w:r>
            <w:r>
              <w:rPr>
                <w:sz w:val="21"/>
                <w:color w:val="000000"/>
              </w:rPr>
              <w:t>8.重量：≤19.2Kg；</w:t>
            </w:r>
            <w:r>
              <w:br/>
            </w:r>
            <w:r>
              <w:rPr>
                <w:sz w:val="21"/>
                <w:color w:val="000000"/>
              </w:rPr>
              <w:t>9.材料：箱体采用不小于15mm夹板制作，耐磨喷漆处理；</w:t>
            </w:r>
            <w:r>
              <w:br/>
            </w:r>
            <w:r>
              <w:rPr>
                <w:sz w:val="21"/>
                <w:color w:val="000000"/>
              </w:rPr>
              <w:t>10.高音优于或等于：1.7压缩高音单元×1；</w:t>
            </w:r>
            <w:r>
              <w:br/>
            </w:r>
            <w:r>
              <w:rPr>
                <w:sz w:val="21"/>
                <w:color w:val="000000"/>
              </w:rPr>
              <w:t>11.低音优于或等于：12低音×1。</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DX支架-1</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1.固定面板尺寸（长*宽）：227mm*150mm（长宽</w:t>
            </w:r>
            <w:r>
              <w:rPr>
                <w:sz w:val="21"/>
              </w:rPr>
              <w:t>可</w:t>
            </w:r>
            <w:r>
              <w:rPr>
                <w:sz w:val="21"/>
                <w:color w:val="000000"/>
              </w:rPr>
              <w:t>±1mm）；</w:t>
            </w:r>
            <w:r>
              <w:br/>
            </w:r>
            <w:r>
              <w:rPr>
                <w:sz w:val="21"/>
                <w:color w:val="000000"/>
              </w:rPr>
              <w:t>2.臂杆长度：280mm至600mm（可调节）；</w:t>
            </w:r>
            <w:r>
              <w:br/>
            </w:r>
            <w:r>
              <w:rPr>
                <w:sz w:val="21"/>
                <w:color w:val="000000"/>
              </w:rPr>
              <w:t>3.重量：≤2.56Kg。</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专业功放</w:t>
            </w:r>
            <w:r>
              <w:rPr>
                <w:sz w:val="21"/>
                <w:color w:val="000000"/>
              </w:rPr>
              <w:t>-2</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1.智能削峰限幅器，控制功率模块及扬声器系统在安全范围内工作；</w:t>
            </w:r>
            <w:r>
              <w:br/>
            </w:r>
            <w:r>
              <w:rPr>
                <w:sz w:val="21"/>
                <w:color w:val="000000"/>
              </w:rPr>
              <w:t>2.开机软启动，防止开机时向电网吸收大电流，干扰其它用电设备；</w:t>
            </w:r>
            <w:r>
              <w:br/>
            </w:r>
            <w:r>
              <w:rPr>
                <w:sz w:val="21"/>
                <w:color w:val="000000"/>
              </w:rPr>
              <w:t>3.具有：过压保护，欠压保护，过流保护，直流保护，输出短路保护，温控风扇等功能；</w:t>
            </w:r>
            <w:r>
              <w:br/>
            </w:r>
            <w:r>
              <w:rPr>
                <w:sz w:val="21"/>
                <w:color w:val="000000"/>
              </w:rPr>
              <w:t>4.电源采用开关电源技术，具有抑制电源谐波功能，达到绿色电源标准；</w:t>
            </w:r>
            <w:r>
              <w:br/>
            </w:r>
            <w:r>
              <w:rPr>
                <w:sz w:val="21"/>
                <w:color w:val="000000"/>
              </w:rPr>
              <w:t>5.采用D类数字功放设计方案；</w:t>
            </w:r>
            <w:r>
              <w:br/>
            </w:r>
            <w:r>
              <w:rPr>
                <w:sz w:val="21"/>
                <w:color w:val="000000"/>
              </w:rPr>
              <w:t>6.标准XLR输入接口，和LINK输出口；</w:t>
            </w:r>
            <w:r>
              <w:br/>
            </w:r>
            <w:r>
              <w:rPr>
                <w:sz w:val="21"/>
                <w:color w:val="000000"/>
              </w:rPr>
              <w:t>7.采用1U机箱；</w:t>
            </w:r>
            <w:r>
              <w:br/>
            </w:r>
            <w:r>
              <w:rPr>
                <w:sz w:val="21"/>
                <w:color w:val="000000"/>
              </w:rPr>
              <w:t>8.具有单声道、立体声、桥接等不低于三种模式可选择切换；</w:t>
            </w:r>
            <w:r>
              <w:br/>
            </w:r>
            <w:r>
              <w:rPr>
                <w:sz w:val="21"/>
                <w:color w:val="000000"/>
              </w:rPr>
              <w:t>9.频率响应（@1W功率下）：20Hz-20KHz/±1dB @8Ω；</w:t>
            </w:r>
            <w:r>
              <w:br/>
            </w:r>
            <w:r>
              <w:rPr>
                <w:sz w:val="21"/>
                <w:color w:val="000000"/>
              </w:rPr>
              <w:t>10.THD+N（@1/8功率下）：≤0.01%；</w:t>
            </w:r>
            <w:r>
              <w:br/>
            </w:r>
            <w:r>
              <w:rPr>
                <w:sz w:val="21"/>
                <w:color w:val="000000"/>
              </w:rPr>
              <w:t>11.分离度（@1KHz）：≥80dB；</w:t>
            </w:r>
            <w:r>
              <w:br/>
            </w:r>
            <w:r>
              <w:rPr>
                <w:sz w:val="21"/>
                <w:color w:val="000000"/>
              </w:rPr>
              <w:t>12.阻尼系数（@1KHz）：≥200@ 8 ohms；</w:t>
            </w:r>
            <w:r>
              <w:br/>
            </w:r>
            <w:r>
              <w:rPr>
                <w:sz w:val="21"/>
                <w:color w:val="000000"/>
              </w:rPr>
              <w:t>13.信噪比（A计权）：≥100dB；</w:t>
            </w:r>
            <w:r>
              <w:br/>
            </w:r>
            <w:r>
              <w:rPr>
                <w:sz w:val="21"/>
                <w:color w:val="000000"/>
              </w:rPr>
              <w:t>14.输入灵敏度：优于或等于2.2dBu（1V）/8.2dBu（2V）；</w:t>
            </w:r>
            <w:r>
              <w:br/>
            </w:r>
            <w:r>
              <w:rPr>
                <w:sz w:val="21"/>
                <w:color w:val="000000"/>
              </w:rPr>
              <w:t>15.输入阻抗：优于或等于10KΩ；</w:t>
            </w:r>
            <w:r>
              <w:br/>
            </w:r>
            <w:r>
              <w:rPr>
                <w:sz w:val="21"/>
                <w:color w:val="000000"/>
              </w:rPr>
              <w:t>16.输出功率，不低于：立体声@8Ω：500W×2；立体声@4Ω：850W×2；桥接@8Ω：1700W；</w:t>
            </w:r>
            <w:r>
              <w:br/>
            </w:r>
            <w:r>
              <w:rPr>
                <w:sz w:val="21"/>
                <w:color w:val="000000"/>
              </w:rPr>
              <w:t>17.输入电压：~220V/50Hz；</w:t>
            </w:r>
            <w:r>
              <w:br/>
            </w:r>
            <w:r>
              <w:rPr>
                <w:sz w:val="21"/>
                <w:color w:val="000000"/>
              </w:rPr>
              <w:t>18.最大功耗：不高于1200W。</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专业音箱</w:t>
            </w:r>
            <w:r>
              <w:rPr>
                <w:sz w:val="21"/>
                <w:color w:val="000000"/>
              </w:rPr>
              <w:t>-2</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1.阻抗优于或等于：8Ω；</w:t>
            </w:r>
            <w:r>
              <w:br/>
            </w:r>
            <w:r>
              <w:rPr>
                <w:sz w:val="21"/>
                <w:color w:val="000000"/>
              </w:rPr>
              <w:t>2.额定功率不小于：300W；</w:t>
            </w:r>
            <w:r>
              <w:br/>
            </w:r>
            <w:r>
              <w:rPr>
                <w:sz w:val="21"/>
                <w:color w:val="000000"/>
              </w:rPr>
              <w:t>3.峰值功率不小于：1200W；</w:t>
            </w:r>
            <w:r>
              <w:br/>
            </w:r>
            <w:r>
              <w:rPr>
                <w:sz w:val="21"/>
                <w:color w:val="000000"/>
              </w:rPr>
              <w:t>4.灵敏度：不低于99dB/W/M；</w:t>
            </w:r>
            <w:r>
              <w:br/>
            </w:r>
            <w:r>
              <w:rPr>
                <w:sz w:val="21"/>
                <w:color w:val="000000"/>
              </w:rPr>
              <w:t>5.最大声压级（额定/峰值）：不低于124dB/131dB；</w:t>
            </w:r>
            <w:r>
              <w:br/>
            </w:r>
            <w:r>
              <w:rPr>
                <w:sz w:val="21"/>
                <w:color w:val="000000"/>
              </w:rPr>
              <w:t>6.覆盖角度不低于：（H）80°（V）60°；</w:t>
            </w:r>
            <w:r>
              <w:br/>
            </w:r>
            <w:r>
              <w:rPr>
                <w:sz w:val="21"/>
                <w:color w:val="000000"/>
              </w:rPr>
              <w:t>7.频响：50Hz~20KHz；</w:t>
            </w:r>
            <w:r>
              <w:br/>
            </w:r>
            <w:r>
              <w:rPr>
                <w:sz w:val="21"/>
                <w:color w:val="000000"/>
              </w:rPr>
              <w:t>8.重量：≤19.2Kg；</w:t>
            </w:r>
            <w:r>
              <w:br/>
            </w:r>
            <w:r>
              <w:rPr>
                <w:sz w:val="21"/>
                <w:color w:val="000000"/>
              </w:rPr>
              <w:t>9.材料：箱体采用不小于15mm夹板制作，耐磨喷漆处理；</w:t>
            </w:r>
            <w:r>
              <w:br/>
            </w:r>
            <w:r>
              <w:rPr>
                <w:sz w:val="21"/>
                <w:color w:val="000000"/>
              </w:rPr>
              <w:t>10.高音优于或等于：1.7压缩高音单元×1；</w:t>
            </w:r>
            <w:r>
              <w:br/>
            </w:r>
            <w:r>
              <w:rPr>
                <w:sz w:val="21"/>
                <w:color w:val="000000"/>
              </w:rPr>
              <w:t>11.低音优于或等于：12低音×1。</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DX支架-2</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1.固定面板尺寸（长*宽）：227mm*150mm（长宽</w:t>
            </w:r>
            <w:r>
              <w:rPr>
                <w:sz w:val="21"/>
              </w:rPr>
              <w:t>可</w:t>
            </w:r>
            <w:r>
              <w:rPr>
                <w:sz w:val="21"/>
                <w:color w:val="000000"/>
              </w:rPr>
              <w:t>±1mm）；</w:t>
            </w:r>
            <w:r>
              <w:br/>
            </w:r>
            <w:r>
              <w:rPr>
                <w:sz w:val="21"/>
                <w:color w:val="000000"/>
              </w:rPr>
              <w:t>2.臂长：280mm至400mm（可调节）；</w:t>
            </w:r>
            <w:r>
              <w:br/>
            </w:r>
            <w:r>
              <w:rPr>
                <w:sz w:val="21"/>
                <w:color w:val="000000"/>
              </w:rPr>
              <w:t>3.重量：≤2.56Kg。</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调音台</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1.具有不低于13个60mm行程的高精密碳膜推子；</w:t>
            </w:r>
            <w:r>
              <w:br/>
            </w:r>
            <w:r>
              <w:rPr>
                <w:sz w:val="21"/>
                <w:color w:val="000000"/>
              </w:rPr>
              <w:t>2.紧凑式调音台，超低噪声离散式麦克风前置放大器和+48V幻象电源；</w:t>
            </w:r>
            <w:r>
              <w:br/>
            </w:r>
            <w:r>
              <w:rPr>
                <w:sz w:val="21"/>
                <w:color w:val="000000"/>
              </w:rPr>
              <w:t>3.支持7段图示均衡推子调节；</w:t>
            </w:r>
            <w:r>
              <w:br/>
            </w:r>
            <w:r>
              <w:rPr>
                <w:sz w:val="21"/>
                <w:color w:val="000000"/>
              </w:rPr>
              <w:t>4.提供不低于1组主混音断点插入、6个断点插入，可连接额外的处理器（压缩器、均衡器、限幅器等）；</w:t>
            </w:r>
            <w:r>
              <w:br/>
            </w:r>
            <w:r>
              <w:rPr>
                <w:sz w:val="21"/>
                <w:color w:val="000000"/>
              </w:rPr>
              <w:t>5.提供不低于2组立体声输入，4路RCA输入，可连接立体设备；</w:t>
            </w:r>
            <w:r>
              <w:br/>
            </w:r>
            <w:r>
              <w:rPr>
                <w:sz w:val="21"/>
                <w:color w:val="000000"/>
              </w:rPr>
              <w:t>6.提供不低于：2组立体主输出、4路编组输出、4路辅助输出、1组立体声监听输出、1个耳机监听输出、1个效果输出；</w:t>
            </w:r>
            <w:r>
              <w:br/>
            </w:r>
            <w:r>
              <w:rPr>
                <w:sz w:val="21"/>
                <w:color w:val="000000"/>
              </w:rPr>
              <w:t>7.提供不低于1个USB供电接口，可连接USB照明灯；</w:t>
            </w:r>
            <w:r>
              <w:br/>
            </w:r>
            <w:r>
              <w:rPr>
                <w:sz w:val="21"/>
                <w:color w:val="000000"/>
              </w:rPr>
              <w:t>8.提供不低于8路Mic输入接口兼容6路线路输入接口，CH1-CH6通道话筒输入接口带48V幻像电源；</w:t>
            </w:r>
            <w:r>
              <w:br/>
            </w:r>
            <w:r>
              <w:rPr>
                <w:sz w:val="21"/>
                <w:color w:val="000000"/>
              </w:rPr>
              <w:t>9.内置24位DSP效果器，提供不低于100种预设效果；</w:t>
            </w:r>
            <w:r>
              <w:br/>
            </w:r>
            <w:r>
              <w:rPr>
                <w:sz w:val="21"/>
                <w:color w:val="000000"/>
              </w:rPr>
              <w:t>10.内置蓝牙MP3播放器，支持1路USB接口，外接U盘和连接手机蓝牙播放音乐；</w:t>
            </w:r>
            <w:r>
              <w:br/>
            </w:r>
            <w:r>
              <w:rPr>
                <w:sz w:val="21"/>
                <w:color w:val="000000"/>
              </w:rPr>
              <w:t>11.内置USB声卡，连接电脑进行音乐播放和声音录音；</w:t>
            </w:r>
            <w:r>
              <w:br/>
            </w:r>
            <w:r>
              <w:rPr>
                <w:sz w:val="21"/>
                <w:color w:val="000000"/>
              </w:rPr>
              <w:t>12.额定功率不小于：30W；</w:t>
            </w:r>
            <w:r>
              <w:br/>
            </w:r>
            <w:r>
              <w:rPr>
                <w:sz w:val="21"/>
                <w:color w:val="000000"/>
              </w:rPr>
              <w:t>13.供电电压：AC 100-240V 50/60Hz；</w:t>
            </w:r>
            <w:r>
              <w:br/>
            </w:r>
            <w:r>
              <w:rPr>
                <w:sz w:val="21"/>
                <w:color w:val="000000"/>
              </w:rPr>
              <w:t>14.USB声卡端口：支持电脑播放/录音，通过CH11/12通道回放；</w:t>
            </w:r>
            <w:r>
              <w:br/>
            </w:r>
            <w:r>
              <w:rPr>
                <w:sz w:val="21"/>
                <w:color w:val="000000"/>
              </w:rPr>
              <w:t>15.幻象电源：CH1-CH6每路通道带48V幻象开关独立控制；</w:t>
            </w:r>
            <w:r>
              <w:br/>
            </w:r>
            <w:r>
              <w:rPr>
                <w:sz w:val="21"/>
                <w:color w:val="000000"/>
              </w:rPr>
              <w:t>16.INSERT：1组主混音断点插入、6个断点插入；</w:t>
            </w:r>
            <w:r>
              <w:br/>
            </w:r>
            <w:r>
              <w:rPr>
                <w:sz w:val="21"/>
                <w:color w:val="000000"/>
              </w:rPr>
              <w:t>17.USB接口：可外接U盘播放音乐；</w:t>
            </w:r>
            <w:r>
              <w:br/>
            </w:r>
            <w:r>
              <w:rPr>
                <w:sz w:val="21"/>
                <w:color w:val="000000"/>
              </w:rPr>
              <w:t>18.失真度：&lt;0.03% at+0dB，22Hz-22KHz A-weighted；</w:t>
            </w:r>
            <w:r>
              <w:br/>
            </w:r>
            <w:r>
              <w:rPr>
                <w:sz w:val="21"/>
                <w:color w:val="000000"/>
              </w:rPr>
              <w:t>19.灵敏度：+20dB~-30dB；</w:t>
            </w:r>
            <w:r>
              <w:br/>
            </w:r>
            <w:r>
              <w:rPr>
                <w:sz w:val="21"/>
                <w:color w:val="000000"/>
              </w:rPr>
              <w:t>20.信噪比：&lt;-100dBr A-weighted；</w:t>
            </w:r>
            <w:r>
              <w:br/>
            </w:r>
            <w:r>
              <w:rPr>
                <w:sz w:val="21"/>
                <w:color w:val="000000"/>
              </w:rPr>
              <w:t>21.频率响应：20Hz-20kHz，±2dB；</w:t>
            </w:r>
            <w:r>
              <w:br/>
            </w:r>
            <w:r>
              <w:rPr>
                <w:sz w:val="21"/>
                <w:color w:val="000000"/>
              </w:rPr>
              <w:t>22.效果器：24位DSP效果器（包括人声、小房子、大厅、回声、回声+回响、盘子、声乐板、合唱GTR，旋转GTR、颤音GTR类型），100种预设效果；</w:t>
            </w:r>
            <w:r>
              <w:br/>
            </w:r>
            <w:r>
              <w:rPr>
                <w:sz w:val="21"/>
                <w:color w:val="000000"/>
              </w:rPr>
              <w:t>23.立体声输入通道优于或等于：2组（4路单声道）、4路RCA输入；</w:t>
            </w:r>
            <w:r>
              <w:br/>
            </w:r>
            <w:r>
              <w:rPr>
                <w:sz w:val="21"/>
                <w:color w:val="000000"/>
              </w:rPr>
              <w:t>24.输出通道优于或等于：2组立体主输出、4路编组输出、4路辅助输出、1组立体声监听输出、1个耳机监听输出、2个效果输出；</w:t>
            </w:r>
            <w:r>
              <w:br/>
            </w:r>
            <w:r>
              <w:rPr>
                <w:sz w:val="21"/>
                <w:color w:val="000000"/>
              </w:rPr>
              <w:t>25.单声道均衡：高频：+/-15dB @12KHz；中频：+/-15dB @100Hz-8KHz；低频：+/-15dB @80Hz；</w:t>
            </w:r>
            <w:r>
              <w:br/>
            </w:r>
            <w:r>
              <w:rPr>
                <w:sz w:val="21"/>
                <w:color w:val="000000"/>
              </w:rPr>
              <w:t>26.立体声均衡：高频：+/-15dB @12KHz；中频：+/-15dB @3KHz or +/-15dB @500Hz；低频：+/-15dB @80Hz；</w:t>
            </w:r>
            <w:r>
              <w:br/>
            </w:r>
            <w:r>
              <w:rPr>
                <w:sz w:val="21"/>
                <w:color w:val="000000"/>
              </w:rPr>
              <w:t>27.主混音串音：&lt;-80dB @0dB 20Hz-22KHz A-weighted，主输出：0dB，其他通道：最小；</w:t>
            </w:r>
            <w:r>
              <w:br/>
            </w:r>
            <w:r>
              <w:rPr>
                <w:sz w:val="21"/>
                <w:color w:val="000000"/>
              </w:rPr>
              <w:t>28.电平表：2x12-点距LED电平指示表；</w:t>
            </w:r>
            <w:r>
              <w:br/>
            </w:r>
            <w:r>
              <w:rPr>
                <w:sz w:val="21"/>
                <w:color w:val="000000"/>
              </w:rPr>
              <w:t>29.麦克风输入不低于：8路（8个XLR接口）；</w:t>
            </w:r>
            <w:r>
              <w:br/>
            </w:r>
            <w:r>
              <w:rPr>
                <w:sz w:val="21"/>
                <w:color w:val="000000"/>
              </w:rPr>
              <w:t>30.线路输入不低于：6路单插单声道/立体声自动切换混合接口。</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音频处理器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1.面板具有≥2英寸IPS，显示设备网络信息、实时电平、通道静音状态、矩阵混音等状态；</w:t>
            </w:r>
            <w:r>
              <w:br/>
            </w:r>
            <w:r>
              <w:rPr>
                <w:sz w:val="21"/>
                <w:color w:val="000000"/>
              </w:rPr>
              <w:t xml:space="preserve">2.面板具备USB接口，支持多媒体存储，可进行存储录音或播放；  </w:t>
            </w:r>
            <w:r>
              <w:br/>
            </w:r>
            <w:r>
              <w:rPr>
                <w:sz w:val="21"/>
                <w:color w:val="000000"/>
              </w:rPr>
              <w:t>3.优于或等于64-bit DSP 处理器（800兆主频），32-bit/48KHz AD/DA；</w:t>
            </w:r>
            <w:r>
              <w:br/>
            </w:r>
            <w:r>
              <w:rPr>
                <w:sz w:val="21"/>
                <w:color w:val="000000"/>
              </w:rPr>
              <w:t>4.Enternet多用途数据传输及控制端口，可以支持实时管理单台及多台设备；</w:t>
            </w:r>
            <w:r>
              <w:br/>
            </w:r>
            <w:r>
              <w:rPr>
                <w:sz w:val="21"/>
                <w:color w:val="000000"/>
              </w:rPr>
              <w:t>5.支持通过PC软件访问设备，自带管理控制软件：软件界面直观、图形化，可工作在Windows7、8、10 等系统环境下；</w:t>
            </w:r>
            <w:r>
              <w:br/>
            </w:r>
            <w:r>
              <w:rPr>
                <w:sz w:val="21"/>
                <w:color w:val="000000"/>
              </w:rPr>
              <w:t>6.支持通过安卓手机APP软件进行操作控制，设备登录、场景切换、输入输出、矩阵路由和通道设置等功能；</w:t>
            </w:r>
            <w:r>
              <w:br/>
            </w:r>
            <w:r>
              <w:rPr>
                <w:sz w:val="21"/>
                <w:color w:val="000000"/>
              </w:rPr>
              <w:t>7.支持通道拷贝、粘贴、联控功能；</w:t>
            </w:r>
            <w:r>
              <w:br/>
            </w:r>
            <w:r>
              <w:rPr>
                <w:sz w:val="21"/>
                <w:color w:val="000000"/>
              </w:rPr>
              <w:t>8.具有优于或等于8进8出音频矩阵，输入可根据音源的不同调整灵敏度。每路输入支持48V幻象电源供电，可单独配置开启关闭，灵活方便；</w:t>
            </w:r>
            <w:r>
              <w:br/>
            </w:r>
            <w:r>
              <w:rPr>
                <w:sz w:val="21"/>
                <w:color w:val="000000"/>
              </w:rPr>
              <w:t>9.极低的系统处理延时，延时低于3ms；</w:t>
            </w:r>
            <w:r>
              <w:br/>
            </w:r>
            <w:r>
              <w:rPr>
                <w:sz w:val="21"/>
                <w:color w:val="000000"/>
              </w:rPr>
              <w:t>10.支持场景预设、导入、导出，最大支持8个场景；</w:t>
            </w:r>
            <w:r>
              <w:br/>
            </w:r>
            <w:r>
              <w:rPr>
                <w:sz w:val="21"/>
                <w:color w:val="000000"/>
              </w:rPr>
              <w:t>11.具有恢复出厂设置功能；</w:t>
            </w:r>
            <w:r>
              <w:br/>
            </w:r>
            <w:r>
              <w:rPr>
                <w:sz w:val="21"/>
                <w:color w:val="000000"/>
              </w:rPr>
              <w:t>12.可配置RS-232 接口，可用于对接外部中控系统，实现集中管控；</w:t>
            </w:r>
            <w:r>
              <w:br/>
            </w:r>
            <w:r>
              <w:rPr>
                <w:sz w:val="21"/>
                <w:color w:val="000000"/>
              </w:rPr>
              <w:t>13.可配置RS-485 接口，可对接中控系统、摄像跟踪系统，可实现自动摄像跟踪功能；</w:t>
            </w:r>
            <w:r>
              <w:br/>
            </w:r>
            <w:r>
              <w:rPr>
                <w:sz w:val="21"/>
                <w:color w:val="000000"/>
              </w:rPr>
              <w:t>14.可配置不低于：8通道可编程 GPIO 控制接口（可自定义输入输出）；</w:t>
            </w:r>
            <w:r>
              <w:br/>
            </w:r>
            <w:r>
              <w:rPr>
                <w:sz w:val="21"/>
                <w:color w:val="000000"/>
              </w:rPr>
              <w:t>15.具有闪避器功能，用于背景音乐自动闪避话筒发言，提供多种参数设置；</w:t>
            </w:r>
            <w:r>
              <w:br/>
            </w:r>
            <w:r>
              <w:rPr>
                <w:sz w:val="21"/>
                <w:color w:val="000000"/>
              </w:rPr>
              <w:t>16.具有话筒自动增益功能，用于控制话筒的拾音信号的动态范围；</w:t>
            </w:r>
            <w:r>
              <w:br/>
            </w:r>
            <w:r>
              <w:rPr>
                <w:sz w:val="21"/>
                <w:color w:val="000000"/>
              </w:rPr>
              <w:t>17.具有智能混音功能，包括增益共享混音以及门限自动混音两种方式，输入通道可单独选择是否参与智能混音，可根据不同的场景应用需求，选择相应的混音模式；</w:t>
            </w:r>
            <w:r>
              <w:br/>
            </w:r>
            <w:r>
              <w:rPr>
                <w:sz w:val="21"/>
                <w:color w:val="000000"/>
              </w:rPr>
              <w:t>18.具有均衡器功能，提供参量均衡器和图示均衡器，每路输入/输出具有12段参量均衡器/10段图示均衡器/15段图示均衡器/31段图示均衡器可供选择。参量均衡器支持高架、低架、峰值滤波器三种类型，图示均衡器支持单点带宽调节；</w:t>
            </w:r>
            <w:r>
              <w:br/>
            </w:r>
            <w:r>
              <w:rPr>
                <w:sz w:val="21"/>
                <w:color w:val="000000"/>
              </w:rPr>
              <w:t>19.具有分频器功能，提供不少于三种滤波器类型供选择，并且支持6/12/18/24/32/40/48db/oct斜率设置，滤波器全频段可调；</w:t>
            </w:r>
            <w:r>
              <w:br/>
            </w:r>
            <w:r>
              <w:rPr>
                <w:sz w:val="21"/>
                <w:color w:val="000000"/>
              </w:rPr>
              <w:t>20.具有扩展器功能，扩展信号的动态范围；</w:t>
            </w:r>
            <w:r>
              <w:br/>
            </w:r>
            <w:r>
              <w:rPr>
                <w:sz w:val="21"/>
                <w:color w:val="000000"/>
              </w:rPr>
              <w:t>21.具有压缩器功能，压缩信号的动态范围；</w:t>
            </w:r>
            <w:r>
              <w:br/>
            </w:r>
            <w:r>
              <w:rPr>
                <w:sz w:val="21"/>
                <w:color w:val="000000"/>
              </w:rPr>
              <w:t>22.具有限幅器功能，限制输出信号的大小；</w:t>
            </w:r>
            <w:r>
              <w:br/>
            </w:r>
            <w:r>
              <w:rPr>
                <w:sz w:val="21"/>
                <w:color w:val="000000"/>
              </w:rPr>
              <w:t>23.具有延时器功能，提供最大2000ms延时调整；</w:t>
            </w:r>
            <w:r>
              <w:br/>
            </w:r>
            <w:r>
              <w:rPr>
                <w:sz w:val="21"/>
                <w:color w:val="000000"/>
              </w:rPr>
              <w:t>24.具有回声消除功能；</w:t>
            </w:r>
            <w:r>
              <w:br/>
            </w:r>
            <w:r>
              <w:rPr>
                <w:sz w:val="21"/>
                <w:color w:val="000000"/>
              </w:rPr>
              <w:t>25.具有噪声消除功能；</w:t>
            </w:r>
            <w:r>
              <w:br/>
            </w:r>
            <w:r>
              <w:rPr>
                <w:sz w:val="21"/>
                <w:color w:val="000000"/>
              </w:rPr>
              <w:t>26.具有反馈抑制功能，陷波器+移频器两种处理方案；</w:t>
            </w:r>
            <w:r>
              <w:br/>
            </w:r>
            <w:r>
              <w:rPr>
                <w:sz w:val="21"/>
                <w:color w:val="000000"/>
              </w:rPr>
              <w:t>▲27.输入通道支持前级放大、信号发生器、扩展器、压缩器、≥12段参量均衡，≥31段图示均衡、闪避器、AGC自动增益、AM自动混音功能（门限式、增益共享式）、AFC自适应反馈消除、AEC回声消除、ANC噪声消除、音频矩阵；</w:t>
            </w:r>
            <w:r>
              <w:rPr>
                <w:sz w:val="21"/>
                <w:b/>
                <w:color w:val="000000"/>
              </w:rPr>
              <w:t>（需提供具有</w:t>
            </w:r>
            <w:r>
              <w:rPr>
                <w:sz w:val="21"/>
                <w:b/>
                <w:color w:val="000000"/>
              </w:rPr>
              <w:t>CMA标识的由第三方检测机构出具的检测报告佐证）</w:t>
            </w:r>
          </w:p>
          <w:p>
            <w:pPr>
              <w:pStyle w:val="null3"/>
              <w:jc w:val="left"/>
            </w:pPr>
            <w:r>
              <w:rPr>
                <w:sz w:val="21"/>
                <w:color w:val="000000"/>
              </w:rPr>
              <w:t>28.输出通道支持≥12段参量均衡，≥31段图示均衡、延时器、分频器、高低通滤波器、限幅器；</w:t>
            </w:r>
          </w:p>
          <w:p>
            <w:pPr>
              <w:pStyle w:val="null3"/>
              <w:jc w:val="left"/>
            </w:pPr>
            <w:r>
              <w:rPr>
                <w:sz w:val="21"/>
                <w:color w:val="000000"/>
              </w:rPr>
              <w:t>29.具有IPS，支持显示设备网络信息、实时电平、通道静音状态；</w:t>
            </w:r>
          </w:p>
          <w:p>
            <w:pPr>
              <w:pStyle w:val="null3"/>
              <w:jc w:val="left"/>
            </w:pPr>
            <w:r>
              <w:rPr>
                <w:sz w:val="21"/>
                <w:color w:val="000000"/>
              </w:rPr>
              <w:t>▲30.支持通过APP软件进行操作控制，面板具备USB接口，支持多媒体存储，可进行播放或存储录播；</w:t>
            </w:r>
            <w:r>
              <w:rPr>
                <w:sz w:val="21"/>
                <w:b/>
                <w:color w:val="000000"/>
              </w:rPr>
              <w:t>（需提供具有</w:t>
            </w:r>
            <w:r>
              <w:rPr>
                <w:sz w:val="21"/>
                <w:b/>
                <w:color w:val="000000"/>
              </w:rPr>
              <w:t>CMA标识的由第三方检测机构出具的检测报告佐证）</w:t>
            </w:r>
          </w:p>
          <w:p>
            <w:pPr>
              <w:pStyle w:val="null3"/>
              <w:jc w:val="left"/>
            </w:pPr>
            <w:r>
              <w:rPr>
                <w:sz w:val="21"/>
              </w:rPr>
              <w:t>3</w:t>
            </w:r>
            <w:r>
              <w:rPr>
                <w:sz w:val="21"/>
                <w:color w:val="000000"/>
              </w:rPr>
              <w:t>1.处理器优于或等于：48kHz采样频率，64-bit DSP处理器；32-bit A/D及D/A转换；</w:t>
            </w:r>
            <w:r>
              <w:br/>
            </w:r>
            <w:r>
              <w:rPr>
                <w:sz w:val="21"/>
                <w:color w:val="000000"/>
              </w:rPr>
              <w:t>32.幻象供电：DC 48V；</w:t>
            </w:r>
            <w:r>
              <w:br/>
            </w:r>
            <w:r>
              <w:rPr>
                <w:sz w:val="21"/>
                <w:color w:val="000000"/>
              </w:rPr>
              <w:t>33.频率响应：20Hz～20KHz；</w:t>
            </w:r>
            <w:r>
              <w:br/>
            </w:r>
            <w:r>
              <w:rPr>
                <w:sz w:val="21"/>
                <w:color w:val="000000"/>
              </w:rPr>
              <w:t>34.供电范围：AC 110V-220V 50/60Hz；</w:t>
            </w:r>
            <w:r>
              <w:br/>
            </w:r>
            <w:r>
              <w:rPr>
                <w:sz w:val="21"/>
                <w:color w:val="000000"/>
              </w:rPr>
              <w:t>35.电源功耗：≤40W；</w:t>
            </w:r>
            <w:r>
              <w:br/>
            </w:r>
            <w:r>
              <w:rPr>
                <w:sz w:val="21"/>
                <w:color w:val="000000"/>
              </w:rPr>
              <w:t>36.输入范围：≤+24dBu；</w:t>
            </w:r>
            <w:r>
              <w:br/>
            </w:r>
            <w:r>
              <w:rPr>
                <w:sz w:val="21"/>
                <w:color w:val="000000"/>
              </w:rPr>
              <w:t>37.通道分离度：≥100dB@1kHz 24dBu（A计权）；</w:t>
            </w:r>
            <w:r>
              <w:br/>
            </w:r>
            <w:r>
              <w:rPr>
                <w:sz w:val="21"/>
                <w:color w:val="000000"/>
              </w:rPr>
              <w:t>38.信噪比：≥110dB@1kHz 24dBu（A计权）；</w:t>
            </w:r>
            <w:r>
              <w:br/>
            </w:r>
            <w:r>
              <w:rPr>
                <w:sz w:val="21"/>
                <w:color w:val="000000"/>
              </w:rPr>
              <w:t>39.输入阻抗（平衡式）优于或等于：20KΩ；</w:t>
            </w:r>
            <w:r>
              <w:br/>
            </w:r>
            <w:r>
              <w:rPr>
                <w:sz w:val="21"/>
                <w:color w:val="000000"/>
              </w:rPr>
              <w:t>40.最大输出阻抗（平衡式）：100Ω；</w:t>
            </w:r>
            <w:r>
              <w:br/>
            </w:r>
            <w:r>
              <w:rPr>
                <w:sz w:val="21"/>
                <w:color w:val="000000"/>
              </w:rPr>
              <w:t>41.总谐波失真+噪声：≤0.002% OUTPUT=24dBu/1kHz；</w:t>
            </w:r>
            <w:r>
              <w:br/>
            </w:r>
            <w:r>
              <w:rPr>
                <w:sz w:val="21"/>
                <w:color w:val="000000"/>
              </w:rPr>
              <w:t>42.输入通道不低于：8路平衡式话筒/线路，采用裸线接口端子，平衡接法；</w:t>
            </w:r>
            <w:r>
              <w:br/>
            </w:r>
            <w:r>
              <w:rPr>
                <w:sz w:val="21"/>
                <w:color w:val="000000"/>
              </w:rPr>
              <w:t>43.输出通道不低于：8路平衡式线路输出，采用裸线接口端子，平衡接法；</w:t>
            </w:r>
            <w:r>
              <w:br/>
            </w:r>
            <w:r>
              <w:rPr>
                <w:sz w:val="21"/>
                <w:color w:val="000000"/>
              </w:rPr>
              <w:t>44.工作温度：-10℃～+45℃；</w:t>
            </w:r>
            <w:r>
              <w:br/>
            </w:r>
            <w:r>
              <w:rPr>
                <w:sz w:val="21"/>
                <w:color w:val="000000"/>
              </w:rPr>
              <w:t>45.相对湿度：20%～80%相对湿度，无结露；</w:t>
            </w:r>
            <w:r>
              <w:br/>
            </w:r>
            <w:r>
              <w:rPr>
                <w:sz w:val="21"/>
                <w:color w:val="000000"/>
              </w:rPr>
              <w:t>46.冷却：风机强制散热。</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抑制器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1.支持不低于4个场景切换；</w:t>
            </w:r>
            <w:r>
              <w:br/>
            </w:r>
            <w:r>
              <w:rPr>
                <w:sz w:val="21"/>
                <w:color w:val="000000"/>
              </w:rPr>
              <w:t>2.软件界面直观、图形化，可工作在XP/Windows7、8、10等系统环境下；</w:t>
            </w:r>
            <w:r>
              <w:br/>
            </w:r>
            <w:r>
              <w:rPr>
                <w:sz w:val="21"/>
                <w:color w:val="000000"/>
              </w:rPr>
              <w:t>3.均衡器支持31段图示均衡器和8段参量均衡器；</w:t>
            </w:r>
            <w:r>
              <w:br/>
            </w:r>
            <w:r>
              <w:rPr>
                <w:sz w:val="21"/>
                <w:color w:val="000000"/>
              </w:rPr>
              <w:t>4.具有一个≥2英寸IPS屏幕，分辨率不低于320*240。支持中英文切换显示；</w:t>
            </w:r>
            <w:r>
              <w:br/>
            </w:r>
            <w:r>
              <w:rPr>
                <w:sz w:val="21"/>
                <w:color w:val="000000"/>
              </w:rPr>
              <w:t>5.具有不低于双通道直通，一键重置陷波点配置功能；</w:t>
            </w:r>
            <w:r>
              <w:br/>
            </w:r>
            <w:r>
              <w:rPr>
                <w:sz w:val="21"/>
                <w:color w:val="000000"/>
              </w:rPr>
              <w:t>6.具有设备定位功能；</w:t>
            </w:r>
            <w:r>
              <w:br/>
            </w:r>
            <w:r>
              <w:rPr>
                <w:sz w:val="21"/>
                <w:color w:val="000000"/>
              </w:rPr>
              <w:t>7.具有恢复出厂设置功能；</w:t>
            </w:r>
            <w:r>
              <w:br/>
            </w:r>
            <w:r>
              <w:rPr>
                <w:sz w:val="21"/>
                <w:color w:val="000000"/>
              </w:rPr>
              <w:t>8.具有音频处理功能：陷波器，移频器，噪声门，限幅器，分频器和均衡器；</w:t>
            </w:r>
            <w:r>
              <w:br/>
            </w:r>
            <w:r>
              <w:rPr>
                <w:sz w:val="21"/>
                <w:color w:val="000000"/>
              </w:rPr>
              <w:t>9.具有断电自动保护记忆功能；</w:t>
            </w:r>
            <w:r>
              <w:br/>
            </w:r>
            <w:r>
              <w:rPr>
                <w:sz w:val="21"/>
                <w:color w:val="000000"/>
              </w:rPr>
              <w:t>10.具有不低于48个陷波器状态LED指示灯实时显示，每通道不低于12个静态+12个动态陷波器；</w:t>
            </w:r>
            <w:r>
              <w:br/>
            </w:r>
            <w:r>
              <w:rPr>
                <w:sz w:val="21"/>
                <w:color w:val="000000"/>
              </w:rPr>
              <w:t>11.DSP处理优于或等于40-bit DPS处理器（400兆主频），提供32-bit/48kHz声音；</w:t>
            </w:r>
            <w:r>
              <w:br/>
            </w:r>
            <w:r>
              <w:rPr>
                <w:sz w:val="21"/>
                <w:color w:val="000000"/>
              </w:rPr>
              <w:t>12.分频器具有不少于三种类型及多种倍频程。高精度移频，范围为-10Hz到10Hz；</w:t>
            </w:r>
            <w:r>
              <w:br/>
            </w:r>
            <w:r>
              <w:rPr>
                <w:sz w:val="21"/>
                <w:color w:val="000000"/>
              </w:rPr>
              <w:t>13.Enternet多用途数据传输及控制端口，可以支持实时管理单台及多台设备；</w:t>
            </w:r>
            <w:r>
              <w:br/>
            </w:r>
            <w:r>
              <w:rPr>
                <w:sz w:val="21"/>
                <w:color w:val="000000"/>
              </w:rPr>
              <w:t>14.具有自动增益功能；</w:t>
            </w:r>
            <w:r>
              <w:br/>
            </w:r>
            <w:r>
              <w:rPr>
                <w:sz w:val="21"/>
                <w:color w:val="000000"/>
              </w:rPr>
              <w:t>15.支持通过后台管理软件对多台设备进行批量升级；</w:t>
            </w:r>
            <w:r>
              <w:br/>
            </w:r>
            <w:r>
              <w:rPr>
                <w:sz w:val="21"/>
                <w:color w:val="000000"/>
              </w:rPr>
              <w:t>16.信噪比：≥103dB@1kHz 20dBu（A计权）；</w:t>
            </w:r>
            <w:r>
              <w:br/>
            </w:r>
            <w:r>
              <w:rPr>
                <w:sz w:val="21"/>
                <w:color w:val="000000"/>
              </w:rPr>
              <w:t>17.啸叫寻找与抑制方式：全自动式陷波；</w:t>
            </w:r>
            <w:r>
              <w:br/>
            </w:r>
            <w:r>
              <w:rPr>
                <w:sz w:val="21"/>
                <w:color w:val="000000"/>
              </w:rPr>
              <w:t>18.啸叫寻找时间：0.1—0.5S；</w:t>
            </w:r>
            <w:r>
              <w:br/>
            </w:r>
            <w:r>
              <w:rPr>
                <w:sz w:val="21"/>
                <w:color w:val="000000"/>
              </w:rPr>
              <w:t>19.陷波器不低于：双通道各12个静态点+12个动态点；</w:t>
            </w:r>
            <w:r>
              <w:br/>
            </w:r>
            <w:r>
              <w:rPr>
                <w:sz w:val="21"/>
                <w:color w:val="000000"/>
              </w:rPr>
              <w:t>20.不低于48个陷波器状态LED指示灯；</w:t>
            </w:r>
            <w:r>
              <w:br/>
            </w:r>
            <w:r>
              <w:rPr>
                <w:sz w:val="21"/>
                <w:color w:val="000000"/>
              </w:rPr>
              <w:t>2</w:t>
            </w:r>
            <w:r>
              <w:rPr>
                <w:sz w:val="21"/>
                <w:color w:val="000000"/>
              </w:rPr>
              <w:t>1</w:t>
            </w:r>
            <w:r>
              <w:rPr>
                <w:sz w:val="21"/>
                <w:color w:val="000000"/>
              </w:rPr>
              <w:t>.输入阻抗（平衡）优于或等于：20KΩ；</w:t>
            </w:r>
            <w:r>
              <w:br/>
            </w:r>
            <w:r>
              <w:rPr>
                <w:sz w:val="21"/>
                <w:color w:val="000000"/>
              </w:rPr>
              <w:t>2</w:t>
            </w:r>
            <w:r>
              <w:rPr>
                <w:sz w:val="21"/>
                <w:color w:val="000000"/>
              </w:rPr>
              <w:t>2</w:t>
            </w:r>
            <w:r>
              <w:rPr>
                <w:sz w:val="21"/>
                <w:color w:val="000000"/>
              </w:rPr>
              <w:t>.输入通道及插座优于或等于：2路XLR与TRS多功能座模拟输入；</w:t>
            </w:r>
            <w:r>
              <w:br/>
            </w:r>
            <w:r>
              <w:rPr>
                <w:sz w:val="21"/>
                <w:color w:val="000000"/>
              </w:rPr>
              <w:t>2</w:t>
            </w:r>
            <w:r>
              <w:rPr>
                <w:sz w:val="21"/>
                <w:color w:val="000000"/>
              </w:rPr>
              <w:t>3</w:t>
            </w:r>
            <w:r>
              <w:rPr>
                <w:sz w:val="21"/>
                <w:color w:val="000000"/>
              </w:rPr>
              <w:t>.输入范围：≤+20dBu；</w:t>
            </w:r>
            <w:r>
              <w:br/>
            </w:r>
            <w:r>
              <w:rPr>
                <w:sz w:val="21"/>
                <w:color w:val="000000"/>
              </w:rPr>
              <w:t>2</w:t>
            </w:r>
            <w:r>
              <w:rPr>
                <w:sz w:val="21"/>
                <w:color w:val="000000"/>
              </w:rPr>
              <w:t>4</w:t>
            </w:r>
            <w:r>
              <w:rPr>
                <w:sz w:val="21"/>
                <w:color w:val="000000"/>
              </w:rPr>
              <w:t>.输出阻抗（平衡）优于或等于：100Ω；</w:t>
            </w:r>
            <w:r>
              <w:br/>
            </w:r>
            <w:r>
              <w:rPr>
                <w:sz w:val="21"/>
                <w:color w:val="000000"/>
              </w:rPr>
              <w:t>2</w:t>
            </w:r>
            <w:r>
              <w:rPr>
                <w:sz w:val="21"/>
                <w:color w:val="000000"/>
              </w:rPr>
              <w:t>5</w:t>
            </w:r>
            <w:r>
              <w:rPr>
                <w:sz w:val="21"/>
                <w:color w:val="000000"/>
              </w:rPr>
              <w:t>.输出通道及插座优于或等于：2路XLR公座+2路TRS公座 模拟输出；</w:t>
            </w:r>
            <w:r>
              <w:br/>
            </w:r>
            <w:r>
              <w:rPr>
                <w:sz w:val="21"/>
                <w:color w:val="000000"/>
              </w:rPr>
              <w:t>2</w:t>
            </w:r>
            <w:r>
              <w:rPr>
                <w:sz w:val="21"/>
                <w:color w:val="000000"/>
              </w:rPr>
              <w:t>6</w:t>
            </w:r>
            <w:r>
              <w:rPr>
                <w:sz w:val="21"/>
                <w:color w:val="000000"/>
              </w:rPr>
              <w:t>.失真度优于或等于：&lt;0.012% OUTPUT=0dBu/1kHz；</w:t>
            </w:r>
            <w:r>
              <w:br/>
            </w:r>
            <w:r>
              <w:rPr>
                <w:sz w:val="21"/>
                <w:color w:val="000000"/>
              </w:rPr>
              <w:t>2</w:t>
            </w:r>
            <w:r>
              <w:rPr>
                <w:sz w:val="21"/>
                <w:color w:val="000000"/>
              </w:rPr>
              <w:t>7</w:t>
            </w:r>
            <w:r>
              <w:rPr>
                <w:sz w:val="21"/>
                <w:color w:val="000000"/>
              </w:rPr>
              <w:t>.频率响应：20Hz-20kHz（±0.5dB）；</w:t>
            </w:r>
            <w:r>
              <w:br/>
            </w:r>
            <w:r>
              <w:rPr>
                <w:sz w:val="21"/>
                <w:color w:val="000000"/>
              </w:rPr>
              <w:t>2</w:t>
            </w:r>
            <w:r>
              <w:rPr>
                <w:sz w:val="21"/>
                <w:color w:val="000000"/>
              </w:rPr>
              <w:t>8</w:t>
            </w:r>
            <w:r>
              <w:rPr>
                <w:sz w:val="21"/>
                <w:color w:val="000000"/>
              </w:rPr>
              <w:t>.频率分辨率优于或等于：1Hz；</w:t>
            </w:r>
            <w:r>
              <w:br/>
            </w:r>
            <w:r>
              <w:rPr>
                <w:sz w:val="21"/>
                <w:color w:val="000000"/>
              </w:rPr>
              <w:t>29</w:t>
            </w:r>
            <w:r>
              <w:rPr>
                <w:sz w:val="21"/>
                <w:color w:val="000000"/>
              </w:rPr>
              <w:t>.滤波器：不低于24个每通道；</w:t>
            </w:r>
            <w:r>
              <w:br/>
            </w:r>
            <w:r>
              <w:rPr>
                <w:sz w:val="21"/>
                <w:color w:val="000000"/>
              </w:rPr>
              <w:t>3</w:t>
            </w:r>
            <w:r>
              <w:rPr>
                <w:sz w:val="21"/>
                <w:color w:val="000000"/>
              </w:rPr>
              <w:t>0</w:t>
            </w:r>
            <w:r>
              <w:rPr>
                <w:sz w:val="21"/>
                <w:color w:val="000000"/>
              </w:rPr>
              <w:t>.均衡器：31段图示均衡器+8段参量均衡器；</w:t>
            </w:r>
            <w:r>
              <w:br/>
            </w:r>
            <w:r>
              <w:rPr>
                <w:sz w:val="21"/>
                <w:color w:val="000000"/>
              </w:rPr>
              <w:t>3</w:t>
            </w:r>
            <w:r>
              <w:rPr>
                <w:sz w:val="21"/>
                <w:color w:val="000000"/>
              </w:rPr>
              <w:t>1</w:t>
            </w:r>
            <w:r>
              <w:rPr>
                <w:sz w:val="21"/>
                <w:color w:val="000000"/>
              </w:rPr>
              <w:t>.分频器：具有不少于三种高低通滤波器；</w:t>
            </w:r>
            <w:r>
              <w:br/>
            </w:r>
            <w:r>
              <w:rPr>
                <w:sz w:val="21"/>
                <w:color w:val="000000"/>
              </w:rPr>
              <w:t>3</w:t>
            </w:r>
            <w:r>
              <w:rPr>
                <w:sz w:val="21"/>
                <w:color w:val="000000"/>
              </w:rPr>
              <w:t>2</w:t>
            </w:r>
            <w:r>
              <w:rPr>
                <w:sz w:val="21"/>
                <w:color w:val="000000"/>
              </w:rPr>
              <w:t>.传声增益：4—8dB；</w:t>
            </w:r>
            <w:r>
              <w:br/>
            </w:r>
            <w:r>
              <w:rPr>
                <w:sz w:val="21"/>
                <w:color w:val="000000"/>
              </w:rPr>
              <w:t>3</w:t>
            </w:r>
            <w:r>
              <w:rPr>
                <w:sz w:val="21"/>
                <w:color w:val="000000"/>
              </w:rPr>
              <w:t>3</w:t>
            </w:r>
            <w:r>
              <w:rPr>
                <w:sz w:val="21"/>
                <w:color w:val="000000"/>
              </w:rPr>
              <w:t>.处理器优于或等于：48kHz采样频率，40-bit DSP处理器；32-bit A/D及D/A转换；</w:t>
            </w:r>
            <w:r>
              <w:br/>
            </w:r>
            <w:r>
              <w:rPr>
                <w:sz w:val="21"/>
                <w:color w:val="000000"/>
              </w:rPr>
              <w:t>3</w:t>
            </w:r>
            <w:r>
              <w:rPr>
                <w:sz w:val="21"/>
                <w:color w:val="000000"/>
              </w:rPr>
              <w:t>4</w:t>
            </w:r>
            <w:r>
              <w:rPr>
                <w:sz w:val="21"/>
                <w:color w:val="000000"/>
              </w:rPr>
              <w:t>.Q值范围：10-50。</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无线话筒</w:t>
            </w:r>
            <w:r>
              <w:rPr>
                <w:sz w:val="21"/>
                <w:color w:val="000000"/>
              </w:rPr>
              <w:t>-1</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1.支持自动选讯接收功能，采用PLL锁相环、微电脑CPU控制系统；</w:t>
            </w:r>
            <w:r>
              <w:br/>
            </w:r>
            <w:r>
              <w:rPr>
                <w:sz w:val="21"/>
                <w:color w:val="000000"/>
              </w:rPr>
              <w:t>2.话筒接收机支持非平衡输出；</w:t>
            </w:r>
            <w:r>
              <w:br/>
            </w:r>
            <w:r>
              <w:rPr>
                <w:sz w:val="21"/>
                <w:color w:val="000000"/>
              </w:rPr>
              <w:t>3.接收器显示窗实时显示当前发射机的电池电量。腰包机支持显示频率；</w:t>
            </w:r>
            <w:r>
              <w:br/>
            </w:r>
            <w:r>
              <w:rPr>
                <w:sz w:val="21"/>
                <w:color w:val="000000"/>
              </w:rPr>
              <w:t>4.具备抗干扰能力，能有效抑制由外部带来的噪音干扰及同频干扰；</w:t>
            </w:r>
            <w:r>
              <w:br/>
            </w:r>
            <w:r>
              <w:rPr>
                <w:sz w:val="21"/>
                <w:color w:val="000000"/>
              </w:rPr>
              <w:t>5.具有自动扫频功能，可自动搜索无干扰频率，作为接收机的使用频率；</w:t>
            </w:r>
            <w:r>
              <w:br/>
            </w:r>
            <w:r>
              <w:rPr>
                <w:sz w:val="21"/>
                <w:color w:val="000000"/>
              </w:rPr>
              <w:t>6.系统频率：530-580MHz，640-690MHz；</w:t>
            </w:r>
            <w:r>
              <w:br/>
            </w:r>
            <w:r>
              <w:rPr>
                <w:sz w:val="21"/>
                <w:color w:val="000000"/>
              </w:rPr>
              <w:t>7.频道数：不低于200个；</w:t>
            </w:r>
            <w:r>
              <w:br/>
            </w:r>
            <w:r>
              <w:rPr>
                <w:sz w:val="21"/>
                <w:color w:val="000000"/>
              </w:rPr>
              <w:t>8.频道间隔：250 KHz；</w:t>
            </w:r>
            <w:r>
              <w:br/>
            </w:r>
            <w:r>
              <w:rPr>
                <w:sz w:val="21"/>
                <w:color w:val="000000"/>
              </w:rPr>
              <w:t>9.信噪比：不低于105dB；</w:t>
            </w:r>
            <w:r>
              <w:br/>
            </w:r>
            <w:r>
              <w:rPr>
                <w:sz w:val="21"/>
                <w:color w:val="000000"/>
              </w:rPr>
              <w:t>10.频率响应：50Hz-16.5kHz；</w:t>
            </w:r>
            <w:r>
              <w:br/>
            </w:r>
            <w:r>
              <w:rPr>
                <w:sz w:val="21"/>
                <w:color w:val="000000"/>
              </w:rPr>
              <w:t>11.稳定度：±0.005%；</w:t>
            </w:r>
            <w:r>
              <w:br/>
            </w:r>
            <w:r>
              <w:rPr>
                <w:sz w:val="21"/>
                <w:color w:val="000000"/>
              </w:rPr>
              <w:t>12.动态范围：100dB；</w:t>
            </w:r>
            <w:r>
              <w:br/>
            </w:r>
            <w:r>
              <w:rPr>
                <w:sz w:val="21"/>
                <w:color w:val="000000"/>
              </w:rPr>
              <w:t>13.失真度：≤0.3%；</w:t>
            </w:r>
            <w:r>
              <w:br/>
            </w:r>
            <w:r>
              <w:rPr>
                <w:sz w:val="21"/>
                <w:color w:val="000000"/>
              </w:rPr>
              <w:t>14.传输距离：约100-150m；</w:t>
            </w:r>
            <w:r>
              <w:br/>
            </w:r>
            <w:r>
              <w:rPr>
                <w:sz w:val="21"/>
                <w:color w:val="000000"/>
              </w:rPr>
              <w:t>15.最大频偏：±48kHz；</w:t>
            </w:r>
            <w:r>
              <w:br/>
            </w:r>
            <w:r>
              <w:rPr>
                <w:sz w:val="21"/>
                <w:color w:val="000000"/>
              </w:rPr>
              <w:t>16.系统配套不低于：一台主控+两手持无线话筒+两领夹无线话筒。</w:t>
            </w:r>
            <w:r>
              <w:br/>
            </w:r>
            <w:r>
              <w:rPr>
                <w:sz w:val="21"/>
                <w:b/>
                <w:color w:val="000000"/>
              </w:rPr>
              <w:t>接收机规格</w:t>
            </w:r>
            <w:r>
              <w:br/>
            </w:r>
            <w:r>
              <w:rPr>
                <w:sz w:val="21"/>
                <w:color w:val="000000"/>
              </w:rPr>
              <w:t>1.接收方式：自动选讯接收；</w:t>
            </w:r>
            <w:r>
              <w:br/>
            </w:r>
            <w:r>
              <w:rPr>
                <w:sz w:val="21"/>
                <w:color w:val="000000"/>
              </w:rPr>
              <w:t>2.显示方式：LCD显示屏；</w:t>
            </w:r>
            <w:r>
              <w:br/>
            </w:r>
            <w:r>
              <w:rPr>
                <w:sz w:val="21"/>
                <w:color w:val="000000"/>
              </w:rPr>
              <w:t>3.天线输入：BNC插座/（50Ω）；</w:t>
            </w:r>
            <w:r>
              <w:br/>
            </w:r>
            <w:r>
              <w:rPr>
                <w:sz w:val="21"/>
                <w:color w:val="000000"/>
              </w:rPr>
              <w:t>4.振荡方式：锁相环（PLL）频率合成；</w:t>
            </w:r>
            <w:r>
              <w:br/>
            </w:r>
            <w:r>
              <w:rPr>
                <w:sz w:val="21"/>
                <w:color w:val="000000"/>
              </w:rPr>
              <w:t>5.工作温度：-10℃~+50℃。</w:t>
            </w:r>
            <w:r>
              <w:br/>
            </w:r>
            <w:r>
              <w:rPr>
                <w:sz w:val="21"/>
                <w:b/>
                <w:color w:val="000000"/>
              </w:rPr>
              <w:t>内置软件的技术参数：</w:t>
            </w:r>
            <w:r>
              <w:br/>
            </w:r>
            <w:r>
              <w:rPr>
                <w:sz w:val="21"/>
                <w:color w:val="000000"/>
              </w:rPr>
              <w:t>1.软件内嵌于无线话筒系统设备，话筒呼叫控制功能；</w:t>
            </w:r>
            <w:r>
              <w:br/>
            </w:r>
            <w:r>
              <w:rPr>
                <w:sz w:val="21"/>
                <w:color w:val="000000"/>
              </w:rPr>
              <w:t>2.采用UHF超高频段双真分集接收，并采用PLL锁相环多信道频率合成技术；</w:t>
            </w:r>
            <w:r>
              <w:br/>
            </w:r>
            <w:r>
              <w:rPr>
                <w:sz w:val="21"/>
                <w:color w:val="000000"/>
              </w:rPr>
              <w:t>3.支持自动选讯接收方式；</w:t>
            </w:r>
            <w:r>
              <w:br/>
            </w:r>
            <w:r>
              <w:rPr>
                <w:sz w:val="21"/>
                <w:color w:val="000000"/>
              </w:rPr>
              <w:t>4.支持信道选择、频率可调、可设置主机与话筒配对。</w:t>
            </w:r>
            <w:r>
              <w:br/>
            </w:r>
            <w:r>
              <w:rPr>
                <w:sz w:val="21"/>
                <w:b/>
                <w:color w:val="000000"/>
              </w:rPr>
              <w:t>话筒规格</w:t>
            </w:r>
            <w:r>
              <w:br/>
            </w:r>
            <w:r>
              <w:rPr>
                <w:sz w:val="21"/>
                <w:color w:val="000000"/>
              </w:rPr>
              <w:t>1.天线：手持麦克风内置螺旋天线，腰挂发射器采用1/4波长鞭状天线；</w:t>
            </w:r>
            <w:r>
              <w:br/>
            </w:r>
            <w:r>
              <w:rPr>
                <w:sz w:val="21"/>
                <w:color w:val="000000"/>
              </w:rPr>
              <w:t>2.拾音头：手持：动圈式；领夹：电容式；</w:t>
            </w:r>
            <w:r>
              <w:br/>
            </w:r>
            <w:r>
              <w:rPr>
                <w:sz w:val="21"/>
                <w:color w:val="000000"/>
              </w:rPr>
              <w:t>3.输出功率优于或等于：功率30mW；</w:t>
            </w:r>
            <w:r>
              <w:br/>
            </w:r>
            <w:r>
              <w:rPr>
                <w:sz w:val="21"/>
                <w:color w:val="000000"/>
              </w:rPr>
              <w:t>4.抑制优于或等于：-60dB。</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天线分配器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1.提供不少于2进8出的天线信号分配器设备；</w:t>
            </w:r>
            <w:r>
              <w:br/>
            </w:r>
            <w:r>
              <w:rPr>
                <w:sz w:val="21"/>
                <w:color w:val="000000"/>
              </w:rPr>
              <w:t>2.支持两路信号输出到下一台分配器的天线输入端进行级联；</w:t>
            </w:r>
            <w:r>
              <w:br/>
            </w:r>
            <w:r>
              <w:rPr>
                <w:sz w:val="21"/>
                <w:color w:val="000000"/>
              </w:rPr>
              <w:t>3.支持两路天线信号接收到分配器的天线输入端；</w:t>
            </w:r>
            <w:r>
              <w:br/>
            </w:r>
            <w:r>
              <w:rPr>
                <w:sz w:val="21"/>
                <w:color w:val="000000"/>
              </w:rPr>
              <w:t>4.总增益：0dB(±2dB)；</w:t>
            </w:r>
            <w:r>
              <w:br/>
            </w:r>
            <w:r>
              <w:rPr>
                <w:sz w:val="21"/>
                <w:color w:val="000000"/>
              </w:rPr>
              <w:t>5.直流输出：12V DC/3A（MAX）*4组  中央点为正极；</w:t>
            </w:r>
            <w:r>
              <w:br/>
            </w:r>
            <w:r>
              <w:rPr>
                <w:sz w:val="21"/>
                <w:color w:val="000000"/>
              </w:rPr>
              <w:t>6.天线供电：+12V DC/0.1A  中央点为正极；</w:t>
            </w:r>
            <w:r>
              <w:br/>
            </w:r>
            <w:r>
              <w:rPr>
                <w:sz w:val="21"/>
                <w:color w:val="000000"/>
              </w:rPr>
              <w:t>7.输入/出阻抗优于或等于：50Ω；</w:t>
            </w:r>
            <w:r>
              <w:br/>
            </w:r>
            <w:r>
              <w:rPr>
                <w:sz w:val="21"/>
                <w:color w:val="000000"/>
              </w:rPr>
              <w:t>8.频率范围：450MHz -950MHz；</w:t>
            </w:r>
            <w:r>
              <w:br/>
            </w:r>
            <w:r>
              <w:rPr>
                <w:sz w:val="21"/>
                <w:color w:val="000000"/>
              </w:rPr>
              <w:t>9.连接器端口：BNC。</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话筒天线</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1.接头类型：BNC；</w:t>
            </w:r>
            <w:r>
              <w:br/>
            </w:r>
            <w:r>
              <w:rPr>
                <w:sz w:val="21"/>
                <w:color w:val="000000"/>
              </w:rPr>
              <w:t>2.增益优于或等于：18db；</w:t>
            </w:r>
          </w:p>
          <w:p>
            <w:pPr>
              <w:pStyle w:val="null3"/>
              <w:jc w:val="left"/>
            </w:pPr>
            <w:r>
              <w:rPr>
                <w:sz w:val="21"/>
                <w:color w:val="000000"/>
              </w:rPr>
              <w:t>3.放大器底噪：＜3.6dB；</w:t>
            </w:r>
            <w:r>
              <w:br/>
            </w:r>
            <w:r>
              <w:rPr>
                <w:sz w:val="21"/>
                <w:color w:val="000000"/>
              </w:rPr>
              <w:t>4.前后比：≥25dB；</w:t>
            </w:r>
            <w:r>
              <w:br/>
            </w:r>
            <w:r>
              <w:rPr>
                <w:sz w:val="21"/>
                <w:color w:val="000000"/>
              </w:rPr>
              <w:t>5.驻波比：≤2.0；</w:t>
            </w:r>
            <w:r>
              <w:br/>
            </w:r>
            <w:r>
              <w:rPr>
                <w:sz w:val="21"/>
                <w:color w:val="000000"/>
              </w:rPr>
              <w:t>6.输入阻抗优于或等于：50Ω；</w:t>
            </w:r>
            <w:r>
              <w:br/>
            </w:r>
            <w:r>
              <w:rPr>
                <w:sz w:val="21"/>
                <w:color w:val="000000"/>
              </w:rPr>
              <w:t>7.供电方式：BNC，8-12V DC。</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分线盒</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1.频率范围：400MHz-1000MHz；</w:t>
            </w:r>
            <w:r>
              <w:br/>
            </w:r>
            <w:r>
              <w:rPr>
                <w:sz w:val="21"/>
                <w:color w:val="000000"/>
              </w:rPr>
              <w:t>2.隔离：&gt;-25dB；</w:t>
            </w:r>
            <w:r>
              <w:br/>
            </w:r>
            <w:r>
              <w:rPr>
                <w:sz w:val="21"/>
                <w:color w:val="000000"/>
              </w:rPr>
              <w:t>3.接口：BNC；</w:t>
            </w:r>
            <w:r>
              <w:br/>
            </w:r>
            <w:r>
              <w:rPr>
                <w:sz w:val="21"/>
                <w:color w:val="000000"/>
              </w:rPr>
              <w:t>4.哀减：-3dB(±1dB)；</w:t>
            </w:r>
            <w:r>
              <w:br/>
            </w:r>
            <w:r>
              <w:rPr>
                <w:sz w:val="21"/>
                <w:color w:val="000000"/>
              </w:rPr>
              <w:t>5.最大通过电压/电流：+50V DC/1.50A；</w:t>
            </w:r>
            <w:r>
              <w:br/>
            </w:r>
            <w:r>
              <w:rPr>
                <w:sz w:val="21"/>
                <w:color w:val="000000"/>
              </w:rPr>
              <w:t>6.阻抗优于或等于：50Ω。</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电源管理器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1.额定输出电压：AC~220V50Hz；</w:t>
            </w:r>
            <w:r>
              <w:br/>
            </w:r>
            <w:r>
              <w:rPr>
                <w:sz w:val="21"/>
                <w:color w:val="000000"/>
              </w:rPr>
              <w:t>2.额定输出电流优于或等于：30A；</w:t>
            </w:r>
            <w:r>
              <w:br/>
            </w:r>
            <w:r>
              <w:rPr>
                <w:sz w:val="21"/>
                <w:color w:val="000000"/>
              </w:rPr>
              <w:t>3.可控制电源优于或等于：8路；</w:t>
            </w:r>
            <w:r>
              <w:br/>
            </w:r>
            <w:r>
              <w:rPr>
                <w:sz w:val="21"/>
                <w:color w:val="000000"/>
              </w:rPr>
              <w:t>4.每路动作延时时间优于或等于：1秒；</w:t>
            </w:r>
            <w:r>
              <w:br/>
            </w:r>
            <w:r>
              <w:rPr>
                <w:sz w:val="21"/>
                <w:color w:val="000000"/>
              </w:rPr>
              <w:t>5.输入电压：~220V（50/60Hz）；</w:t>
            </w:r>
            <w:r>
              <w:br/>
            </w:r>
            <w:r>
              <w:rPr>
                <w:sz w:val="21"/>
                <w:color w:val="000000"/>
              </w:rPr>
              <w:t>6.单路额定输出电源优于或等于：10A。</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分线盒配套线缆</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含</w:t>
            </w:r>
            <w:r>
              <w:rPr>
                <w:sz w:val="21"/>
                <w:color w:val="000000"/>
              </w:rPr>
              <w:t>HDMI、VGA、音频、跳线等相关，长度需满足互联互通需求。</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DX配电柜-2</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1.手动控制：可一键启动、停止，分步上电、断电；</w:t>
            </w:r>
            <w:r>
              <w:br/>
            </w:r>
            <w:r>
              <w:rPr>
                <w:sz w:val="21"/>
                <w:color w:val="000000"/>
              </w:rPr>
              <w:t>2.时控控制：支持设置4组控制时间段；</w:t>
            </w:r>
            <w:r>
              <w:br/>
            </w:r>
            <w:r>
              <w:rPr>
                <w:sz w:val="21"/>
                <w:color w:val="000000"/>
              </w:rPr>
              <w:t>3.具有高温断电、浪涌、短路、过流、过载等保护功能；</w:t>
            </w:r>
            <w:r>
              <w:br/>
            </w:r>
            <w:r>
              <w:rPr>
                <w:sz w:val="21"/>
                <w:color w:val="000000"/>
              </w:rPr>
              <w:t>4.内置避雷器，具有避雷防雷功能，II级防雷；</w:t>
            </w:r>
            <w:r>
              <w:br/>
            </w:r>
            <w:r>
              <w:rPr>
                <w:sz w:val="21"/>
                <w:color w:val="000000"/>
              </w:rPr>
              <w:t>5.配电柜含多功能卡控制，具有远程控制功能、RS232串口或千兆网口通信；</w:t>
            </w:r>
            <w:r>
              <w:br/>
            </w:r>
            <w:r>
              <w:rPr>
                <w:sz w:val="21"/>
                <w:color w:val="000000"/>
              </w:rPr>
              <w:t>6.通过LED显示屏智慧控制系统软件搭配多功能卡实现电源监视、温度监控、亮度调节（需搭配光探头）等操作；</w:t>
            </w:r>
            <w:r>
              <w:br/>
            </w:r>
            <w:r>
              <w:rPr>
                <w:sz w:val="21"/>
                <w:color w:val="000000"/>
              </w:rPr>
              <w:t>7.具备应急启动模块，在数控面板发生故障时可对插应急启动模块，进行上电；</w:t>
            </w:r>
            <w:r>
              <w:br/>
            </w:r>
            <w:r>
              <w:rPr>
                <w:sz w:val="21"/>
                <w:color w:val="000000"/>
              </w:rPr>
              <w:t>8.安装方式：壁挂式；</w:t>
            </w:r>
            <w:r>
              <w:br/>
            </w:r>
            <w:r>
              <w:rPr>
                <w:sz w:val="21"/>
                <w:color w:val="000000"/>
              </w:rPr>
              <w:t>9.内置保险开关及10A-16A三孔维修插座；</w:t>
            </w:r>
            <w:r>
              <w:br/>
            </w:r>
            <w:r>
              <w:rPr>
                <w:sz w:val="21"/>
                <w:color w:val="000000"/>
              </w:rPr>
              <w:t>10.外壳防护等级：不低于IP30；</w:t>
            </w:r>
            <w:r>
              <w:br/>
            </w:r>
            <w:r>
              <w:rPr>
                <w:sz w:val="21"/>
                <w:color w:val="000000"/>
              </w:rPr>
              <w:t>11.额定功率优于或等于：10KW；</w:t>
            </w:r>
            <w:r>
              <w:br/>
            </w:r>
            <w:r>
              <w:rPr>
                <w:sz w:val="21"/>
                <w:color w:val="000000"/>
              </w:rPr>
              <w:t>12.输入电压：三相五线制AC380V±10％，频率50Hz±5％；</w:t>
            </w:r>
            <w:r>
              <w:br/>
            </w:r>
            <w:r>
              <w:rPr>
                <w:sz w:val="21"/>
                <w:color w:val="000000"/>
              </w:rPr>
              <w:t>13.输出路数优于或等于：3路；</w:t>
            </w:r>
            <w:r>
              <w:br/>
            </w:r>
            <w:r>
              <w:rPr>
                <w:sz w:val="21"/>
                <w:color w:val="000000"/>
              </w:rPr>
              <w:t>14.单路功率：≤3.5KW；</w:t>
            </w:r>
            <w:r>
              <w:br/>
            </w:r>
            <w:r>
              <w:rPr>
                <w:sz w:val="21"/>
                <w:color w:val="000000"/>
              </w:rPr>
              <w:t>15.输出电压：单相三线制AC220V±10%；</w:t>
            </w:r>
            <w:r>
              <w:br/>
            </w:r>
            <w:r>
              <w:rPr>
                <w:sz w:val="21"/>
                <w:color w:val="000000"/>
              </w:rPr>
              <w:t>16.输出选用开关：D32A*1P；</w:t>
            </w:r>
            <w:r>
              <w:br/>
            </w:r>
            <w:r>
              <w:rPr>
                <w:sz w:val="21"/>
                <w:color w:val="000000"/>
              </w:rPr>
              <w:t>17.交流接触器优于或等于：（额定电流32A）*1；</w:t>
            </w:r>
            <w:r>
              <w:br/>
            </w:r>
            <w:r>
              <w:rPr>
                <w:sz w:val="21"/>
                <w:color w:val="000000"/>
              </w:rPr>
              <w:t>18.额定电流优于或等于：16.8A，主断路器电流：32A；</w:t>
            </w:r>
            <w:r>
              <w:br/>
            </w:r>
            <w:r>
              <w:rPr>
                <w:sz w:val="21"/>
                <w:color w:val="000000"/>
              </w:rPr>
              <w:t>19.环境相对湿度：10%—80%；</w:t>
            </w:r>
            <w:r>
              <w:br/>
            </w:r>
            <w:r>
              <w:rPr>
                <w:sz w:val="21"/>
                <w:color w:val="000000"/>
              </w:rPr>
              <w:t>20.工作温度：‐10℃—+60℃；</w:t>
            </w:r>
          </w:p>
          <w:p>
            <w:pPr>
              <w:pStyle w:val="null3"/>
              <w:jc w:val="left"/>
            </w:pPr>
            <w:r>
              <w:rPr>
                <w:sz w:val="21"/>
                <w:color w:val="000000"/>
              </w:rPr>
              <w:t>21.为了保证LED屏体（本项目外另行单独采购）的稳定性与安全，DX配电柜须配合LED屏体进行建设，保证LED屏体系统能正常运行及安全用电需求。</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专业功放</w:t>
            </w:r>
            <w:r>
              <w:rPr>
                <w:sz w:val="21"/>
                <w:color w:val="000000"/>
              </w:rPr>
              <w:t>-3</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1.智能削峰限幅器，控制功率模块及扬声器系统在安全范围内工作；</w:t>
            </w:r>
            <w:r>
              <w:br/>
            </w:r>
            <w:r>
              <w:rPr>
                <w:sz w:val="21"/>
                <w:color w:val="000000"/>
              </w:rPr>
              <w:t>2.开机软启动，防止开机时向电网吸收大电流，干扰其它用电设备；</w:t>
            </w:r>
            <w:r>
              <w:br/>
            </w:r>
            <w:r>
              <w:rPr>
                <w:sz w:val="21"/>
                <w:color w:val="000000"/>
              </w:rPr>
              <w:t>3.具有：过压保护，欠压保护，过流保护，直流保护，输出短路保护，温控风扇等功能；</w:t>
            </w:r>
            <w:r>
              <w:br/>
            </w:r>
            <w:r>
              <w:rPr>
                <w:sz w:val="21"/>
                <w:color w:val="000000"/>
              </w:rPr>
              <w:t>4.电源采用开关电源技术，具有抑制电源谐波功能，达到绿色电源标准；</w:t>
            </w:r>
            <w:r>
              <w:br/>
            </w:r>
            <w:r>
              <w:rPr>
                <w:sz w:val="21"/>
                <w:color w:val="000000"/>
              </w:rPr>
              <w:t>5.采用D类数字功放设计方案；</w:t>
            </w:r>
            <w:r>
              <w:br/>
            </w:r>
            <w:r>
              <w:rPr>
                <w:sz w:val="21"/>
                <w:color w:val="000000"/>
              </w:rPr>
              <w:t>6.标准XLR输入接口，和LINK输出口；</w:t>
            </w:r>
            <w:r>
              <w:br/>
            </w:r>
            <w:r>
              <w:rPr>
                <w:sz w:val="21"/>
                <w:color w:val="000000"/>
              </w:rPr>
              <w:t>7.采用1U机箱；</w:t>
            </w:r>
            <w:r>
              <w:br/>
            </w:r>
            <w:r>
              <w:rPr>
                <w:sz w:val="21"/>
                <w:color w:val="000000"/>
              </w:rPr>
              <w:t>8.具有单声道、立体声、桥接等不低于三种模式可选择切换；</w:t>
            </w:r>
            <w:r>
              <w:br/>
            </w:r>
            <w:r>
              <w:rPr>
                <w:sz w:val="21"/>
                <w:color w:val="000000"/>
              </w:rPr>
              <w:t>9.频率响应（@1W功率下）：20Hz-20KHz/±1dB @8Ω；</w:t>
            </w:r>
          </w:p>
          <w:p>
            <w:pPr>
              <w:pStyle w:val="null3"/>
              <w:jc w:val="left"/>
            </w:pPr>
            <w:r>
              <w:rPr>
                <w:sz w:val="21"/>
                <w:color w:val="000000"/>
              </w:rPr>
              <w:t>10.THD+N（@1/8功率下）：≤0.01%；</w:t>
            </w:r>
            <w:r>
              <w:br/>
            </w:r>
            <w:r>
              <w:rPr>
                <w:sz w:val="21"/>
                <w:color w:val="000000"/>
              </w:rPr>
              <w:t>11.分离度（@1KHz）：≥80dB；</w:t>
            </w:r>
            <w:r>
              <w:br/>
            </w:r>
            <w:r>
              <w:rPr>
                <w:sz w:val="21"/>
                <w:color w:val="000000"/>
              </w:rPr>
              <w:t>12.阻尼系数（@1KHz）：≥200@ 8 ohms；</w:t>
            </w:r>
            <w:r>
              <w:br/>
            </w:r>
            <w:r>
              <w:rPr>
                <w:sz w:val="21"/>
                <w:color w:val="000000"/>
              </w:rPr>
              <w:t>13.信噪比（A计权）：≥100dB；</w:t>
            </w:r>
            <w:r>
              <w:br/>
            </w:r>
            <w:r>
              <w:rPr>
                <w:sz w:val="21"/>
                <w:color w:val="000000"/>
              </w:rPr>
              <w:t>14.输入灵敏度：优于或等于2.2dBu（1V）/8.2dBu（2V）；</w:t>
            </w:r>
            <w:r>
              <w:br/>
            </w:r>
            <w:r>
              <w:rPr>
                <w:sz w:val="21"/>
                <w:color w:val="000000"/>
              </w:rPr>
              <w:t>15.输入阻抗：优于或等于10KΩ；</w:t>
            </w:r>
            <w:r>
              <w:br/>
            </w:r>
            <w:r>
              <w:rPr>
                <w:sz w:val="21"/>
                <w:color w:val="000000"/>
              </w:rPr>
              <w:t>16.输出功率，不低于：立体声@8Ω：500W×2；立体声@4Ω：850W×2；桥接@8Ω：1700W；</w:t>
            </w:r>
            <w:r>
              <w:br/>
            </w:r>
            <w:r>
              <w:rPr>
                <w:sz w:val="21"/>
                <w:color w:val="000000"/>
              </w:rPr>
              <w:t>17.输入电压：~220V/50Hz；</w:t>
            </w:r>
            <w:r>
              <w:br/>
            </w:r>
            <w:r>
              <w:rPr>
                <w:sz w:val="21"/>
                <w:color w:val="000000"/>
              </w:rPr>
              <w:t>18.最大功耗：不高于1200W。</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专业音箱</w:t>
            </w:r>
            <w:r>
              <w:rPr>
                <w:sz w:val="21"/>
                <w:color w:val="000000"/>
              </w:rPr>
              <w:t>-3</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1.底部具备一个口径≥35mm的柱杆支撑插孔；</w:t>
            </w:r>
            <w:r>
              <w:br/>
            </w:r>
            <w:r>
              <w:rPr>
                <w:sz w:val="21"/>
                <w:color w:val="000000"/>
              </w:rPr>
              <w:t>2.外壳采用倒相式，梯形结构设计，箱体尺寸设计比例避免箱体驻波；</w:t>
            </w:r>
            <w:r>
              <w:br/>
            </w:r>
            <w:r>
              <w:rPr>
                <w:sz w:val="21"/>
                <w:color w:val="000000"/>
              </w:rPr>
              <w:t>3.二分频设计，采用无氧铜电感及高品质进口滤波元件；</w:t>
            </w:r>
            <w:r>
              <w:br/>
            </w:r>
            <w:r>
              <w:rPr>
                <w:sz w:val="21"/>
                <w:color w:val="000000"/>
              </w:rPr>
              <w:t>4.刚性网罩保护，一体冲压成型，覆盖≥5mm高透声率声学网布，防止灰尘或液体进入影响音质保护喇叭；</w:t>
            </w:r>
            <w:r>
              <w:br/>
            </w:r>
            <w:r>
              <w:rPr>
                <w:sz w:val="21"/>
                <w:color w:val="000000"/>
              </w:rPr>
              <w:t>5.采用1只10寸铁氧体中低音喇叭单元和1只1.4寸环形聚乙烯振膜压缩高音单元；</w:t>
            </w:r>
            <w:r>
              <w:br/>
            </w:r>
            <w:r>
              <w:rPr>
                <w:sz w:val="21"/>
                <w:color w:val="000000"/>
              </w:rPr>
              <w:t>6.最大声压级（额定/峰值）为123dB/129dB；</w:t>
            </w:r>
            <w:r>
              <w:br/>
            </w:r>
            <w:r>
              <w:rPr>
                <w:sz w:val="21"/>
                <w:color w:val="000000"/>
              </w:rPr>
              <w:t>7.阻抗优于或等于：8Ω；</w:t>
            </w:r>
            <w:r>
              <w:br/>
            </w:r>
            <w:r>
              <w:rPr>
                <w:sz w:val="21"/>
                <w:color w:val="000000"/>
              </w:rPr>
              <w:t>8.频响：55Hz-20kHz；</w:t>
            </w:r>
            <w:r>
              <w:br/>
            </w:r>
            <w:r>
              <w:rPr>
                <w:sz w:val="21"/>
                <w:color w:val="000000"/>
              </w:rPr>
              <w:t>9.额定功率优于或等于：200W；</w:t>
            </w:r>
            <w:r>
              <w:br/>
            </w:r>
            <w:r>
              <w:rPr>
                <w:sz w:val="21"/>
                <w:color w:val="000000"/>
              </w:rPr>
              <w:t>10.灵敏度优于或等于：98dB/W/m；</w:t>
            </w:r>
            <w:r>
              <w:br/>
            </w:r>
            <w:r>
              <w:rPr>
                <w:sz w:val="21"/>
                <w:color w:val="000000"/>
              </w:rPr>
              <w:t>11.覆盖角度不低于：（H）80°（V）60°；</w:t>
            </w:r>
            <w:r>
              <w:br/>
            </w:r>
            <w:r>
              <w:rPr>
                <w:sz w:val="21"/>
                <w:color w:val="000000"/>
              </w:rPr>
              <w:t>12.材料：箱体采用15mm+18mm高密度纤维板；</w:t>
            </w:r>
            <w:r>
              <w:br/>
            </w:r>
            <w:r>
              <w:rPr>
                <w:sz w:val="21"/>
                <w:color w:val="000000"/>
              </w:rPr>
              <w:t>13.峰值功率优于或等于：1200W。</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DX支架-3</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1.固定面板尺</w:t>
            </w:r>
            <w:r>
              <w:rPr>
                <w:sz w:val="21"/>
                <w:color w:val="000000"/>
              </w:rPr>
              <w:t>寸（长</w:t>
            </w:r>
            <w:r>
              <w:rPr>
                <w:sz w:val="21"/>
                <w:color w:val="000000"/>
              </w:rPr>
              <w:t>*宽）：227mm*150mm</w:t>
            </w:r>
            <w:r>
              <w:rPr>
                <w:sz w:val="21"/>
                <w:color w:val="000000"/>
              </w:rPr>
              <w:t>（长宽</w:t>
            </w:r>
            <w:r>
              <w:rPr>
                <w:sz w:val="21"/>
              </w:rPr>
              <w:t>可</w:t>
            </w:r>
            <w:r>
              <w:rPr>
                <w:sz w:val="21"/>
                <w:color w:val="000000"/>
              </w:rPr>
              <w:t>±1mm）；</w:t>
            </w:r>
            <w:r>
              <w:br/>
            </w:r>
            <w:r>
              <w:rPr>
                <w:sz w:val="21"/>
                <w:color w:val="000000"/>
              </w:rPr>
              <w:t>2.臂长：100mm至280mm（可调节）；</w:t>
            </w:r>
            <w:r>
              <w:br/>
            </w:r>
            <w:r>
              <w:rPr>
                <w:sz w:val="21"/>
                <w:color w:val="000000"/>
              </w:rPr>
              <w:t>3.重量：≤2.56Kg。</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无线话筒</w:t>
            </w:r>
            <w:r>
              <w:rPr>
                <w:sz w:val="21"/>
                <w:color w:val="000000"/>
              </w:rPr>
              <w:t>-2</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1.支持自动选讯接收功能，采用PLL锁相环、微电脑CPU控制系统；</w:t>
            </w:r>
            <w:r>
              <w:br/>
            </w:r>
            <w:r>
              <w:rPr>
                <w:sz w:val="21"/>
                <w:color w:val="000000"/>
              </w:rPr>
              <w:t>2.话筒接收机支持非平衡输出；</w:t>
            </w:r>
            <w:r>
              <w:br/>
            </w:r>
            <w:r>
              <w:rPr>
                <w:sz w:val="21"/>
                <w:color w:val="000000"/>
              </w:rPr>
              <w:t>3.接收器显示窗实时显示当前发射机的电池电量。腰包机支持显示频率；</w:t>
            </w:r>
            <w:r>
              <w:br/>
            </w:r>
            <w:r>
              <w:rPr>
                <w:sz w:val="21"/>
                <w:color w:val="000000"/>
              </w:rPr>
              <w:t>4.具备抗干扰能力，能有效抑制由外部带来的噪音干扰及同频干扰；</w:t>
            </w:r>
            <w:r>
              <w:br/>
            </w:r>
            <w:r>
              <w:rPr>
                <w:sz w:val="21"/>
                <w:color w:val="000000"/>
              </w:rPr>
              <w:t>5.具有自动扫频功能，可自动搜索无干扰频率，作为接收机的使用频率；</w:t>
            </w:r>
            <w:r>
              <w:br/>
            </w:r>
            <w:r>
              <w:rPr>
                <w:sz w:val="21"/>
                <w:color w:val="000000"/>
              </w:rPr>
              <w:t>6.系统频率：530-580MHz，640-690MHz；</w:t>
            </w:r>
            <w:r>
              <w:br/>
            </w:r>
            <w:r>
              <w:rPr>
                <w:sz w:val="21"/>
                <w:color w:val="000000"/>
              </w:rPr>
              <w:t>7.频道数：不低于200个；</w:t>
            </w:r>
            <w:r>
              <w:br/>
            </w:r>
            <w:r>
              <w:rPr>
                <w:sz w:val="21"/>
                <w:color w:val="000000"/>
              </w:rPr>
              <w:t>8.频道间隔：250 KHz；</w:t>
            </w:r>
            <w:r>
              <w:br/>
            </w:r>
            <w:r>
              <w:rPr>
                <w:sz w:val="21"/>
                <w:color w:val="000000"/>
              </w:rPr>
              <w:t>9.信噪比：不低于105dB；</w:t>
            </w:r>
            <w:r>
              <w:br/>
            </w:r>
            <w:r>
              <w:rPr>
                <w:sz w:val="21"/>
                <w:color w:val="000000"/>
              </w:rPr>
              <w:t>10.频率响应：50Hz-16.5kHz；</w:t>
            </w:r>
            <w:r>
              <w:br/>
            </w:r>
            <w:r>
              <w:rPr>
                <w:sz w:val="21"/>
                <w:color w:val="000000"/>
              </w:rPr>
              <w:t>11.稳定度：±0.005%；</w:t>
            </w:r>
            <w:r>
              <w:br/>
            </w:r>
            <w:r>
              <w:rPr>
                <w:sz w:val="21"/>
                <w:color w:val="000000"/>
              </w:rPr>
              <w:t>12.动态范围：100dB；</w:t>
            </w:r>
            <w:r>
              <w:br/>
            </w:r>
            <w:r>
              <w:rPr>
                <w:sz w:val="21"/>
                <w:color w:val="000000"/>
              </w:rPr>
              <w:t>13.失真度：≤0.3%；</w:t>
            </w:r>
            <w:r>
              <w:br/>
            </w:r>
            <w:r>
              <w:rPr>
                <w:sz w:val="21"/>
                <w:color w:val="000000"/>
              </w:rPr>
              <w:t>14.传输距离：约100-150m；</w:t>
            </w:r>
            <w:r>
              <w:br/>
            </w:r>
            <w:r>
              <w:rPr>
                <w:sz w:val="21"/>
                <w:color w:val="000000"/>
              </w:rPr>
              <w:t>15.最大频偏：±48kHz；</w:t>
            </w:r>
            <w:r>
              <w:br/>
            </w:r>
            <w:r>
              <w:rPr>
                <w:sz w:val="21"/>
                <w:color w:val="000000"/>
              </w:rPr>
              <w:t>16.系统配套不低于：一台主控+</w:t>
            </w:r>
            <w:r>
              <w:rPr>
                <w:sz w:val="21"/>
                <w:color w:val="000000"/>
              </w:rPr>
              <w:t>一</w:t>
            </w:r>
            <w:r>
              <w:rPr>
                <w:sz w:val="21"/>
                <w:color w:val="000000"/>
              </w:rPr>
              <w:t>手持无线话筒</w:t>
            </w:r>
            <w:r>
              <w:rPr>
                <w:sz w:val="21"/>
                <w:color w:val="000000"/>
              </w:rPr>
              <w:t>+</w:t>
            </w:r>
            <w:r>
              <w:rPr>
                <w:sz w:val="21"/>
                <w:color w:val="000000"/>
              </w:rPr>
              <w:t>一</w:t>
            </w:r>
            <w:r>
              <w:rPr>
                <w:sz w:val="21"/>
                <w:color w:val="000000"/>
              </w:rPr>
              <w:t>领夹无线话筒。</w:t>
            </w:r>
            <w:r>
              <w:br/>
            </w:r>
            <w:r>
              <w:rPr>
                <w:sz w:val="21"/>
                <w:b/>
                <w:color w:val="000000"/>
              </w:rPr>
              <w:t>接收机规格</w:t>
            </w:r>
            <w:r>
              <w:br/>
            </w:r>
            <w:r>
              <w:rPr>
                <w:sz w:val="21"/>
                <w:color w:val="000000"/>
              </w:rPr>
              <w:t>1.接收方式：自动选讯接收；</w:t>
            </w:r>
            <w:r>
              <w:br/>
            </w:r>
            <w:r>
              <w:rPr>
                <w:sz w:val="21"/>
                <w:color w:val="000000"/>
              </w:rPr>
              <w:t>2.显示方式：LCD显示屏；</w:t>
            </w:r>
            <w:r>
              <w:br/>
            </w:r>
            <w:r>
              <w:rPr>
                <w:sz w:val="21"/>
                <w:color w:val="000000"/>
              </w:rPr>
              <w:t>3.天线输入：BNC插座/（50Ω）；</w:t>
            </w:r>
            <w:r>
              <w:br/>
            </w:r>
            <w:r>
              <w:rPr>
                <w:sz w:val="21"/>
                <w:color w:val="000000"/>
              </w:rPr>
              <w:t>4.振荡方式：锁相环（PLL）频率合成；</w:t>
            </w:r>
            <w:r>
              <w:br/>
            </w:r>
            <w:r>
              <w:rPr>
                <w:sz w:val="21"/>
                <w:color w:val="000000"/>
              </w:rPr>
              <w:t>5.工作温度：-10℃~+50℃。</w:t>
            </w:r>
            <w:r>
              <w:br/>
            </w:r>
            <w:r>
              <w:rPr>
                <w:sz w:val="21"/>
                <w:b/>
                <w:color w:val="000000"/>
              </w:rPr>
              <w:t>内置软件的技术参数：</w:t>
            </w:r>
            <w:r>
              <w:br/>
            </w:r>
            <w:r>
              <w:rPr>
                <w:sz w:val="21"/>
                <w:color w:val="000000"/>
              </w:rPr>
              <w:t>1.软件内嵌于无线话筒系统设备，话筒呼叫控制功能；</w:t>
            </w:r>
            <w:r>
              <w:br/>
            </w:r>
            <w:r>
              <w:rPr>
                <w:sz w:val="21"/>
                <w:color w:val="000000"/>
              </w:rPr>
              <w:t>2.采用UHF超高频段双真分集接收，并采用PLL锁相环多信道频率合成技术；</w:t>
            </w:r>
            <w:r>
              <w:br/>
            </w:r>
            <w:r>
              <w:rPr>
                <w:sz w:val="21"/>
                <w:color w:val="000000"/>
              </w:rPr>
              <w:t>3.支持自动选讯接收方式；</w:t>
            </w:r>
            <w:r>
              <w:br/>
            </w:r>
            <w:r>
              <w:rPr>
                <w:sz w:val="21"/>
                <w:color w:val="000000"/>
              </w:rPr>
              <w:t>4.支持信道选择、频率可调、可设置主机与话筒配对。</w:t>
            </w:r>
            <w:r>
              <w:br/>
            </w:r>
            <w:r>
              <w:rPr>
                <w:sz w:val="21"/>
                <w:b/>
                <w:color w:val="000000"/>
              </w:rPr>
              <w:t>话筒规格</w:t>
            </w:r>
            <w:r>
              <w:br/>
            </w:r>
            <w:r>
              <w:rPr>
                <w:sz w:val="21"/>
                <w:color w:val="000000"/>
              </w:rPr>
              <w:t>1.天线：手持麦克风内置螺旋天线，腰挂发射器采用1/4波长鞭状天线；</w:t>
            </w:r>
            <w:r>
              <w:br/>
            </w:r>
            <w:r>
              <w:rPr>
                <w:sz w:val="21"/>
                <w:color w:val="000000"/>
              </w:rPr>
              <w:t>2.拾音头：手持：动圈式；领夹：电容式；</w:t>
            </w:r>
            <w:r>
              <w:br/>
            </w:r>
            <w:r>
              <w:rPr>
                <w:sz w:val="21"/>
                <w:color w:val="000000"/>
              </w:rPr>
              <w:t>3.输出功率优于或等于：功率30mW；</w:t>
            </w:r>
            <w:r>
              <w:br/>
            </w:r>
            <w:r>
              <w:rPr>
                <w:sz w:val="21"/>
                <w:color w:val="000000"/>
              </w:rPr>
              <w:t>4.抑制优于或等于：-60dB。</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HDMI无线投屏器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1.CPU：优于或等于RK3288，Cortex-A17，1.8GHZ；</w:t>
            </w:r>
            <w:r>
              <w:br/>
            </w:r>
            <w:r>
              <w:rPr>
                <w:sz w:val="21"/>
                <w:color w:val="000000"/>
              </w:rPr>
              <w:t>2.运行内存：优于或等于2G DDR3；</w:t>
            </w:r>
            <w:r>
              <w:br/>
            </w:r>
            <w:r>
              <w:rPr>
                <w:sz w:val="21"/>
                <w:color w:val="000000"/>
              </w:rPr>
              <w:t>3.存储内存：优于或等于8G；</w:t>
            </w:r>
            <w:r>
              <w:br/>
            </w:r>
            <w:r>
              <w:rPr>
                <w:sz w:val="21"/>
                <w:color w:val="000000"/>
              </w:rPr>
              <w:t>4.分辨率：支持1080P、2K、4k；</w:t>
            </w:r>
            <w:r>
              <w:br/>
            </w:r>
            <w:r>
              <w:rPr>
                <w:sz w:val="21"/>
                <w:color w:val="000000"/>
              </w:rPr>
              <w:t>5.WiFi模式：双WiFi，同时支持STA和AP共存；</w:t>
            </w:r>
            <w:r>
              <w:br/>
            </w:r>
            <w:r>
              <w:rPr>
                <w:sz w:val="21"/>
                <w:color w:val="000000"/>
              </w:rPr>
              <w:t>6.支持PC、WIN系统、MAC系统、安卓手机及iOS系统；</w:t>
            </w:r>
          </w:p>
          <w:p>
            <w:pPr>
              <w:pStyle w:val="null3"/>
              <w:jc w:val="left"/>
            </w:pPr>
            <w:r>
              <w:rPr>
                <w:sz w:val="21"/>
                <w:color w:val="000000"/>
              </w:rPr>
              <w:t>7.免驱动安装，自动连接自动运行；</w:t>
            </w:r>
            <w:r>
              <w:br/>
            </w:r>
            <w:r>
              <w:rPr>
                <w:sz w:val="21"/>
                <w:color w:val="000000"/>
              </w:rPr>
              <w:t>8.分辨率优于或等于：1920x1080；</w:t>
            </w:r>
            <w:r>
              <w:br/>
            </w:r>
            <w:r>
              <w:rPr>
                <w:sz w:val="21"/>
                <w:color w:val="000000"/>
              </w:rPr>
              <w:t>9.视频帧率优于或等于：30fps；</w:t>
            </w:r>
            <w:r>
              <w:br/>
            </w:r>
            <w:r>
              <w:rPr>
                <w:sz w:val="21"/>
                <w:color w:val="000000"/>
              </w:rPr>
              <w:t>10.Wifi类型优于或等于：2.4G+5G双频；</w:t>
            </w:r>
            <w:r>
              <w:br/>
            </w:r>
            <w:r>
              <w:rPr>
                <w:sz w:val="21"/>
                <w:color w:val="000000"/>
              </w:rPr>
              <w:t>11.支持系统包括但不限于：Windows各系列，Mac各系列；</w:t>
            </w:r>
            <w:r>
              <w:br/>
            </w:r>
            <w:r>
              <w:rPr>
                <w:sz w:val="21"/>
                <w:color w:val="000000"/>
              </w:rPr>
              <w:t>12.传输延迟：小于200ms；</w:t>
            </w:r>
            <w:r>
              <w:br/>
            </w:r>
            <w:r>
              <w:rPr>
                <w:sz w:val="21"/>
                <w:color w:val="000000"/>
              </w:rPr>
              <w:t>13.支持触控回传：支持10点触摸回传，支持鼠标模式回传。</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投屏器配套线缆</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含</w:t>
            </w:r>
            <w:r>
              <w:rPr>
                <w:sz w:val="21"/>
                <w:color w:val="000000"/>
              </w:rPr>
              <w:t>HDMI、VGA、音频、跳线等相关</w:t>
            </w:r>
            <w:r>
              <w:rPr>
                <w:sz w:val="21"/>
                <w:color w:val="000000"/>
              </w:rPr>
              <w:t>，长度需满足互联互通需求（需满足</w:t>
            </w:r>
            <w:r>
              <w:rPr>
                <w:sz w:val="21"/>
                <w:color w:val="000000"/>
              </w:rPr>
              <w:t>LED大屏、教学一体机、讲台电脑、教师自带电脑、无线移动平板）。</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移动式演讲台</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1.带移动轮、层板、麦克风架等；</w:t>
            </w:r>
            <w:r>
              <w:br/>
            </w:r>
            <w:r>
              <w:rPr>
                <w:sz w:val="21"/>
                <w:color w:val="000000"/>
              </w:rPr>
              <w:t>2.实木材质；</w:t>
            </w:r>
            <w:r>
              <w:br/>
            </w:r>
            <w:r>
              <w:rPr>
                <w:sz w:val="21"/>
                <w:color w:val="000000"/>
              </w:rPr>
              <w:t>3.带学院logo喷涂图案；</w:t>
            </w:r>
          </w:p>
          <w:p>
            <w:pPr>
              <w:pStyle w:val="null3"/>
              <w:jc w:val="left"/>
            </w:pPr>
            <w:r>
              <w:rPr>
                <w:sz w:val="21"/>
                <w:color w:val="000000"/>
              </w:rPr>
              <w:t>4.尺寸：（L×W×H）580*560*1100（LWH可±10mm）。</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移动式拼接式实训桌</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1.长条桌单张（L×W×H）1400*600*750（LWH可±10mm）；</w:t>
            </w:r>
            <w:r>
              <w:br/>
            </w:r>
            <w:r>
              <w:rPr>
                <w:sz w:val="21"/>
                <w:color w:val="000000"/>
              </w:rPr>
              <w:t>2.带轮子，可折叠。</w:t>
            </w:r>
          </w:p>
          <w:p>
            <w:pPr>
              <w:pStyle w:val="null3"/>
              <w:jc w:val="left"/>
            </w:pPr>
            <w:r>
              <w:rPr>
                <w:sz w:val="21"/>
                <w:color w:val="000000"/>
              </w:rPr>
              <w:t>3.材质：以钢结构为主，承重要求不少于300kg。</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折叠式实训椅</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1.尺寸：（L×W×H）480*560*830（LWH可±10mm）；</w:t>
            </w:r>
          </w:p>
          <w:p>
            <w:pPr>
              <w:pStyle w:val="null3"/>
              <w:jc w:val="left"/>
            </w:pPr>
            <w:r>
              <w:rPr>
                <w:sz w:val="21"/>
                <w:color w:val="000000"/>
              </w:rPr>
              <w:t>2.金属脚及可带轮子，可折叠。</w:t>
            </w:r>
          </w:p>
          <w:p>
            <w:pPr>
              <w:pStyle w:val="null3"/>
              <w:jc w:val="left"/>
            </w:pPr>
            <w:r>
              <w:rPr>
                <w:sz w:val="21"/>
                <w:color w:val="000000"/>
              </w:rPr>
              <w:t>3.材质：以钢结构为主，承重要求不少于100kg。</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固定式实训桌椅</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1.桌子尺寸（L×W×H）4.5m*1.5m*0.75m，允许误差±100mm；</w:t>
            </w:r>
          </w:p>
          <w:p>
            <w:pPr>
              <w:pStyle w:val="null3"/>
              <w:jc w:val="left"/>
            </w:pPr>
            <w:r>
              <w:rPr>
                <w:sz w:val="21"/>
                <w:color w:val="000000"/>
              </w:rPr>
              <w:t>2.配套15张靠背式实训椅</w:t>
            </w:r>
            <w:r>
              <w:rPr>
                <w:sz w:val="21"/>
                <w:color w:val="000000"/>
              </w:rPr>
              <w:t>；</w:t>
            </w:r>
          </w:p>
          <w:p>
            <w:pPr>
              <w:pStyle w:val="null3"/>
              <w:jc w:val="left"/>
            </w:pPr>
            <w:r>
              <w:rPr>
                <w:sz w:val="21"/>
                <w:color w:val="000000"/>
              </w:rPr>
              <w:t>3.实木材质。</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低代码建筑低碳数字孪生平台</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3D平台</w:t>
            </w:r>
            <w:r>
              <w:rPr>
                <w:sz w:val="21"/>
                <w:b/>
              </w:rPr>
              <w:t>可视化（</w:t>
            </w:r>
            <w:r>
              <w:rPr>
                <w:sz w:val="21"/>
                <w:b/>
              </w:rPr>
              <w:t xml:space="preserve">WEB离线版） </w:t>
            </w:r>
            <w:r>
              <w:br/>
            </w:r>
            <w:r>
              <w:rPr>
                <w:sz w:val="21"/>
                <w:b/>
              </w:rPr>
              <w:t>（</w:t>
            </w:r>
            <w:r>
              <w:rPr>
                <w:sz w:val="21"/>
                <w:b/>
              </w:rPr>
              <w:t>1）平台特性</w:t>
            </w:r>
            <w:r>
              <w:br/>
            </w:r>
            <w:r>
              <w:rPr>
                <w:sz w:val="21"/>
              </w:rPr>
              <w:t>1.支持 B/S 架构，支持可运行WebGL的主流浏览器访问；</w:t>
            </w:r>
            <w:r>
              <w:br/>
            </w:r>
            <w:r>
              <w:rPr>
                <w:sz w:val="21"/>
              </w:rPr>
              <w:t>2.原生具备GIS与BIM 无缝融合的可视化能力，为不同空间尺度从逻辑上定义了层级：map、campus、building、floor、room、thing，支持层级之间平滑下钻和交互定义；</w:t>
            </w:r>
            <w:r>
              <w:br/>
            </w:r>
            <w:r>
              <w:rPr>
                <w:sz w:val="21"/>
              </w:rPr>
              <w:t>3.支持地图动态加载与渲染，支持 LOD，支持zxy格式的2D瓦片地图服务和3D Tiles标准的矢量切片地图服务的加载与渲染；</w:t>
            </w:r>
            <w:r>
              <w:br/>
            </w:r>
            <w:r>
              <w:rPr>
                <w:sz w:val="21"/>
              </w:rPr>
              <w:t>4.具备地图的编辑与管理能力，支持所见即所得的交互方式进行地图配置；</w:t>
            </w:r>
            <w:r>
              <w:br/>
            </w:r>
            <w:r>
              <w:rPr>
                <w:sz w:val="21"/>
              </w:rPr>
              <w:t>5.具备 3D 场景的编辑与管理能力，支持所见即所得的交互方式进行配置；</w:t>
            </w:r>
            <w:r>
              <w:br/>
            </w:r>
            <w:r>
              <w:rPr>
                <w:sz w:val="21"/>
              </w:rPr>
              <w:t>6.支持倾斜摄影加载与展示，支持 3D 视频融合展示，支持全景图 3D 展示；</w:t>
            </w:r>
            <w:r>
              <w:br/>
            </w:r>
            <w:r>
              <w:rPr>
                <w:sz w:val="21"/>
              </w:rPr>
              <w:t>7.具备 Web 编程语言二次开发包，支持JavaScript；</w:t>
            </w:r>
            <w:r>
              <w:br/>
            </w:r>
            <w:r>
              <w:rPr>
                <w:sz w:val="21"/>
              </w:rPr>
              <w:t>8.支持高级滤镜设置，在已有地图或场景基础上实现个性化设置；</w:t>
            </w:r>
            <w:r>
              <w:br/>
            </w:r>
            <w:r>
              <w:rPr>
                <w:sz w:val="21"/>
              </w:rPr>
              <w:t>9.支持 Deferred Shading 延迟渲染技术，实现 Glow（辉光）、Bloom（全屏泛光）、LineGlow（线发光）、InnerGlow（内发光）、Outline（勾边特效）、HDR、Blur（高斯模糊）、SSAO（区域环境光遮蔽）、RadialBlur（径向模糊）等；</w:t>
            </w:r>
            <w:r>
              <w:br/>
            </w:r>
            <w:r>
              <w:rPr>
                <w:sz w:val="21"/>
              </w:rPr>
              <w:t>10.支持多种抗锯齿技术，包括 FXAA、TAA、SSAA、MSAA；</w:t>
            </w:r>
            <w:r>
              <w:br/>
            </w:r>
            <w:r>
              <w:rPr>
                <w:sz w:val="21"/>
              </w:rPr>
              <w:t>11.支持实时渲染，包括 PBR 材质、Lambert 材质、Basic 材质、Phong 材质；</w:t>
            </w:r>
            <w:r>
              <w:br/>
            </w:r>
            <w:r>
              <w:rPr>
                <w:sz w:val="21"/>
              </w:rPr>
              <w:t>12.支持 Blender 材质混合，支持 add、multiply、normal、custom 等多种模式。</w:t>
            </w:r>
            <w:r>
              <w:br/>
            </w:r>
            <w:r>
              <w:rPr>
                <w:sz w:val="21"/>
                <w:b/>
              </w:rPr>
              <w:t>（</w:t>
            </w:r>
            <w:r>
              <w:rPr>
                <w:sz w:val="21"/>
                <w:b/>
              </w:rPr>
              <w:t>2）GIS 特性</w:t>
            </w:r>
            <w:r>
              <w:br/>
            </w:r>
            <w:r>
              <w:rPr>
                <w:sz w:val="21"/>
              </w:rPr>
              <w:t>1.以 Global 形式进行 GIS 可视化，支持直接摆放 3D 园区场景；</w:t>
            </w:r>
            <w:r>
              <w:br/>
            </w:r>
            <w:r>
              <w:rPr>
                <w:sz w:val="21"/>
              </w:rPr>
              <w:t>2.支持在第三方底图的基础上进行滤镜调色，以实现底图个性化设置（颠覆以往底图配图方式，简单快速一步修改基础底图的色调）；</w:t>
            </w:r>
            <w:r>
              <w:br/>
            </w:r>
            <w:r>
              <w:rPr>
                <w:sz w:val="21"/>
              </w:rPr>
              <w:t>3.支持根据模板快速生成3D城市效果，配套至少8套模板；</w:t>
            </w:r>
            <w:r>
              <w:rPr>
                <w:sz w:val="21"/>
                <w:b/>
              </w:rPr>
              <w:t>（需提供视频演示）</w:t>
            </w:r>
            <w:r>
              <w:br/>
            </w:r>
            <w:r>
              <w:rPr>
                <w:sz w:val="21"/>
              </w:rPr>
              <w:t>4.支持灵活的选择和控制点线面图层的显示、样式调整、交互弹窗设置等；</w:t>
            </w:r>
            <w:r>
              <w:br/>
            </w:r>
            <w:r>
              <w:rPr>
                <w:sz w:val="21"/>
              </w:rPr>
              <w:t>5.支持图层多种样式设置，支持常规矢量符号设置、支持图标或贴图样式设置、支持3D 模型样式设置；</w:t>
            </w:r>
            <w:r>
              <w:br/>
            </w:r>
            <w:r>
              <w:rPr>
                <w:sz w:val="21"/>
              </w:rPr>
              <w:t>6.支持位置大数据展示，支持常规热力图、3D 热力图、星光图、聚合图等样式；</w:t>
            </w:r>
            <w:r>
              <w:br/>
            </w:r>
            <w:r>
              <w:rPr>
                <w:sz w:val="21"/>
              </w:rPr>
              <w:t>7.支持点位符号的动画设置，支持自定义动画效果；</w:t>
            </w:r>
            <w:r>
              <w:br/>
            </w:r>
            <w:r>
              <w:rPr>
                <w:sz w:val="21"/>
              </w:rPr>
              <w:t>8.支持线流动、线增长效果，包括粒子线条、流动贴图、3D 飞线、聚合线等线图层样式设置，支持色彩增强、线发光等特效，支持自定义线流动速度；</w:t>
            </w:r>
            <w:r>
              <w:br/>
            </w:r>
            <w:r>
              <w:rPr>
                <w:sz w:val="21"/>
              </w:rPr>
              <w:t>9.支持3D建筑效果、3D区域面效果、水体效果，支持自定义3D高度，支持根据数据字段自动匹配3D高度</w:t>
            </w:r>
            <w:r>
              <w:rPr>
                <w:sz w:val="21"/>
                <w:b/>
              </w:rPr>
              <w:t>（需提供视频演示）</w:t>
            </w:r>
            <w:r>
              <w:rPr>
                <w:sz w:val="21"/>
              </w:rPr>
              <w:t>；</w:t>
            </w:r>
            <w:r>
              <w:br/>
            </w:r>
            <w:r>
              <w:rPr>
                <w:sz w:val="21"/>
              </w:rPr>
              <w:t>10.支持数据驱动生成 3D 建筑效果，支持立体化颜色配置，支持贴图自定义，支持自定义贴图 UV、光效、材质等参数；</w:t>
            </w:r>
            <w:r>
              <w:br/>
            </w:r>
            <w:r>
              <w:rPr>
                <w:sz w:val="21"/>
              </w:rPr>
              <w:t>11.支持直接摆放 3D 园区场景，支持拾取位置和微调位置及方位角度；</w:t>
            </w:r>
            <w:r>
              <w:br/>
            </w:r>
            <w:r>
              <w:rPr>
                <w:sz w:val="21"/>
              </w:rPr>
              <w:t>12.支持高德地图、腾讯地图等的路径搜索的调用对接和展示；</w:t>
            </w:r>
            <w:r>
              <w:br/>
            </w:r>
            <w:r>
              <w:rPr>
                <w:sz w:val="21"/>
              </w:rPr>
              <w:t>13.支持高德地图、腾讯地图等与 3D 园区的调用对接和展示；</w:t>
            </w:r>
            <w:r>
              <w:br/>
            </w:r>
            <w:r>
              <w:rPr>
                <w:sz w:val="21"/>
              </w:rPr>
              <w:t>14.支持高德地图、腾讯地图等的实时路况的调用对接和展示；</w:t>
            </w:r>
            <w:r>
              <w:br/>
            </w:r>
            <w:r>
              <w:rPr>
                <w:sz w:val="21"/>
              </w:rPr>
              <w:t>15.支持 GPS 实时位置跟踪展示；</w:t>
            </w:r>
            <w:r>
              <w:br/>
            </w:r>
            <w:r>
              <w:rPr>
                <w:sz w:val="21"/>
              </w:rPr>
              <w:t>16.支持 GPS 历史轨迹展示；</w:t>
            </w:r>
          </w:p>
          <w:p>
            <w:pPr>
              <w:pStyle w:val="null3"/>
              <w:jc w:val="left"/>
            </w:pPr>
            <w:r>
              <w:rPr>
                <w:sz w:val="21"/>
              </w:rPr>
              <w:t>17.须支持厂区建筑的多层级渲染</w:t>
            </w:r>
            <w:r>
              <w:rPr>
                <w:sz w:val="21"/>
              </w:rPr>
              <w:t>（响应时间不高于</w:t>
            </w:r>
            <w:r>
              <w:rPr>
                <w:sz w:val="21"/>
              </w:rPr>
              <w:t>0.5秒）</w:t>
            </w:r>
            <w:r>
              <w:rPr>
                <w:sz w:val="21"/>
              </w:rPr>
              <w:t>：通过实现分层缓存管理与渐进式细节展示，提供与实际物理空间一致的场景分块加载与层次化渲染机制，支持逐步钻取以实现场景和空间层级的动态切换；</w:t>
            </w:r>
            <w:r>
              <w:rPr>
                <w:sz w:val="21"/>
                <w:b/>
              </w:rPr>
              <w:t>（需提供视频演示）</w:t>
            </w:r>
          </w:p>
          <w:p>
            <w:pPr>
              <w:pStyle w:val="null3"/>
              <w:jc w:val="left"/>
            </w:pPr>
            <w:r>
              <w:rPr>
                <w:sz w:val="21"/>
              </w:rPr>
              <w:t>18.须支持模型的多级细节层次(LOD)渲染</w:t>
            </w:r>
            <w:r>
              <w:rPr>
                <w:sz w:val="21"/>
              </w:rPr>
              <w:t>（正常加载不少于</w:t>
            </w:r>
            <w:r>
              <w:rPr>
                <w:sz w:val="21"/>
              </w:rPr>
              <w:t>200个模型）</w:t>
            </w:r>
            <w:r>
              <w:rPr>
                <w:sz w:val="21"/>
              </w:rPr>
              <w:t>：利用视锥体裁剪与基于距离的细节层次算法，动态调整模型的几何复杂度和纹理分辨率，以优化渲染性能和内存占用；</w:t>
            </w:r>
            <w:r>
              <w:rPr>
                <w:sz w:val="21"/>
                <w:b/>
              </w:rPr>
              <w:t>（需提供视频演示）</w:t>
            </w:r>
          </w:p>
          <w:p>
            <w:pPr>
              <w:pStyle w:val="null3"/>
              <w:jc w:val="left"/>
            </w:pPr>
            <w:r>
              <w:rPr>
                <w:sz w:val="21"/>
                <w:color w:val="000000"/>
              </w:rPr>
              <w:t>▲19.</w:t>
            </w:r>
            <w:r>
              <w:rPr>
                <w:sz w:val="21"/>
                <w:color w:val="000000"/>
              </w:rPr>
              <w:t>需</w:t>
            </w:r>
            <w:r>
              <w:rPr>
                <w:sz w:val="21"/>
                <w:color w:val="000000"/>
              </w:rPr>
              <w:t>保障</w:t>
            </w:r>
            <w:r>
              <w:rPr>
                <w:sz w:val="21"/>
                <w:color w:val="000000"/>
              </w:rPr>
              <w:t>平台</w:t>
            </w:r>
            <w:r>
              <w:rPr>
                <w:sz w:val="21"/>
                <w:color w:val="000000"/>
              </w:rPr>
              <w:t>通过相关国产系统（包含例如鲲鹏等）的兼容性测试认证</w:t>
            </w:r>
            <w:r>
              <w:rPr>
                <w:sz w:val="21"/>
                <w:b/>
                <w:color w:val="000000"/>
              </w:rPr>
              <w:t>（投标人提供可保证兼容</w:t>
            </w:r>
            <w:r>
              <w:rPr>
                <w:sz w:val="21"/>
                <w:b/>
                <w:color w:val="000000"/>
              </w:rPr>
              <w:t>性的</w:t>
            </w:r>
            <w:r>
              <w:rPr>
                <w:sz w:val="21"/>
                <w:b/>
                <w:color w:val="000000"/>
              </w:rPr>
              <w:t>承诺）</w:t>
            </w:r>
            <w:r>
              <w:rPr>
                <w:sz w:val="21"/>
                <w:color w:val="000000"/>
              </w:rPr>
              <w:t>。</w:t>
            </w:r>
          </w:p>
          <w:p>
            <w:pPr>
              <w:pStyle w:val="null3"/>
              <w:jc w:val="left"/>
            </w:pPr>
            <w:r>
              <w:rPr>
                <w:sz w:val="21"/>
                <w:b/>
                <w:color w:val="000000"/>
              </w:rPr>
              <w:t>（</w:t>
            </w:r>
            <w:r>
              <w:rPr>
                <w:sz w:val="21"/>
                <w:b/>
                <w:color w:val="000000"/>
              </w:rPr>
              <w:t>3）3D 场景特性</w:t>
            </w:r>
            <w:r>
              <w:br/>
            </w:r>
            <w:r>
              <w:rPr>
                <w:sz w:val="21"/>
                <w:color w:val="000000"/>
              </w:rPr>
              <w:t>1.支持 CAD 数据支持流畅加载与展示全景图数据；</w:t>
            </w:r>
            <w:r>
              <w:br/>
            </w:r>
            <w:r>
              <w:rPr>
                <w:sz w:val="21"/>
                <w:color w:val="000000"/>
              </w:rPr>
              <w:t>2.支持室内导航分析，根据建筑内</w:t>
            </w:r>
            <w:r>
              <w:rPr>
                <w:sz w:val="21"/>
                <w:color w:val="000000"/>
              </w:rPr>
              <w:t>多边形网络自动生成最优路径；</w:t>
            </w:r>
            <w:r>
              <w:br/>
            </w:r>
            <w:r>
              <w:rPr>
                <w:sz w:val="21"/>
                <w:color w:val="000000"/>
              </w:rPr>
              <w:t>3.支持三维场景的场景包和资源包导出，支持阿里 IoT、max、fbx、3ds、obj、dae、stl、wrl、glTF 等；</w:t>
            </w:r>
            <w:r>
              <w:br/>
            </w:r>
            <w:r>
              <w:rPr>
                <w:sz w:val="21"/>
                <w:color w:val="000000"/>
              </w:rPr>
              <w:t>4.支持火焰、降雨、降雪、喷水等粒子效果；</w:t>
            </w:r>
            <w:r>
              <w:br/>
            </w:r>
            <w:r>
              <w:rPr>
                <w:sz w:val="21"/>
                <w:b/>
                <w:color w:val="000000"/>
              </w:rPr>
              <w:t>（</w:t>
            </w:r>
            <w:r>
              <w:rPr>
                <w:sz w:val="21"/>
                <w:b/>
                <w:color w:val="000000"/>
              </w:rPr>
              <w:t>4）数据对接与管理能力</w:t>
            </w:r>
            <w:r>
              <w:br/>
            </w:r>
            <w:r>
              <w:rPr>
                <w:sz w:val="21"/>
                <w:color w:val="000000"/>
              </w:rPr>
              <w:t>1.支持常规 zxy 格式的瓦片地图服务的对接与展示；</w:t>
            </w:r>
            <w:r>
              <w:br/>
            </w:r>
            <w:r>
              <w:rPr>
                <w:sz w:val="21"/>
                <w:color w:val="000000"/>
              </w:rPr>
              <w:t>2.支持常规点线面地理数据的加载与展示，可直接访问 GeoJSON、csv、Excel 等格式的地理数据，支持 shp、kml 等地理数据的集成；</w:t>
            </w:r>
            <w:r>
              <w:br/>
            </w:r>
            <w:r>
              <w:rPr>
                <w:sz w:val="21"/>
                <w:color w:val="000000"/>
              </w:rPr>
              <w:t>3.支持 3D Tiles等格式的矢量切片数据，具备多种空间数据的承载能力和渲染性能；</w:t>
            </w:r>
            <w:r>
              <w:br/>
            </w:r>
            <w:r>
              <w:rPr>
                <w:sz w:val="21"/>
                <w:color w:val="000000"/>
              </w:rPr>
              <w:t>4.支持城市级别的 3D 建筑和动效路网的流畅加载与展示；</w:t>
            </w:r>
            <w:r>
              <w:br/>
            </w:r>
            <w:r>
              <w:rPr>
                <w:sz w:val="21"/>
                <w:color w:val="000000"/>
              </w:rPr>
              <w:t>5.支持对点线面的地理数据做矢量切片处理；</w:t>
            </w:r>
            <w:r>
              <w:br/>
            </w:r>
            <w:r>
              <w:rPr>
                <w:sz w:val="21"/>
                <w:color w:val="000000"/>
              </w:rPr>
              <w:t>6.支持流畅加载与展示倾斜摄影数据；</w:t>
            </w:r>
            <w:r>
              <w:br/>
            </w:r>
            <w:r>
              <w:rPr>
                <w:sz w:val="21"/>
                <w:color w:val="000000"/>
              </w:rPr>
              <w:t>7.支持流畅加载实时视频监控，支持在 3D 场景中融合视频展</w:t>
            </w:r>
            <w:r>
              <w:rPr>
                <w:sz w:val="21"/>
                <w:color w:val="000000"/>
              </w:rPr>
              <w:t>示；</w:t>
            </w:r>
            <w:r>
              <w:br/>
            </w:r>
            <w:r>
              <w:rPr>
                <w:sz w:val="21"/>
                <w:color w:val="000000"/>
              </w:rPr>
              <w:t>8.支持流畅加载与展示全景图数据；</w:t>
            </w:r>
            <w:r>
              <w:br/>
            </w:r>
            <w:r>
              <w:rPr>
                <w:sz w:val="21"/>
                <w:color w:val="000000"/>
              </w:rPr>
              <w:t>9.支持流</w:t>
            </w:r>
            <w:r>
              <w:rPr>
                <w:sz w:val="21"/>
                <w:color w:val="000000"/>
              </w:rPr>
              <w:t>畅加载与展示</w:t>
            </w:r>
            <w:r>
              <w:rPr>
                <w:sz w:val="21"/>
                <w:color w:val="000000"/>
              </w:rPr>
              <w:t>3D 场景与 3D 模型，支持静态模型、动画模型、粒子模型，支持 glTF、obj、max、3ds、fbx 等三维模型格式；</w:t>
            </w:r>
            <w:r>
              <w:br/>
            </w:r>
            <w:r>
              <w:rPr>
                <w:sz w:val="21"/>
                <w:color w:val="000000"/>
              </w:rPr>
              <w:t>10.支持 3D 模型库的对接与展示，模型数不少于 10000 个，包含</w:t>
            </w:r>
            <w:r>
              <w:rPr>
                <w:sz w:val="21"/>
                <w:color w:val="000000"/>
              </w:rPr>
              <w:t>不少于</w:t>
            </w:r>
            <w:r>
              <w:rPr>
                <w:sz w:val="21"/>
                <w:color w:val="000000"/>
              </w:rPr>
              <w:t>十个行业类型；</w:t>
            </w:r>
            <w:r>
              <w:br/>
            </w:r>
            <w:r>
              <w:rPr>
                <w:sz w:val="21"/>
                <w:color w:val="000000"/>
              </w:rPr>
              <w:t>11.支持 CAD 导入，由数据驱动生成室内房间、地板、墙体、门、窗等建筑结构模型；</w:t>
            </w:r>
            <w:r>
              <w:br/>
            </w:r>
            <w:r>
              <w:rPr>
                <w:sz w:val="21"/>
                <w:color w:val="000000"/>
              </w:rPr>
              <w:t>12.支持常用数据集成协议，包括：Socket、Syslog、HTTP、WebService、JDBC、SNMP等方式，并内置 IT 监控运维工具的集成插件，集成实施无需编程开发。</w:t>
            </w:r>
            <w:r>
              <w:br/>
            </w:r>
            <w:r>
              <w:rPr>
                <w:sz w:val="21"/>
                <w:b/>
                <w:color w:val="000000"/>
              </w:rPr>
              <w:t>（</w:t>
            </w:r>
            <w:r>
              <w:rPr>
                <w:sz w:val="21"/>
                <w:b/>
                <w:color w:val="000000"/>
              </w:rPr>
              <w:t xml:space="preserve">5）性能指标 </w:t>
            </w:r>
            <w:r>
              <w:br/>
            </w:r>
            <w:r>
              <w:rPr>
                <w:sz w:val="21"/>
                <w:color w:val="000000"/>
              </w:rPr>
              <w:t>1.支持百人级用户同时在线访问与浏览操作；</w:t>
            </w:r>
            <w:r>
              <w:br/>
            </w:r>
            <w:r>
              <w:rPr>
                <w:sz w:val="21"/>
                <w:color w:val="000000"/>
              </w:rPr>
              <w:t>2.在建</w:t>
            </w:r>
            <w:r>
              <w:rPr>
                <w:sz w:val="21"/>
                <w:color w:val="000000"/>
              </w:rPr>
              <w:t>议配置环境中进行</w:t>
            </w:r>
            <w:r>
              <w:rPr>
                <w:sz w:val="21"/>
                <w:color w:val="000000"/>
              </w:rPr>
              <w:t>3D 矢量切片处理，每平方公里用时≤1s；</w:t>
            </w:r>
            <w:r>
              <w:br/>
            </w:r>
            <w:r>
              <w:rPr>
                <w:sz w:val="21"/>
                <w:color w:val="000000"/>
              </w:rPr>
              <w:t>3.在建议配置环境下加载1000平方公里城区范围的3D建筑和动效路网，摄影机静止时帧率不低于 30fps；</w:t>
            </w:r>
            <w:r>
              <w:br/>
            </w:r>
            <w:r>
              <w:rPr>
                <w:sz w:val="21"/>
                <w:color w:val="000000"/>
              </w:rPr>
              <w:t>4.在建议配置环境中加载渲染40万栋建筑，摄影机静止时帧率不低于 30fps；</w:t>
            </w:r>
            <w:r>
              <w:br/>
            </w:r>
            <w:r>
              <w:rPr>
                <w:sz w:val="21"/>
                <w:color w:val="000000"/>
              </w:rPr>
              <w:t>5.在建议配置环境中加载1000栋楼/km2的高密度城区，摄影机静止时帧率不低于30fps；</w:t>
            </w:r>
            <w:r>
              <w:br/>
            </w:r>
            <w:r>
              <w:rPr>
                <w:sz w:val="21"/>
                <w:color w:val="000000"/>
              </w:rPr>
              <w:t>6.在建议配置环境中加载超大规模带室内结构的 3D 园区场景，50 栋建筑、1000 房间，加载用时≤30s；</w:t>
            </w:r>
            <w:r>
              <w:br/>
            </w:r>
            <w:r>
              <w:rPr>
                <w:sz w:val="21"/>
                <w:color w:val="000000"/>
              </w:rPr>
              <w:t>7.在建议配置环境中静态场景渲染200万面，帧率不低于 30fps；</w:t>
            </w:r>
            <w:r>
              <w:br/>
            </w:r>
            <w:r>
              <w:rPr>
                <w:sz w:val="21"/>
                <w:color w:val="000000"/>
              </w:rPr>
              <w:t>8.在建议配置环境中创建5000动态移动物体（仓库小车）帧率不低于 50fps；</w:t>
            </w:r>
            <w:r>
              <w:br/>
            </w:r>
            <w:r>
              <w:rPr>
                <w:sz w:val="21"/>
                <w:color w:val="000000"/>
              </w:rPr>
              <w:t>9.在建议配置环境中创建3000物体顶牌帧率不低于 50fps；</w:t>
            </w:r>
            <w:r>
              <w:br/>
            </w:r>
            <w:r>
              <w:rPr>
                <w:sz w:val="21"/>
                <w:color w:val="000000"/>
              </w:rPr>
              <w:t>10.在建议配置环境下复杂度为200万面的场景，开启快速拾取帧率保持不变，开启完整拾取帧率下降≤5%；</w:t>
            </w:r>
            <w:r>
              <w:br/>
            </w:r>
            <w:r>
              <w:rPr>
                <w:sz w:val="21"/>
                <w:color w:val="000000"/>
              </w:rPr>
              <w:t>11.在建议配置环境下支持WebGL2.0抗锯齿，默认支持 5 倍抗锯齿；</w:t>
            </w:r>
            <w:r>
              <w:br/>
            </w:r>
            <w:r>
              <w:rPr>
                <w:sz w:val="21"/>
                <w:color w:val="000000"/>
              </w:rPr>
              <w:t>12.在建议配置环境下室内单楼层500个房间创建用时≤0.05s；</w:t>
            </w:r>
            <w:r>
              <w:br/>
            </w:r>
            <w:r>
              <w:rPr>
                <w:sz w:val="21"/>
                <w:color w:val="000000"/>
              </w:rPr>
              <w:t>13.在建议配置环境下室内单栋建筑500 个房间生成导航网格用时≤4s；</w:t>
            </w:r>
            <w:r>
              <w:br/>
            </w:r>
            <w:r>
              <w:rPr>
                <w:sz w:val="21"/>
                <w:color w:val="000000"/>
              </w:rPr>
              <w:t>14.在建议配置环境下室内导航网格生成后，室内寻路分析用时≤0.01s</w:t>
            </w:r>
            <w:r>
              <w:rPr>
                <w:sz w:val="21"/>
                <w:color w:val="000000"/>
              </w:rPr>
              <w:t>。</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图形渲染工作站</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详见本表后附</w:t>
            </w:r>
            <w:r>
              <w:rPr>
                <w:sz w:val="21"/>
                <w:b/>
                <w:color w:val="000000"/>
              </w:rPr>
              <w:t>“附件一：图形渲染工作站参数”</w:t>
            </w:r>
            <w:r>
              <w:rPr>
                <w:sz w:val="21"/>
                <w:b/>
                <w:color w:val="000000"/>
              </w:rPr>
              <w:t>。</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数据中台</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物联数据管理平台，支持以下功能：</w:t>
            </w:r>
            <w:r>
              <w:br/>
            </w:r>
            <w:r>
              <w:rPr>
                <w:sz w:val="21"/>
                <w:color w:val="000000"/>
              </w:rPr>
              <w:t>1.支</w:t>
            </w:r>
            <w:r>
              <w:rPr>
                <w:sz w:val="21"/>
                <w:color w:val="000000"/>
              </w:rPr>
              <w:t>持</w:t>
            </w:r>
            <w:r>
              <w:rPr>
                <w:sz w:val="21"/>
                <w:color w:val="000000"/>
              </w:rPr>
              <w:t>OBix等协议，定制开发数据中台；</w:t>
            </w:r>
            <w:r>
              <w:br/>
            </w:r>
            <w:r>
              <w:rPr>
                <w:sz w:val="21"/>
                <w:color w:val="000000"/>
              </w:rPr>
              <w:t>2.支持Modbus、BACnet、等主流设备层协议开发；</w:t>
            </w:r>
            <w:r>
              <w:br/>
            </w:r>
            <w:r>
              <w:rPr>
                <w:sz w:val="21"/>
                <w:color w:val="000000"/>
              </w:rPr>
              <w:t>3.支持自定义数据变量及应用开发；</w:t>
            </w:r>
            <w:r>
              <w:br/>
            </w:r>
            <w:r>
              <w:rPr>
                <w:sz w:val="21"/>
                <w:color w:val="000000"/>
              </w:rPr>
              <w:t>4.支持Ajax、JSONP、WebSocket、MQTT等数据类别；</w:t>
            </w:r>
            <w:r>
              <w:br/>
            </w:r>
            <w:r>
              <w:rPr>
                <w:sz w:val="21"/>
                <w:color w:val="000000"/>
              </w:rPr>
              <w:t>5.支持数据分类、数据报表分析、导入导出IOT数据；</w:t>
            </w:r>
          </w:p>
          <w:p>
            <w:pPr>
              <w:pStyle w:val="null3"/>
              <w:jc w:val="left"/>
            </w:pPr>
            <w:r>
              <w:rPr>
                <w:sz w:val="21"/>
                <w:color w:val="000000"/>
              </w:rPr>
              <w:t>6.为了保证数字中台的稳定性及与低代码建筑低碳数字孪生平台兼容性，需具有以下功能：</w:t>
            </w:r>
          </w:p>
          <w:p>
            <w:pPr>
              <w:pStyle w:val="null3"/>
              <w:jc w:val="left"/>
            </w:pPr>
            <w:r>
              <w:rPr>
                <w:sz w:val="21"/>
                <w:color w:val="000000"/>
              </w:rPr>
              <w:t>1）能够对接各业务系统，快速汇聚各类管理运营数据。工具需内置主流集成插件，如VMWare、Zabbix等，帮助用户零代码分钟级集成数据，提升接入效率。针对非主流系统，支</w:t>
            </w:r>
            <w:r>
              <w:rPr>
                <w:sz w:val="21"/>
                <w:color w:val="000000"/>
              </w:rPr>
              <w:t>持在线</w:t>
            </w:r>
            <w:r>
              <w:rPr>
                <w:sz w:val="21"/>
                <w:color w:val="000000"/>
              </w:rPr>
              <w:t>JS脚本编辑，提供灵活、规范的接口，满足低代码个性化需求；</w:t>
            </w:r>
          </w:p>
          <w:p>
            <w:pPr>
              <w:pStyle w:val="null3"/>
              <w:jc w:val="left"/>
            </w:pPr>
            <w:r>
              <w:rPr>
                <w:sz w:val="21"/>
                <w:color w:val="000000"/>
              </w:rPr>
              <w:t>2）数据集成协议：平台支持广泛的协议适配，适配常见集成协议，如HTTP、Socket、SNMP、Syslog、JDBC、OPC、Kafka、RabbitMQ、RocketMQ、ActiveMQ、MQTT等。可以支持JSON等数据格式。解决多源异构问题；</w:t>
            </w:r>
          </w:p>
          <w:p>
            <w:pPr>
              <w:pStyle w:val="null3"/>
              <w:jc w:val="left"/>
            </w:pPr>
            <w:r>
              <w:rPr>
                <w:sz w:val="21"/>
                <w:color w:val="000000"/>
              </w:rPr>
              <w:t>3）在线</w:t>
            </w:r>
            <w:r>
              <w:rPr>
                <w:sz w:val="21"/>
                <w:color w:val="000000"/>
              </w:rPr>
              <w:t>接口编辑：支持接口可定制化能力，能够在线编辑接口，支持基于</w:t>
            </w:r>
            <w:r>
              <w:rPr>
                <w:sz w:val="21"/>
                <w:color w:val="000000"/>
              </w:rPr>
              <w:t>JavaScript 等语言对接入的</w:t>
            </w:r>
            <w:r>
              <w:rPr>
                <w:sz w:val="21"/>
                <w:color w:val="000000"/>
              </w:rPr>
              <w:t>数据进行二次处理；</w:t>
            </w:r>
          </w:p>
          <w:p>
            <w:pPr>
              <w:pStyle w:val="null3"/>
              <w:jc w:val="left"/>
            </w:pPr>
            <w:r>
              <w:rPr>
                <w:sz w:val="21"/>
                <w:color w:val="000000"/>
              </w:rPr>
              <w:t>4）接口集中管理：平台应该具备在线管理所有已集成的接口的能力，支持在线对接口进行启用和停止、支持查看接口的运行状态及运行日志等操作；</w:t>
            </w:r>
          </w:p>
          <w:p>
            <w:pPr>
              <w:pStyle w:val="null3"/>
              <w:jc w:val="left"/>
            </w:pPr>
            <w:r>
              <w:rPr>
                <w:sz w:val="21"/>
                <w:color w:val="000000"/>
              </w:rPr>
              <w:t>5）多进程管理：平</w:t>
            </w:r>
            <w:r>
              <w:rPr>
                <w:sz w:val="21"/>
                <w:color w:val="000000"/>
              </w:rPr>
              <w:t>台支持集成实例采用进程式管理模式，实现通道隔离，重要数据经绿色通道，实现低延时。不同系统的接口启用不同的进程，以便实现接口之间的独立及隔离，一个接口的故障不影响其他接口；</w:t>
            </w:r>
          </w:p>
          <w:p>
            <w:pPr>
              <w:pStyle w:val="null3"/>
              <w:jc w:val="left"/>
            </w:pPr>
            <w:r>
              <w:rPr>
                <w:sz w:val="21"/>
                <w:color w:val="000000"/>
              </w:rPr>
              <w:t>6）接口监控管理：能够监控接口的实时状态并提供图表显示，包括已接入数据量、处理中数据量、发送中数据量、已发送数据量；</w:t>
            </w:r>
          </w:p>
          <w:p>
            <w:pPr>
              <w:pStyle w:val="null3"/>
              <w:jc w:val="left"/>
            </w:pPr>
            <w:r>
              <w:rPr>
                <w:sz w:val="21"/>
                <w:color w:val="000000"/>
              </w:rPr>
              <w:t>7）接口日志管理：接口数据的日志提供web端查看，可以实时浏览接口处理的数据日志，并提供日志在线下载能力。</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单相防雷器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1.优于或等于20/40KA；</w:t>
            </w:r>
            <w:r>
              <w:br/>
            </w:r>
            <w:r>
              <w:rPr>
                <w:sz w:val="21"/>
                <w:color w:val="000000"/>
              </w:rPr>
              <w:t>2.SPD类型：1+NPE复合型；</w:t>
            </w:r>
            <w:r>
              <w:br/>
            </w:r>
            <w:r>
              <w:rPr>
                <w:sz w:val="21"/>
                <w:color w:val="000000"/>
              </w:rPr>
              <w:t>3.标称工作电压：220V；</w:t>
            </w:r>
            <w:r>
              <w:br/>
            </w:r>
            <w:r>
              <w:rPr>
                <w:sz w:val="21"/>
                <w:color w:val="000000"/>
              </w:rPr>
              <w:t>4.标称放电电流T1：20kA；</w:t>
            </w:r>
            <w:r>
              <w:br/>
            </w:r>
            <w:r>
              <w:rPr>
                <w:sz w:val="21"/>
                <w:color w:val="000000"/>
              </w:rPr>
              <w:t>5.最大放电电流T2：40kA；</w:t>
            </w:r>
            <w:r>
              <w:br/>
            </w:r>
            <w:r>
              <w:rPr>
                <w:sz w:val="21"/>
                <w:color w:val="000000"/>
              </w:rPr>
              <w:t>6.含接地线施工及材料：≥10mm2。</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42U服务器机柜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1.尺寸：2000mm高*1000mm深*600mm宽，允许误差±100mm；</w:t>
            </w:r>
            <w:r>
              <w:br/>
            </w:r>
            <w:r>
              <w:rPr>
                <w:sz w:val="21"/>
                <w:color w:val="000000"/>
              </w:rPr>
              <w:t>2.带PDU模块；</w:t>
            </w:r>
            <w:r>
              <w:br/>
            </w:r>
            <w:r>
              <w:rPr>
                <w:sz w:val="21"/>
                <w:color w:val="000000"/>
              </w:rPr>
              <w:t>3.板材厚度优于或等于2.0mm、立柱厚度优于或等于2.0mm。</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数字孪生模型开发（实训楼</w:t>
            </w:r>
            <w:r>
              <w:rPr>
                <w:sz w:val="21"/>
                <w:color w:val="000000"/>
              </w:rPr>
              <w:t>A2栋）</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包括实训楼A2栋（建筑面积约为20560㎡）及室内约38种实训设备的数字孪生模型构建、户外分布式光伏板、风力发电机三维模型等。针对室内外的建筑模型和设备模型进行精细化建模，并于真实数据进行实时绑定。建模精度还原接近于真实，分层分布的数字化模型展示。室外精度要求优于或等于L4级。室内精度要求为白模。</w:t>
            </w:r>
            <w:r>
              <w:br/>
            </w:r>
            <w:r>
              <w:rPr>
                <w:sz w:val="21"/>
                <w:color w:val="000000"/>
              </w:rPr>
              <w:t>2.实训设施包括本清单各集成子系统装置数字三维模型及原有实训设施等。</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数字孪生模型开发（实训设备数字孪生模型）</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不局限于现有室内约</w:t>
            </w:r>
            <w:r>
              <w:rPr>
                <w:sz w:val="21"/>
                <w:color w:val="000000"/>
              </w:rPr>
              <w:t>38种实训设备的数字孪生模型构建，包括新建实训设备数字孪生模型构建及IOT数据采集及三维呈现。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学生三维模型轻量化平台模块（</w:t>
            </w:r>
            <w:r>
              <w:rPr>
                <w:sz w:val="21"/>
                <w:color w:val="000000"/>
              </w:rPr>
              <w:t>10用户）</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与低代码建筑低碳数字孪生平台配套，提供开发者账户，包括低代码建筑低碳数字孪生平台全功能开发项。用于学生将其三维模型进行轻量化处理及相关物联数据开发、三维控制界面、自动控制程序开发等；支持</w:t>
            </w:r>
            <w:r>
              <w:rPr>
                <w:sz w:val="21"/>
                <w:color w:val="000000"/>
              </w:rPr>
              <w:t>超</w:t>
            </w:r>
            <w:r>
              <w:rPr>
                <w:sz w:val="21"/>
                <w:color w:val="000000"/>
              </w:rPr>
              <w:t>2000个三维模型二次轻量化及渲染，提供模块化开发接口，满足UI设计。</w:t>
            </w:r>
          </w:p>
          <w:p>
            <w:pPr>
              <w:pStyle w:val="null3"/>
              <w:jc w:val="left"/>
            </w:pPr>
            <w:r>
              <w:rPr>
                <w:sz w:val="21"/>
                <w:color w:val="000000"/>
              </w:rPr>
              <w:t>为了保证轻量化平台模块的稳定性及与低代码建筑低碳数字孪生平台兼容性，需具有以下功能：</w:t>
            </w:r>
          </w:p>
          <w:p>
            <w:pPr>
              <w:pStyle w:val="null3"/>
              <w:jc w:val="left"/>
            </w:pPr>
            <w:r>
              <w:rPr>
                <w:sz w:val="21"/>
                <w:color w:val="000000"/>
              </w:rPr>
              <w:t>1.支持空间层级化方式搭建，可以复制楼层，降低场景搭建的复杂度；</w:t>
            </w:r>
          </w:p>
          <w:p>
            <w:pPr>
              <w:pStyle w:val="null3"/>
              <w:jc w:val="left"/>
            </w:pPr>
            <w:r>
              <w:rPr>
                <w:sz w:val="21"/>
                <w:color w:val="000000"/>
              </w:rPr>
              <w:t>2.支持园区效果编辑和应用，可以调整场景颜色、光泽等效果；</w:t>
            </w:r>
            <w:r>
              <w:br/>
            </w:r>
            <w:r>
              <w:rPr>
                <w:sz w:val="21"/>
                <w:color w:val="000000"/>
              </w:rPr>
              <w:t>3.提供多套效果主题模板，支持一键换肤，效果实时生效，所见即所得；</w:t>
            </w:r>
            <w:r>
              <w:br/>
            </w:r>
            <w:r>
              <w:rPr>
                <w:sz w:val="21"/>
                <w:color w:val="000000"/>
              </w:rPr>
              <w:t>4.效果模板色彩可适配不同明亮度的园区效果；</w:t>
            </w:r>
            <w:r>
              <w:br/>
            </w:r>
            <w:r>
              <w:rPr>
                <w:sz w:val="21"/>
                <w:color w:val="000000"/>
              </w:rPr>
              <w:t>5.支持用户自定义科幻滤镜、发光、反射等模型效果设置；</w:t>
            </w:r>
            <w:r>
              <w:br/>
            </w:r>
            <w:r>
              <w:rPr>
                <w:sz w:val="21"/>
                <w:color w:val="000000"/>
              </w:rPr>
              <w:t>6.支持用户自定义特效地面、特效粒子等装饰设置；</w:t>
            </w:r>
            <w:r>
              <w:br/>
            </w:r>
            <w:r>
              <w:rPr>
                <w:sz w:val="21"/>
                <w:color w:val="000000"/>
              </w:rPr>
              <w:t>7.支持用户自定义光照、后期、背景、雾效等全局环境设置。</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低碳智联技术认证系统</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系统用于开展低碳智联技术的培训、考证（低碳智联相关技术证书），受众是工程师、教师、学生等。因此为确保每学期学生变更时可正常使用，中标人须提供本系统的账户申请管理机制，在服务期三年内不限制申请数量及次数，每次账户使用有效期至少为三个月</w:t>
            </w:r>
            <w:r>
              <w:rPr>
                <w:sz w:val="21"/>
                <w:b/>
              </w:rPr>
              <w:t>（</w:t>
            </w:r>
            <w:r>
              <w:rPr>
                <w:sz w:val="21"/>
                <w:b/>
              </w:rPr>
              <w:t>提供承诺函，格式自拟</w:t>
            </w:r>
            <w:r>
              <w:rPr>
                <w:sz w:val="21"/>
                <w:b/>
              </w:rPr>
              <w:t>）</w:t>
            </w:r>
            <w:r>
              <w:rPr>
                <w:sz w:val="21"/>
              </w:rPr>
              <w:t>。</w:t>
            </w:r>
          </w:p>
          <w:p>
            <w:pPr>
              <w:pStyle w:val="null3"/>
              <w:jc w:val="both"/>
            </w:pPr>
            <w:r>
              <w:rPr>
                <w:sz w:val="21"/>
                <w:color w:val="000000"/>
              </w:rPr>
              <w:t>▲</w:t>
            </w:r>
            <w:r>
              <w:rPr>
                <w:sz w:val="21"/>
              </w:rPr>
              <w:t>每学年须提供对应台套数量的免费技术证书认证名额，</w:t>
            </w:r>
            <w:r>
              <w:rPr>
                <w:sz w:val="21"/>
              </w:rPr>
              <w:t>每年每套设备的认证费用已包含在本次预算内</w:t>
            </w:r>
            <w:r>
              <w:rPr>
                <w:sz w:val="21"/>
                <w:b/>
              </w:rPr>
              <w:t>（</w:t>
            </w:r>
            <w:r>
              <w:rPr>
                <w:sz w:val="21"/>
                <w:b/>
              </w:rPr>
              <w:t>提供承诺函，格式自拟</w:t>
            </w:r>
            <w:r>
              <w:rPr>
                <w:sz w:val="21"/>
                <w:b/>
              </w:rPr>
              <w:t>）</w:t>
            </w:r>
            <w:r>
              <w:rPr>
                <w:sz w:val="21"/>
              </w:rPr>
              <w:t>。</w:t>
            </w:r>
          </w:p>
          <w:p>
            <w:pPr>
              <w:pStyle w:val="null3"/>
              <w:jc w:val="left"/>
            </w:pPr>
            <w:r>
              <w:rPr>
                <w:sz w:val="21"/>
                <w:b/>
                <w:color w:val="000000"/>
              </w:rPr>
              <w:t>（</w:t>
            </w:r>
            <w:r>
              <w:rPr>
                <w:sz w:val="21"/>
                <w:b/>
                <w:color w:val="000000"/>
              </w:rPr>
              <w:t>1）</w:t>
            </w:r>
            <w:r>
              <w:rPr>
                <w:sz w:val="21"/>
                <w:b/>
                <w:color w:val="000000"/>
              </w:rPr>
              <w:t>网络控制器及其服务包</w:t>
            </w:r>
            <w:r>
              <w:br/>
            </w:r>
            <w:r>
              <w:rPr>
                <w:sz w:val="21"/>
                <w:color w:val="000000"/>
              </w:rPr>
              <w:t>▲1）须为建筑BAS工程市场楼宇自控硬件产品，非开发板类硬件；</w:t>
            </w:r>
            <w:r>
              <w:br/>
            </w:r>
            <w:r>
              <w:rPr>
                <w:sz w:val="21"/>
                <w:color w:val="000000"/>
              </w:rPr>
              <w:t>2）运行温度：-20–60°C；</w:t>
            </w:r>
            <w:r>
              <w:br/>
            </w:r>
            <w:r>
              <w:rPr>
                <w:sz w:val="21"/>
                <w:color w:val="000000"/>
              </w:rPr>
              <w:t>3）储存温度：-40–85°C；</w:t>
            </w:r>
            <w:r>
              <w:br/>
            </w:r>
            <w:r>
              <w:rPr>
                <w:sz w:val="21"/>
                <w:color w:val="000000"/>
              </w:rPr>
              <w:t>4）湿度：5%–95%（不冷凝）；</w:t>
            </w:r>
            <w:r>
              <w:br/>
            </w:r>
            <w:r>
              <w:rPr>
                <w:sz w:val="21"/>
                <w:color w:val="000000"/>
              </w:rPr>
              <w:t>5）运输与振动优于或等于：ASTM D4169，二级保证水平；</w:t>
            </w:r>
            <w:r>
              <w:br/>
            </w:r>
            <w:r>
              <w:rPr>
                <w:sz w:val="21"/>
                <w:color w:val="000000"/>
              </w:rPr>
              <w:t>6）MTTF优于或等于：十年；</w:t>
            </w:r>
            <w:r>
              <w:br/>
            </w:r>
            <w:r>
              <w:rPr>
                <w:sz w:val="21"/>
                <w:color w:val="000000"/>
              </w:rPr>
              <w:t>7）内存：≥1G ，闪存：≥4G；</w:t>
            </w:r>
            <w:r>
              <w:br/>
            </w:r>
            <w:r>
              <w:rPr>
                <w:sz w:val="21"/>
                <w:color w:val="000000"/>
              </w:rPr>
              <w:t>8）Wifi：IEEE802.11a/b/g/n；IEEE802.11n 2.4G；IEEE802.11n 5G；无线工作模式可配置（关闭、WAP 或者 Client）；</w:t>
            </w:r>
            <w:r>
              <w:br/>
            </w:r>
            <w:r>
              <w:rPr>
                <w:sz w:val="21"/>
                <w:color w:val="000000"/>
              </w:rPr>
              <w:t>9）RS-485：优于或等于2个隔离型 RS-485 ，可进一步扩展到6个485 串口；</w:t>
            </w:r>
            <w:r>
              <w:br/>
            </w:r>
            <w:r>
              <w:rPr>
                <w:sz w:val="21"/>
                <w:color w:val="000000"/>
              </w:rPr>
              <w:t>10）以太网：优于或等于2个10/100MB 以太网口；</w:t>
            </w:r>
            <w:r>
              <w:br/>
            </w:r>
            <w:r>
              <w:rPr>
                <w:sz w:val="21"/>
                <w:color w:val="000000"/>
              </w:rPr>
              <w:t xml:space="preserve">11）电源：24V交流或者直流供电，直流供电无需分辨正负端； </w:t>
            </w:r>
            <w:r>
              <w:br/>
            </w:r>
            <w:r>
              <w:rPr>
                <w:sz w:val="21"/>
                <w:color w:val="000000"/>
              </w:rPr>
              <w:t>12）可连接总点数至少为100点，可多层级联、不限网络节点接入设备数量，在不增加硬件情况下有能力扩展到10000点；</w:t>
            </w:r>
            <w:r>
              <w:rPr>
                <w:sz w:val="21"/>
                <w:b/>
                <w:color w:val="000000"/>
              </w:rPr>
              <w:t>（</w:t>
            </w:r>
            <w:r>
              <w:rPr>
                <w:sz w:val="21"/>
                <w:b/>
                <w:color w:val="000000"/>
              </w:rPr>
              <w:t>需提供</w:t>
            </w:r>
            <w:r>
              <w:rPr>
                <w:sz w:val="21"/>
                <w:b/>
                <w:color w:val="000000"/>
              </w:rPr>
              <w:t>现场</w:t>
            </w:r>
            <w:r>
              <w:rPr>
                <w:sz w:val="21"/>
                <w:b/>
                <w:color w:val="000000"/>
              </w:rPr>
              <w:t>演示）</w:t>
            </w:r>
            <w:r>
              <w:br/>
            </w:r>
            <w:r>
              <w:rPr>
                <w:sz w:val="21"/>
                <w:color w:val="000000"/>
              </w:rPr>
              <w:t>13）通信协议支持：包括Lonworks、BACnet SC、Modbus、OPC DA/UA、MBUS、KNX、SNMP、oBIX、MQTT、Fox、i-Fox等标准协议和定制开发协议（不局限于ZKTeco C3-100控制器、S7-200smart控制器、MiTSUBISHI FX2N-32MR控制器、MiTSUBISHI E700变频器、DS7400Xi控制器、GST-200消防报警主机、SZ_SANJIANG_CRT三江消防、TanDaTech_CRT泰和安消防主机及以下MQTT_Eastsoft、MQTT_URSALINK、HTTP_SunfullEMS、ModbusRTU_Honeywell_MVC_80M、KNX等硬件协议）；</w:t>
            </w:r>
            <w:r>
              <w:rPr>
                <w:sz w:val="21"/>
                <w:b/>
                <w:color w:val="000000"/>
              </w:rPr>
              <w:t>（</w:t>
            </w:r>
            <w:r>
              <w:rPr>
                <w:sz w:val="21"/>
                <w:b/>
                <w:color w:val="000000"/>
              </w:rPr>
              <w:t>需提供</w:t>
            </w:r>
            <w:r>
              <w:rPr>
                <w:sz w:val="21"/>
                <w:b/>
                <w:color w:val="000000"/>
              </w:rPr>
              <w:t>现场</w:t>
            </w:r>
            <w:r>
              <w:rPr>
                <w:sz w:val="21"/>
                <w:b/>
                <w:color w:val="000000"/>
              </w:rPr>
              <w:t>演示）</w:t>
            </w:r>
            <w:r>
              <w:br/>
            </w:r>
            <w:r>
              <w:rPr>
                <w:sz w:val="21"/>
                <w:color w:val="000000"/>
              </w:rPr>
              <w:t>14）所有配置改变都受密码保护，需要支持 SSL加密，支持Https访问；</w:t>
            </w:r>
            <w:r>
              <w:rPr>
                <w:sz w:val="21"/>
                <w:b/>
                <w:color w:val="000000"/>
              </w:rPr>
              <w:t>（</w:t>
            </w:r>
            <w:r>
              <w:rPr>
                <w:sz w:val="21"/>
                <w:b/>
                <w:color w:val="000000"/>
              </w:rPr>
              <w:t>需提供</w:t>
            </w:r>
            <w:r>
              <w:rPr>
                <w:sz w:val="21"/>
                <w:b/>
                <w:color w:val="000000"/>
              </w:rPr>
              <w:t>现场</w:t>
            </w:r>
            <w:r>
              <w:rPr>
                <w:sz w:val="21"/>
                <w:b/>
                <w:color w:val="000000"/>
              </w:rPr>
              <w:t>演示）</w:t>
            </w:r>
            <w:r>
              <w:br/>
            </w:r>
            <w:r>
              <w:rPr>
                <w:sz w:val="21"/>
                <w:color w:val="000000"/>
              </w:rPr>
              <w:t>15）</w:t>
            </w:r>
            <w:r>
              <w:rPr>
                <w:sz w:val="21"/>
                <w:color w:val="000000"/>
              </w:rPr>
              <w:t>与各种</w:t>
            </w:r>
            <w:r>
              <w:rPr>
                <w:sz w:val="21"/>
                <w:color w:val="000000"/>
              </w:rPr>
              <w:t>BA及工控软件系统兼容；</w:t>
            </w:r>
            <w:r>
              <w:br/>
            </w:r>
            <w:r>
              <w:rPr>
                <w:sz w:val="21"/>
                <w:color w:val="000000"/>
              </w:rPr>
              <w:t>16）支持Workbench图形化编程工具；</w:t>
            </w:r>
            <w:r>
              <w:rPr>
                <w:sz w:val="21"/>
                <w:b/>
                <w:color w:val="000000"/>
              </w:rPr>
              <w:t>（</w:t>
            </w:r>
            <w:r>
              <w:rPr>
                <w:sz w:val="21"/>
                <w:b/>
                <w:color w:val="000000"/>
              </w:rPr>
              <w:t>需提供</w:t>
            </w:r>
            <w:r>
              <w:rPr>
                <w:sz w:val="21"/>
                <w:b/>
                <w:color w:val="000000"/>
              </w:rPr>
              <w:t>现场</w:t>
            </w:r>
            <w:r>
              <w:rPr>
                <w:sz w:val="21"/>
                <w:b/>
                <w:color w:val="000000"/>
              </w:rPr>
              <w:t>演示）</w:t>
            </w:r>
            <w:r>
              <w:br/>
            </w:r>
            <w:r>
              <w:rPr>
                <w:sz w:val="21"/>
                <w:color w:val="000000"/>
              </w:rPr>
              <w:t>17）支持多用户端远程实时编程，提高效率；</w:t>
            </w:r>
            <w:r>
              <w:br/>
            </w:r>
            <w:r>
              <w:rPr>
                <w:sz w:val="21"/>
                <w:color w:val="000000"/>
              </w:rPr>
              <w:t>18）内置大量HVAC控制逻辑及模块，其中不局限于InterstartDelayControl、LeadLagRuntime、LoopPoint、sequenceLinear、Tstat等；</w:t>
            </w:r>
            <w:r>
              <w:br/>
            </w:r>
            <w:r>
              <w:rPr>
                <w:sz w:val="21"/>
                <w:color w:val="000000"/>
              </w:rPr>
              <w:t>19）可以定制特殊控制和管理功能；</w:t>
            </w:r>
            <w:r>
              <w:br/>
            </w:r>
            <w:r>
              <w:rPr>
                <w:sz w:val="21"/>
                <w:color w:val="000000"/>
              </w:rPr>
              <w:t>20）P2P，历史记录，日程，报警，Email，NTP，DNS等一系列功能Modbus网关支持；</w:t>
            </w:r>
            <w:r>
              <w:br/>
            </w:r>
            <w:r>
              <w:rPr>
                <w:sz w:val="21"/>
                <w:color w:val="000000"/>
              </w:rPr>
              <w:t>21）支持数据缓存以及掉电保护，断线后数据全部自动转移到Flash上，永久存储；</w:t>
            </w:r>
            <w:r>
              <w:br/>
            </w:r>
            <w:r>
              <w:rPr>
                <w:sz w:val="21"/>
                <w:color w:val="000000"/>
              </w:rPr>
              <w:t>22）不借助第三方工具支持自有冗余功能，当一台网络控制器出现故障时，秒级切换到冗余的网络控制器；</w:t>
            </w:r>
            <w:r>
              <w:br/>
            </w:r>
            <w:r>
              <w:rPr>
                <w:sz w:val="21"/>
                <w:color w:val="000000"/>
              </w:rPr>
              <w:t>23）具备数据分析能力，支持基于数据标签的建模能力，能够预测故障诊断及未来趋势预测等能力，能够支持ESG的KPI计算能力；</w:t>
            </w:r>
            <w:r>
              <w:br/>
            </w:r>
            <w:r>
              <w:rPr>
                <w:sz w:val="21"/>
                <w:color w:val="000000"/>
              </w:rPr>
              <w:t>24）支持控制器应用程序远程备份到Supervisor上，同时支持从Supervisor批量进行控制器固件的升级；</w:t>
            </w:r>
          </w:p>
          <w:p>
            <w:pPr>
              <w:pStyle w:val="null3"/>
              <w:jc w:val="left"/>
            </w:pPr>
            <w:r>
              <w:rPr>
                <w:sz w:val="21"/>
                <w:b/>
                <w:color w:val="000000"/>
              </w:rPr>
              <w:t>（</w:t>
            </w:r>
            <w:r>
              <w:rPr>
                <w:sz w:val="21"/>
                <w:b/>
                <w:color w:val="000000"/>
              </w:rPr>
              <w:t>2）I/O模块</w:t>
            </w:r>
            <w:r>
              <w:br/>
            </w:r>
            <w:r>
              <w:rPr>
                <w:sz w:val="21"/>
                <w:color w:val="000000"/>
              </w:rPr>
              <w:t>1）须为建筑BAS工程市场楼宇自控硬件产品，非开发板类硬件；</w:t>
            </w:r>
            <w:r>
              <w:br/>
            </w:r>
            <w:r>
              <w:rPr>
                <w:sz w:val="21"/>
                <w:color w:val="000000"/>
              </w:rPr>
              <w:t>2）外壳原料：UL94 ABS；</w:t>
            </w:r>
            <w:r>
              <w:br/>
            </w:r>
            <w:r>
              <w:rPr>
                <w:sz w:val="21"/>
                <w:color w:val="000000"/>
              </w:rPr>
              <w:t>3）RS485：优于或等于1路， EIA-485 Standard Two Wire，Half Duplex，1 Load；</w:t>
            </w:r>
            <w:r>
              <w:br/>
            </w:r>
            <w:r>
              <w:rPr>
                <w:sz w:val="21"/>
                <w:color w:val="000000"/>
              </w:rPr>
              <w:t>4）波特率支持：9.6K，19.2K，38.4K，76.8K，115.2K bit/s；</w:t>
            </w:r>
            <w:r>
              <w:br/>
            </w:r>
            <w:r>
              <w:rPr>
                <w:sz w:val="21"/>
                <w:color w:val="000000"/>
              </w:rPr>
              <w:t>5）字长度：8 bits；</w:t>
            </w:r>
            <w:r>
              <w:br/>
            </w:r>
            <w:r>
              <w:rPr>
                <w:sz w:val="21"/>
                <w:color w:val="000000"/>
              </w:rPr>
              <w:t>6）奇偶校验支持：None，Even，Odd；</w:t>
            </w:r>
            <w:r>
              <w:br/>
            </w:r>
            <w:r>
              <w:rPr>
                <w:sz w:val="21"/>
                <w:color w:val="000000"/>
              </w:rPr>
              <w:t>7）支持协议：Port1（Bacnet MSTP or Modbus RTU）；</w:t>
            </w:r>
            <w:r>
              <w:rPr>
                <w:sz w:val="21"/>
                <w:b/>
                <w:color w:val="000000"/>
              </w:rPr>
              <w:t>（</w:t>
            </w:r>
            <w:r>
              <w:rPr>
                <w:sz w:val="21"/>
                <w:b/>
                <w:color w:val="000000"/>
              </w:rPr>
              <w:t>需提供</w:t>
            </w:r>
            <w:r>
              <w:rPr>
                <w:sz w:val="21"/>
                <w:b/>
                <w:color w:val="000000"/>
              </w:rPr>
              <w:t>现场</w:t>
            </w:r>
            <w:r>
              <w:rPr>
                <w:sz w:val="21"/>
                <w:b/>
                <w:color w:val="000000"/>
              </w:rPr>
              <w:t>演示）</w:t>
            </w:r>
            <w:r>
              <w:br/>
            </w:r>
            <w:r>
              <w:rPr>
                <w:sz w:val="21"/>
                <w:color w:val="000000"/>
              </w:rPr>
              <w:t>8）模拟输入（UI）：优于或等于8个通用输入（电压，电流，电阻和热电阻）；</w:t>
            </w:r>
            <w:r>
              <w:br/>
            </w:r>
            <w:r>
              <w:rPr>
                <w:sz w:val="21"/>
                <w:color w:val="000000"/>
              </w:rPr>
              <w:t>9）数字输入（DI）：优于或等于4个数字输入（支持干接点，能够直接接入 10K/20K 温度传感器）；</w:t>
            </w:r>
            <w:r>
              <w:br/>
            </w:r>
            <w:r>
              <w:rPr>
                <w:sz w:val="21"/>
                <w:color w:val="000000"/>
              </w:rPr>
              <w:t>10）数字输出（DO）：优于或等于6个数字输出（继电器）；</w:t>
            </w:r>
            <w:r>
              <w:br/>
            </w:r>
            <w:r>
              <w:rPr>
                <w:sz w:val="21"/>
                <w:color w:val="000000"/>
              </w:rPr>
              <w:t>11）模拟输出（AO）：优于或等于4个模拟输出（电流：4-20 mA，电压：0-10V）；</w:t>
            </w:r>
            <w:r>
              <w:br/>
            </w:r>
            <w:r>
              <w:rPr>
                <w:sz w:val="21"/>
                <w:color w:val="000000"/>
              </w:rPr>
              <w:t>12）电源：24V AC +/- 5% or 24V DC +20%/-15%；</w:t>
            </w:r>
            <w:r>
              <w:br/>
            </w:r>
            <w:r>
              <w:rPr>
                <w:sz w:val="21"/>
                <w:color w:val="000000"/>
              </w:rPr>
              <w:t>13）功耗小于等于：10W；</w:t>
            </w:r>
            <w:r>
              <w:br/>
            </w:r>
            <w:r>
              <w:rPr>
                <w:sz w:val="21"/>
                <w:color w:val="000000"/>
              </w:rPr>
              <w:t>14）额定电流：0.25A at 24VAC/VDC；</w:t>
            </w:r>
            <w:r>
              <w:br/>
            </w:r>
            <w:r>
              <w:rPr>
                <w:sz w:val="21"/>
                <w:color w:val="000000"/>
              </w:rPr>
              <w:t>15）工作温度：32 -131 °F （0 -55 °C）；</w:t>
            </w:r>
            <w:r>
              <w:br/>
            </w:r>
            <w:r>
              <w:rPr>
                <w:sz w:val="21"/>
                <w:color w:val="000000"/>
              </w:rPr>
              <w:t>16）保存温度： -4 - 185 °F （-20 - 85 °C）；</w:t>
            </w:r>
            <w:r>
              <w:br/>
            </w:r>
            <w:r>
              <w:rPr>
                <w:sz w:val="21"/>
                <w:color w:val="000000"/>
              </w:rPr>
              <w:t>17）工作湿度：0% to 95%相对湿度，无结露；</w:t>
            </w:r>
            <w:r>
              <w:br/>
            </w:r>
            <w:r>
              <w:rPr>
                <w:sz w:val="21"/>
                <w:color w:val="000000"/>
              </w:rPr>
              <w:t>18）扩展性：支持接插式可扩展模块，可通过左右两侧侧插槽可与不同功能的模块进行功能性或者IO点扩展；</w:t>
            </w:r>
            <w:r>
              <w:br/>
            </w:r>
            <w:r>
              <w:rPr>
                <w:sz w:val="21"/>
                <w:color w:val="000000"/>
              </w:rPr>
              <w:t>19）在线固件升级/配置：控制器可以通过RS485连接升级和配置；</w:t>
            </w:r>
            <w:r>
              <w:br/>
            </w:r>
            <w:r>
              <w:rPr>
                <w:sz w:val="21"/>
                <w:color w:val="000000"/>
              </w:rPr>
              <w:t>20）稳定性：通过软件/硬件监视器（看门狗，watchdog），内嵌实时时钟；</w:t>
            </w:r>
            <w:r>
              <w:br/>
            </w:r>
            <w:r>
              <w:rPr>
                <w:sz w:val="21"/>
                <w:color w:val="000000"/>
              </w:rPr>
              <w:t>21）支持与控制器配合实现的功能如：配置能源与设备管理的功能模块、具备组态素材库，不局限与以下：各类灯具、开关、阀门、水泵、压力、温度等建筑内设备类器具素材模型库，数量超200个。</w:t>
            </w:r>
            <w:r>
              <w:br/>
            </w:r>
            <w:r>
              <w:rPr>
                <w:sz w:val="21"/>
                <w:b/>
                <w:color w:val="000000"/>
              </w:rPr>
              <w:t>（</w:t>
            </w:r>
            <w:r>
              <w:rPr>
                <w:sz w:val="21"/>
                <w:b/>
                <w:color w:val="000000"/>
              </w:rPr>
              <w:t>3）Bacnet 温控器：含墙装面板和驱动控制模块</w:t>
            </w:r>
            <w:r>
              <w:br/>
            </w:r>
            <w:r>
              <w:rPr>
                <w:sz w:val="21"/>
                <w:color w:val="000000"/>
              </w:rPr>
              <w:t>1）须为建筑BAS工程市场楼宇自控硬件产品，非开发板类硬件。</w:t>
            </w:r>
            <w:r>
              <w:br/>
            </w:r>
            <w:r>
              <w:rPr>
                <w:sz w:val="21"/>
                <w:color w:val="000000"/>
              </w:rPr>
              <w:t>墙装面板参数：</w:t>
            </w:r>
            <w:r>
              <w:br/>
            </w:r>
            <w:r>
              <w:rPr>
                <w:sz w:val="21"/>
                <w:color w:val="000000"/>
              </w:rPr>
              <w:t>1）与驱动控制模块连接少于或等于2根线缆；</w:t>
            </w:r>
            <w:r>
              <w:br/>
            </w:r>
            <w:r>
              <w:rPr>
                <w:sz w:val="21"/>
                <w:color w:val="000000"/>
              </w:rPr>
              <w:t>2）支持无极性支持面板安装和86盒安装；</w:t>
            </w:r>
            <w:r>
              <w:br/>
            </w:r>
            <w:r>
              <w:rPr>
                <w:sz w:val="21"/>
                <w:color w:val="000000"/>
              </w:rPr>
              <w:t>▲3）兼容暖通2管制和4管制控制；</w:t>
            </w:r>
            <w:r>
              <w:br/>
            </w:r>
            <w:r>
              <w:rPr>
                <w:sz w:val="21"/>
                <w:color w:val="000000"/>
              </w:rPr>
              <w:t>4）支持室温和设置温度显示；</w:t>
            </w:r>
            <w:r>
              <w:br/>
            </w:r>
            <w:r>
              <w:rPr>
                <w:sz w:val="21"/>
                <w:color w:val="000000"/>
              </w:rPr>
              <w:t>5）支持手动（高/中/低）或自动风速；</w:t>
            </w:r>
            <w:r>
              <w:br/>
            </w:r>
            <w:r>
              <w:rPr>
                <w:sz w:val="21"/>
                <w:color w:val="000000"/>
              </w:rPr>
              <w:t>6）支持摄氏或华氏温度显示；</w:t>
            </w:r>
            <w:r>
              <w:br/>
            </w:r>
            <w:r>
              <w:rPr>
                <w:sz w:val="21"/>
                <w:color w:val="000000"/>
              </w:rPr>
              <w:t>7）支持制冷、热、通风模式转换；键盘锁功能；</w:t>
            </w:r>
            <w:r>
              <w:br/>
            </w:r>
            <w:r>
              <w:rPr>
                <w:sz w:val="21"/>
                <w:color w:val="000000"/>
              </w:rPr>
              <w:t>8）内置或外置温度传感器。</w:t>
            </w:r>
            <w:r>
              <w:br/>
            </w:r>
            <w:r>
              <w:rPr>
                <w:sz w:val="21"/>
                <w:color w:val="000000"/>
              </w:rPr>
              <w:t>驱动控制模块参数：</w:t>
            </w:r>
            <w:r>
              <w:br/>
            </w:r>
            <w:r>
              <w:rPr>
                <w:sz w:val="21"/>
                <w:color w:val="000000"/>
              </w:rPr>
              <w:t>1）支持BACnet MS/TP通信协议；</w:t>
            </w:r>
            <w:r>
              <w:rPr>
                <w:sz w:val="21"/>
                <w:b/>
                <w:color w:val="000000"/>
              </w:rPr>
              <w:t>（</w:t>
            </w:r>
            <w:r>
              <w:rPr>
                <w:sz w:val="21"/>
                <w:b/>
                <w:color w:val="000000"/>
              </w:rPr>
              <w:t>需提供</w:t>
            </w:r>
            <w:r>
              <w:rPr>
                <w:sz w:val="21"/>
                <w:b/>
                <w:color w:val="000000"/>
              </w:rPr>
              <w:t>现场</w:t>
            </w:r>
            <w:r>
              <w:rPr>
                <w:sz w:val="21"/>
                <w:b/>
                <w:color w:val="000000"/>
              </w:rPr>
              <w:t>演示）</w:t>
            </w:r>
            <w:r>
              <w:br/>
            </w:r>
            <w:r>
              <w:rPr>
                <w:sz w:val="21"/>
                <w:color w:val="000000"/>
              </w:rPr>
              <w:t>2）与墙装面板连接少于或等于2根线缆，且无极性；</w:t>
            </w:r>
            <w:r>
              <w:br/>
            </w:r>
            <w:r>
              <w:rPr>
                <w:sz w:val="21"/>
                <w:color w:val="000000"/>
              </w:rPr>
              <w:t>3）支持三速风机控制；</w:t>
            </w:r>
            <w:r>
              <w:br/>
            </w:r>
            <w:r>
              <w:rPr>
                <w:sz w:val="21"/>
                <w:color w:val="000000"/>
              </w:rPr>
              <w:t>4）支持暖通2管制/4管制控制；</w:t>
            </w:r>
            <w:r>
              <w:br/>
            </w:r>
            <w:r>
              <w:rPr>
                <w:sz w:val="21"/>
                <w:color w:val="000000"/>
              </w:rPr>
              <w:t>5）支持SPDT继电器输出，支持弹簧复位和非弹簧复位执行器；</w:t>
            </w:r>
            <w:r>
              <w:br/>
            </w:r>
            <w:r>
              <w:rPr>
                <w:sz w:val="21"/>
                <w:color w:val="000000"/>
              </w:rPr>
              <w:t>6）优于或等于32位ARM架构处理器；</w:t>
            </w:r>
            <w:r>
              <w:br/>
            </w:r>
            <w:r>
              <w:rPr>
                <w:sz w:val="21"/>
                <w:color w:val="000000"/>
              </w:rPr>
              <w:t>7）控制水阀支持 VC4013 或 VC6013等；</w:t>
            </w:r>
            <w:r>
              <w:br/>
            </w:r>
            <w:r>
              <w:rPr>
                <w:sz w:val="21"/>
                <w:color w:val="000000"/>
              </w:rPr>
              <w:t>8）支持采用BACnet MS/TP协议，集成到基于Niagara平台上的JACE 控制器楼宇自动化系统中。</w:t>
            </w:r>
            <w:r>
              <w:br/>
            </w:r>
            <w:r>
              <w:rPr>
                <w:sz w:val="21"/>
                <w:b/>
                <w:color w:val="000000"/>
              </w:rPr>
              <w:t>（</w:t>
            </w:r>
            <w:r>
              <w:rPr>
                <w:sz w:val="21"/>
                <w:b/>
                <w:color w:val="000000"/>
              </w:rPr>
              <w:t>4）输入输出模拟模块</w:t>
            </w:r>
            <w:r>
              <w:br/>
            </w:r>
            <w:r>
              <w:rPr>
                <w:sz w:val="21"/>
                <w:color w:val="000000"/>
              </w:rPr>
              <w:t>1）电压表：支持0-10V、数字显示DC24V供电；</w:t>
            </w:r>
            <w:r>
              <w:br/>
            </w:r>
            <w:r>
              <w:rPr>
                <w:sz w:val="21"/>
                <w:color w:val="000000"/>
              </w:rPr>
              <w:t>2）模拟旋钮：可调节给模拟实验使用；</w:t>
            </w:r>
            <w:r>
              <w:br/>
            </w:r>
            <w:r>
              <w:rPr>
                <w:sz w:val="21"/>
                <w:color w:val="000000"/>
              </w:rPr>
              <w:t>3）拨扭开关：模拟开关量数据供实验使用；</w:t>
            </w:r>
            <w:r>
              <w:br/>
            </w:r>
            <w:r>
              <w:rPr>
                <w:sz w:val="21"/>
                <w:color w:val="000000"/>
              </w:rPr>
              <w:t>4）支持三色指示灯。</w:t>
            </w:r>
            <w:r>
              <w:br/>
            </w:r>
            <w:r>
              <w:rPr>
                <w:sz w:val="21"/>
                <w:b/>
                <w:color w:val="000000"/>
              </w:rPr>
              <w:t>（</w:t>
            </w:r>
            <w:r>
              <w:rPr>
                <w:sz w:val="21"/>
                <w:b/>
                <w:color w:val="000000"/>
              </w:rPr>
              <w:t>5）</w:t>
            </w:r>
            <w:r>
              <w:rPr>
                <w:sz w:val="21"/>
                <w:b/>
                <w:color w:val="000000"/>
              </w:rPr>
              <w:t>资源配套（集成应用与开发软件平台）</w:t>
            </w:r>
            <w:r>
              <w:br/>
            </w:r>
            <w:r>
              <w:rPr>
                <w:sz w:val="21"/>
                <w:color w:val="000000"/>
              </w:rPr>
              <w:t>1）基于JAVA和Web技术，提供丰富的API接口，包括不限于IP、串口、界面乃至嵌入式编程工具定制，且兼容多种第三方数据库，如SQL Server、Oracle、DB2、MySQL等；</w:t>
            </w:r>
            <w:r>
              <w:rPr>
                <w:sz w:val="21"/>
                <w:b/>
                <w:color w:val="000000"/>
              </w:rPr>
              <w:t>（</w:t>
            </w:r>
            <w:r>
              <w:rPr>
                <w:sz w:val="21"/>
                <w:b/>
                <w:color w:val="000000"/>
              </w:rPr>
              <w:t>需提供</w:t>
            </w:r>
            <w:r>
              <w:rPr>
                <w:sz w:val="21"/>
                <w:b/>
                <w:color w:val="000000"/>
              </w:rPr>
              <w:t>现场</w:t>
            </w:r>
            <w:r>
              <w:rPr>
                <w:sz w:val="21"/>
                <w:b/>
                <w:color w:val="000000"/>
              </w:rPr>
              <w:t>演示）</w:t>
            </w:r>
            <w:r>
              <w:br/>
            </w:r>
            <w:r>
              <w:rPr>
                <w:sz w:val="21"/>
                <w:color w:val="000000"/>
              </w:rPr>
              <w:t>2）允许多个基于Niagara Framework的JACE 控制引擎以及其它基于IP的控制器通过网络连接起来；</w:t>
            </w:r>
            <w:r>
              <w:br/>
            </w:r>
            <w:r>
              <w:rPr>
                <w:sz w:val="21"/>
                <w:color w:val="000000"/>
              </w:rPr>
              <w:t>3）支持标准Web浏览器客户端提供实时的图形化信息，并提供服务器级别的功能；</w:t>
            </w:r>
            <w:r>
              <w:br/>
            </w:r>
            <w:r>
              <w:rPr>
                <w:sz w:val="21"/>
                <w:color w:val="000000"/>
              </w:rPr>
              <w:t>4）技术框架支持一站式服务，在Workbench里实现从设备连接、数据采集、数据标识、逻辑搭建、数据分析、反向控制、前端呈现等，无需借助第三方平台；</w:t>
            </w:r>
            <w:r>
              <w:br/>
            </w:r>
            <w:r>
              <w:rPr>
                <w:sz w:val="21"/>
                <w:color w:val="000000"/>
              </w:rPr>
              <w:t>5）支持模块化拖拽式组态编程，且支持远程数据更新、远程调试、一键式备份、浏览器调试等功能；</w:t>
            </w:r>
            <w:r>
              <w:br/>
            </w:r>
            <w:r>
              <w:rPr>
                <w:sz w:val="21"/>
                <w:color w:val="000000"/>
              </w:rPr>
              <w:t>6）系统自带2D、3D图库，可兼容第三方图库；</w:t>
            </w:r>
            <w:r>
              <w:br/>
            </w:r>
            <w:r>
              <w:rPr>
                <w:sz w:val="21"/>
                <w:color w:val="000000"/>
              </w:rPr>
              <w:t>7）系统支持分层</w:t>
            </w:r>
            <w:r>
              <w:rPr>
                <w:sz w:val="21"/>
                <w:color w:val="000000"/>
              </w:rPr>
              <w:t>（优于或等于</w:t>
            </w:r>
            <w:r>
              <w:rPr>
                <w:sz w:val="21"/>
                <w:color w:val="000000"/>
              </w:rPr>
              <w:t>99层级权限管理，可细化到每个具体点位操作）、分级报警，系统支持每一个模块的权限划分，便于未来进行不同的权限组合；至少支持50个用户、50种权限；</w:t>
            </w:r>
            <w:r>
              <w:br/>
            </w:r>
            <w:r>
              <w:rPr>
                <w:sz w:val="21"/>
                <w:color w:val="000000"/>
              </w:rPr>
              <w:t>8）支持多种方式，不局限于短信、邮件、打印机和第三方开发的报警形式；</w:t>
            </w:r>
            <w:r>
              <w:br/>
            </w:r>
            <w:r>
              <w:rPr>
                <w:sz w:val="21"/>
                <w:color w:val="000000"/>
              </w:rPr>
              <w:t>▲9）支持HTML5，手机、平板、浏览器同时访问，且不限客户端用户数量，无需额外增配硬件或安装插件；</w:t>
            </w:r>
            <w:r>
              <w:br/>
            </w:r>
            <w:r>
              <w:rPr>
                <w:sz w:val="21"/>
                <w:color w:val="000000"/>
              </w:rPr>
              <w:t>10）系统支持负载均衡，包括支持动态数据通道，分离实时、历史、报警等数据优先级，保障大数据量的系统稳定；</w:t>
            </w:r>
            <w:r>
              <w:br/>
            </w:r>
            <w:r>
              <w:rPr>
                <w:sz w:val="21"/>
                <w:color w:val="000000"/>
              </w:rPr>
              <w:t>11）系统自身具备冗余功能，无需借助第三方冗余软件；</w:t>
            </w:r>
            <w:r>
              <w:br/>
            </w:r>
            <w:r>
              <w:rPr>
                <w:sz w:val="21"/>
                <w:color w:val="000000"/>
              </w:rPr>
              <w:t>12）支持多种数据导出方式，包括标准协议、文件、数据库、Excel、Web Service等；</w:t>
            </w:r>
            <w:r>
              <w:br/>
            </w:r>
            <w:r>
              <w:rPr>
                <w:sz w:val="21"/>
                <w:color w:val="000000"/>
              </w:rPr>
              <w:t>13）支持SSL、HTTPS、强密码策略，支持自定义网络加密，支持数据存储加密，保证网络安全；</w:t>
            </w:r>
            <w:r>
              <w:br/>
            </w:r>
            <w:r>
              <w:rPr>
                <w:sz w:val="21"/>
                <w:color w:val="000000"/>
              </w:rPr>
              <w:t>14）支持基于数据标签的建模能力，能够预测故障诊断及未来趋势预测等能力，能够支持ESG的KPI计算能力，满足对大量数据的检索需求支持十亿级数据秒级查询能力；</w:t>
            </w:r>
            <w:r>
              <w:br/>
            </w:r>
            <w:r>
              <w:rPr>
                <w:sz w:val="21"/>
                <w:color w:val="000000"/>
              </w:rPr>
              <w:t>1</w:t>
            </w:r>
            <w:r>
              <w:rPr>
                <w:sz w:val="21"/>
                <w:color w:val="000000"/>
              </w:rPr>
              <w:t>5）支持P2P的工作能力，一个上位机软件可以取用其他网络控制器或其他上位机软件的数据点进行建模、逻辑控制及其他组态功能；</w:t>
            </w:r>
            <w:r>
              <w:br/>
            </w:r>
            <w:r>
              <w:rPr>
                <w:sz w:val="21"/>
                <w:color w:val="000000"/>
              </w:rPr>
              <w:t>16）自带数据库，要求有内建实时数据库，便于数据快速处理；系统的控制数据和逻辑数据，应以XML格式进行存储，保障后期的修改等；</w:t>
            </w:r>
            <w:r>
              <w:br/>
            </w:r>
            <w:r>
              <w:rPr>
                <w:sz w:val="21"/>
                <w:color w:val="000000"/>
              </w:rPr>
              <w:t>17）支持使用Workbench为JACE控制引擎和Supervisor进行编程；</w:t>
            </w:r>
            <w:r>
              <w:br/>
            </w:r>
            <w:r>
              <w:rPr>
                <w:sz w:val="21"/>
                <w:color w:val="000000"/>
              </w:rPr>
              <w:t>18）兼容Windows、Linux等操作系统；</w:t>
            </w:r>
            <w:r>
              <w:br/>
            </w:r>
            <w:r>
              <w:rPr>
                <w:sz w:val="21"/>
                <w:color w:val="000000"/>
              </w:rPr>
              <w:t>19）支持接入楼宇自控厂家正在应用的成熟软件其中不局限于：江森Metasys、西门子ABTSite、Delta ORCAview、霍尼韦尔Webs系列楼宇自控系统等BAS；</w:t>
            </w:r>
            <w:r>
              <w:br/>
            </w:r>
            <w:r>
              <w:rPr>
                <w:sz w:val="21"/>
                <w:color w:val="000000"/>
              </w:rPr>
              <w:t>20）配套软件框架技术为行业通用技术，具有真实楼宇自控、工业自控方向（非BIM、造价方向）部署案例。</w:t>
            </w:r>
            <w:r>
              <w:br/>
            </w:r>
            <w:r>
              <w:rPr>
                <w:sz w:val="21"/>
                <w:b/>
                <w:color w:val="000000"/>
              </w:rPr>
              <w:t>（</w:t>
            </w:r>
            <w:r>
              <w:rPr>
                <w:sz w:val="21"/>
                <w:b/>
                <w:color w:val="000000"/>
              </w:rPr>
              <w:t>6）可扩展实训台</w:t>
            </w:r>
            <w:r>
              <w:br/>
            </w:r>
            <w:r>
              <w:rPr>
                <w:sz w:val="21"/>
                <w:color w:val="000000"/>
              </w:rPr>
              <w:t>1）24V DC供电，装置本身的接口电源是220VAC，内含开关电源，嵌入式电源接口，具备接错保护；</w:t>
            </w:r>
            <w:r>
              <w:br/>
            </w:r>
            <w:r>
              <w:rPr>
                <w:sz w:val="21"/>
                <w:color w:val="000000"/>
              </w:rPr>
              <w:t>2）1500mm宽*700mm深*1830mm高（宽深高可±100mm），采用铝合金材料，带万向轮、紧急急停、电源远程控制，具备短路保护、漏电保护，故障报警指示输出，可定制带电脑托盘及显示器万向支架；</w:t>
            </w:r>
            <w:r>
              <w:br/>
            </w:r>
            <w:r>
              <w:rPr>
                <w:sz w:val="21"/>
                <w:color w:val="000000"/>
              </w:rPr>
              <w:t>3）具备电源监控模块：数字显示电压、电流、参数；提供系统故障在线监测及分析功能；</w:t>
            </w:r>
            <w:r>
              <w:br/>
            </w:r>
            <w:r>
              <w:rPr>
                <w:sz w:val="21"/>
                <w:color w:val="000000"/>
              </w:rPr>
              <w:t>4）配置全设备相应全硬件点数的安全型香蕉插，支持各类接线项目鉴定实验；</w:t>
            </w:r>
            <w:r>
              <w:br/>
            </w:r>
            <w:r>
              <w:rPr>
                <w:sz w:val="21"/>
                <w:color w:val="000000"/>
              </w:rPr>
              <w:t>5）配备DP25安全插口，支持热拔插，支持开放协议集成、支持模块化功能扩展，其中扩展模块不局限于人工智能、工业物联（集成主流PLC）、建筑数据仿真装置、物联集成创新等模块协议硬件接入；</w:t>
            </w:r>
            <w:r>
              <w:br/>
            </w:r>
            <w:r>
              <w:rPr>
                <w:sz w:val="21"/>
                <w:color w:val="000000"/>
              </w:rPr>
              <w:t>6）支持扩展数字孪生三维可视化模型，精度不低于LOD400，并开放API接口及网络控制器及其服务包（不局限于IO模块、Bacnet 温控器、输入输出模拟模块等）实现工位及全设备数据远程通讯协议及监控；</w:t>
            </w:r>
            <w:r>
              <w:br/>
            </w:r>
            <w:r>
              <w:rPr>
                <w:sz w:val="21"/>
                <w:b/>
                <w:color w:val="000000"/>
              </w:rPr>
              <w:t>（</w:t>
            </w:r>
            <w:r>
              <w:rPr>
                <w:sz w:val="21"/>
                <w:b/>
                <w:color w:val="000000"/>
              </w:rPr>
              <w:t>7）资源配套（教材资源）</w:t>
            </w:r>
            <w:r>
              <w:br/>
            </w:r>
            <w:r>
              <w:rPr>
                <w:sz w:val="21"/>
                <w:color w:val="000000"/>
              </w:rPr>
              <w:t>支持以下相关实训实验，不局限于以下：</w:t>
            </w:r>
            <w:r>
              <w:br/>
            </w:r>
            <w:r>
              <w:rPr>
                <w:sz w:val="21"/>
                <w:color w:val="000000"/>
              </w:rPr>
              <w:t>1）物联网感知层技术应用及实践；</w:t>
            </w:r>
            <w:r>
              <w:br/>
            </w:r>
            <w:r>
              <w:rPr>
                <w:sz w:val="21"/>
                <w:color w:val="000000"/>
              </w:rPr>
              <w:t>2）物联网网络层技术应用及实践；</w:t>
            </w:r>
            <w:r>
              <w:br/>
            </w:r>
            <w:r>
              <w:rPr>
                <w:sz w:val="21"/>
                <w:color w:val="000000"/>
              </w:rPr>
              <w:t>3）物联网通信技术应用及实践；</w:t>
            </w:r>
            <w:r>
              <w:br/>
            </w:r>
            <w:r>
              <w:rPr>
                <w:sz w:val="21"/>
                <w:color w:val="000000"/>
              </w:rPr>
              <w:t>4）物联网软件平台应用及实践；</w:t>
            </w:r>
            <w:r>
              <w:br/>
            </w:r>
            <w:r>
              <w:rPr>
                <w:sz w:val="21"/>
                <w:color w:val="000000"/>
              </w:rPr>
              <w:t>5）建筑能源自动控制编程应用及实践；</w:t>
            </w:r>
            <w:r>
              <w:br/>
            </w:r>
            <w:r>
              <w:rPr>
                <w:sz w:val="21"/>
                <w:color w:val="000000"/>
              </w:rPr>
              <w:t>6）历史数据与报警编程应用及实践；</w:t>
            </w:r>
            <w:r>
              <w:br/>
            </w:r>
            <w:r>
              <w:rPr>
                <w:sz w:val="21"/>
                <w:color w:val="000000"/>
              </w:rPr>
              <w:t>7）图形用户界面编程应用及实践；</w:t>
            </w:r>
            <w:r>
              <w:br/>
            </w:r>
            <w:r>
              <w:rPr>
                <w:sz w:val="21"/>
                <w:color w:val="000000"/>
              </w:rPr>
              <w:t>8）物联网网络集成应用及实践；</w:t>
            </w:r>
            <w:r>
              <w:br/>
            </w:r>
            <w:r>
              <w:rPr>
                <w:sz w:val="21"/>
                <w:color w:val="000000"/>
              </w:rPr>
              <w:t>9）数据标签应用及实践；</w:t>
            </w:r>
            <w:r>
              <w:br/>
            </w:r>
            <w:r>
              <w:rPr>
                <w:sz w:val="21"/>
                <w:color w:val="000000"/>
              </w:rPr>
              <w:t>10）数据分析应用及实践；</w:t>
            </w:r>
            <w:r>
              <w:br/>
            </w:r>
            <w:r>
              <w:rPr>
                <w:sz w:val="21"/>
                <w:color w:val="000000"/>
              </w:rPr>
              <w:t>11）建筑能源物联网典型应用案例实践；</w:t>
            </w:r>
            <w:r>
              <w:br/>
            </w:r>
            <w:r>
              <w:rPr>
                <w:sz w:val="21"/>
                <w:color w:val="000000"/>
              </w:rPr>
              <w:t>12）系统的连接、编程、调试、运行、维护及维修应用及实践；</w:t>
            </w:r>
            <w:r>
              <w:br/>
            </w:r>
            <w:r>
              <w:rPr>
                <w:sz w:val="21"/>
                <w:color w:val="000000"/>
              </w:rPr>
              <w:t>13）四种标准信号（DI/DO/AI/AO）应用及实践；</w:t>
            </w:r>
            <w:r>
              <w:br/>
            </w:r>
            <w:r>
              <w:rPr>
                <w:sz w:val="21"/>
                <w:color w:val="000000"/>
              </w:rPr>
              <w:t>14）基</w:t>
            </w:r>
            <w:r>
              <w:rPr>
                <w:sz w:val="21"/>
                <w:color w:val="000000"/>
              </w:rPr>
              <w:t>于</w:t>
            </w:r>
            <w:r>
              <w:rPr>
                <w:sz w:val="21"/>
                <w:color w:val="000000"/>
              </w:rPr>
              <w:t>Niagara framework技术的创新技术开发项目，支持以下（不局限于）：基于BACnet的DDC控制器的集成、配置、通讯、编程与开发；基于ModbusTCP的IOT终端采集模块的集成、配置、通讯、编程与开发；基于ModbusTCP的触摸屏的集成、配置、通讯、编程与开发；基于DDC控制器和IOT终端采集模块的触摸屏虚拟仿真系统（含DDC及模拟IO实训系统、电梯模拟模型系统、给排水模拟模型系统、供配电模拟模型系统、空调机组模拟模型系统、热交换模拟模型系统、新风机组模拟模型系统、照明模拟模型系统和智能家居模拟模型系统等）的功能设计、编程、调试及运行；</w:t>
            </w:r>
            <w:r>
              <w:br/>
            </w:r>
            <w:r>
              <w:rPr>
                <w:sz w:val="21"/>
                <w:color w:val="000000"/>
              </w:rPr>
              <w:t>15）Niagara Framework开放式集成应用与开发软件的监控界面设计、开发及监控应用及实践；</w:t>
            </w:r>
            <w:r>
              <w:br/>
            </w:r>
            <w:r>
              <w:rPr>
                <w:sz w:val="21"/>
                <w:color w:val="000000"/>
              </w:rPr>
              <w:t>16）基于Niagara技术的智能楼宇的综合管控</w:t>
            </w:r>
            <w:r>
              <w:rPr>
                <w:sz w:val="21"/>
                <w:color w:val="000000"/>
              </w:rPr>
              <w:t>平台开发、工业互联网的综合管控平台开发、智慧水务的综合管控平台开发、智慧农业的综合管控平台开发、低碳智慧供热的综合管控平台开发应用及实践；</w:t>
            </w:r>
            <w:r>
              <w:br/>
            </w:r>
            <w:r>
              <w:rPr>
                <w:sz w:val="21"/>
                <w:color w:val="000000"/>
              </w:rPr>
              <w:t>17）基于Niagara技术的绿色电力储能的综合管控平台开发应用及实践；</w:t>
            </w:r>
            <w:r>
              <w:br/>
            </w:r>
            <w:r>
              <w:rPr>
                <w:sz w:val="21"/>
                <w:color w:val="000000"/>
              </w:rPr>
              <w:t>▲18）Niagara作为数据基座与AI技术联动应用及实践</w:t>
            </w:r>
            <w:r>
              <w:rPr>
                <w:sz w:val="21"/>
                <w:b/>
                <w:color w:val="000000"/>
              </w:rPr>
              <w:t>（需提供实践案例应用证明</w:t>
            </w:r>
            <w:r>
              <w:rPr>
                <w:sz w:val="21"/>
                <w:b/>
                <w:color w:val="000000"/>
              </w:rPr>
              <w:t>等佐证</w:t>
            </w:r>
            <w:r>
              <w:rPr>
                <w:sz w:val="21"/>
                <w:b/>
                <w:color w:val="000000"/>
              </w:rPr>
              <w:t>）</w:t>
            </w:r>
            <w:r>
              <w:rPr>
                <w:sz w:val="21"/>
                <w:color w:val="000000"/>
              </w:rPr>
              <w:t>；</w:t>
            </w:r>
            <w:r>
              <w:br/>
            </w:r>
            <w:r>
              <w:rPr>
                <w:sz w:val="21"/>
                <w:color w:val="000000"/>
              </w:rPr>
              <w:t>19）Niagara作为数据基座与第三方云平台的联动应用及实践。</w:t>
            </w:r>
            <w:r>
              <w:br/>
            </w:r>
            <w:r>
              <w:rPr>
                <w:sz w:val="21"/>
                <w:b/>
                <w:color w:val="000000"/>
              </w:rPr>
              <w:t>（</w:t>
            </w:r>
            <w:r>
              <w:rPr>
                <w:sz w:val="21"/>
                <w:b/>
                <w:color w:val="000000"/>
              </w:rPr>
              <w:t>8）资源配套（图文教程资源）</w:t>
            </w:r>
            <w:r>
              <w:br/>
            </w:r>
            <w:r>
              <w:rPr>
                <w:sz w:val="21"/>
                <w:color w:val="000000"/>
              </w:rPr>
              <w:t>所包含的项目任务不少于：</w:t>
            </w:r>
            <w:r>
              <w:br/>
            </w:r>
            <w:r>
              <w:rPr>
                <w:sz w:val="21"/>
                <w:color w:val="000000"/>
              </w:rPr>
              <w:t>1）JACE介绍及接线实训实验教程；</w:t>
            </w:r>
            <w:r>
              <w:br/>
            </w:r>
            <w:r>
              <w:rPr>
                <w:sz w:val="21"/>
                <w:color w:val="000000"/>
              </w:rPr>
              <w:t>2）IO的介绍及接线实训实验教程；</w:t>
            </w:r>
            <w:r>
              <w:br/>
            </w:r>
            <w:r>
              <w:rPr>
                <w:sz w:val="21"/>
                <w:color w:val="000000"/>
              </w:rPr>
              <w:t>3）Platform和Station实训实验教程；</w:t>
            </w:r>
            <w:r>
              <w:br/>
            </w:r>
            <w:r>
              <w:rPr>
                <w:sz w:val="21"/>
                <w:color w:val="000000"/>
              </w:rPr>
              <w:t>4）热水泵控制实验实训实验教程；</w:t>
            </w:r>
            <w:r>
              <w:br/>
            </w:r>
            <w:r>
              <w:rPr>
                <w:sz w:val="21"/>
                <w:color w:val="000000"/>
              </w:rPr>
              <w:t>5）添加标签实训实验教程；</w:t>
            </w:r>
            <w:r>
              <w:br/>
            </w:r>
            <w:r>
              <w:rPr>
                <w:sz w:val="21"/>
                <w:color w:val="000000"/>
              </w:rPr>
              <w:t>6）创建标签字典实训实验教程；</w:t>
            </w:r>
            <w:r>
              <w:br/>
            </w:r>
            <w:r>
              <w:rPr>
                <w:sz w:val="21"/>
                <w:color w:val="000000"/>
              </w:rPr>
              <w:t>7）锅炉回路控制实验实训实验教程；</w:t>
            </w:r>
            <w:r>
              <w:br/>
            </w:r>
            <w:r>
              <w:rPr>
                <w:sz w:val="21"/>
                <w:color w:val="000000"/>
              </w:rPr>
              <w:t>8）创建用于嵌套的PX页面实训实验教程；</w:t>
            </w:r>
            <w:r>
              <w:br/>
            </w:r>
            <w:r>
              <w:rPr>
                <w:sz w:val="21"/>
                <w:color w:val="000000"/>
              </w:rPr>
              <w:t>9）热水泵控制PX视图实训实验教程；</w:t>
            </w:r>
            <w:r>
              <w:br/>
            </w:r>
            <w:r>
              <w:rPr>
                <w:sz w:val="21"/>
                <w:color w:val="000000"/>
              </w:rPr>
              <w:t>10）锅炉控制PX视图实训实验教程；</w:t>
            </w:r>
            <w:r>
              <w:br/>
            </w:r>
            <w:r>
              <w:rPr>
                <w:sz w:val="21"/>
                <w:color w:val="000000"/>
              </w:rPr>
              <w:t>11）区域温度控制回路实验实训实验教程；</w:t>
            </w:r>
            <w:r>
              <w:br/>
            </w:r>
            <w:r>
              <w:rPr>
                <w:sz w:val="21"/>
                <w:color w:val="000000"/>
              </w:rPr>
              <w:t>12）BACnet IP集成实训实验教程；</w:t>
            </w:r>
            <w:r>
              <w:br/>
            </w:r>
            <w:r>
              <w:rPr>
                <w:sz w:val="21"/>
                <w:color w:val="000000"/>
              </w:rPr>
              <w:t>13）批量编辑器实训实验教程；</w:t>
            </w:r>
            <w:r>
              <w:br/>
            </w:r>
            <w:r>
              <w:rPr>
                <w:sz w:val="21"/>
                <w:color w:val="000000"/>
              </w:rPr>
              <w:t>14）Jace的部署实训实验教程；</w:t>
            </w:r>
            <w:r>
              <w:br/>
            </w:r>
            <w:r>
              <w:rPr>
                <w:sz w:val="21"/>
                <w:color w:val="000000"/>
              </w:rPr>
              <w:t>15）Bacnet MSTP集成实训实验教程；</w:t>
            </w:r>
            <w:r>
              <w:br/>
            </w:r>
            <w:r>
              <w:rPr>
                <w:sz w:val="21"/>
                <w:color w:val="000000"/>
              </w:rPr>
              <w:t>16）空调机组自动控制实训实验教程；</w:t>
            </w:r>
            <w:r>
              <w:br/>
            </w:r>
            <w:r>
              <w:rPr>
                <w:sz w:val="21"/>
                <w:color w:val="000000"/>
              </w:rPr>
              <w:t>17）照明控制实验实训实验教程；</w:t>
            </w:r>
            <w:r>
              <w:br/>
            </w:r>
            <w:r>
              <w:rPr>
                <w:sz w:val="21"/>
                <w:color w:val="000000"/>
              </w:rPr>
              <w:t>18）安全</w:t>
            </w:r>
            <w:r>
              <w:rPr>
                <w:sz w:val="21"/>
                <w:color w:val="000000"/>
              </w:rPr>
              <w:t>性与用户管理实训实验教程；</w:t>
            </w:r>
            <w:r>
              <w:br/>
            </w:r>
            <w:r>
              <w:rPr>
                <w:sz w:val="21"/>
                <w:color w:val="000000"/>
              </w:rPr>
              <w:t>19）Niagara Network集成实训实验教程；</w:t>
            </w:r>
            <w:r>
              <w:br/>
            </w:r>
            <w:r>
              <w:rPr>
                <w:sz w:val="21"/>
                <w:color w:val="000000"/>
              </w:rPr>
              <w:t>20）将报警导入Supervisor工作站实训实验教程；</w:t>
            </w:r>
            <w:r>
              <w:br/>
            </w:r>
            <w:r>
              <w:rPr>
                <w:sz w:val="21"/>
                <w:color w:val="000000"/>
              </w:rPr>
              <w:t>21）设置报警门户网站实训实验教程；</w:t>
            </w:r>
            <w:r>
              <w:br/>
            </w:r>
            <w:r>
              <w:rPr>
                <w:sz w:val="21"/>
                <w:color w:val="000000"/>
              </w:rPr>
              <w:t>22）Supervisor PC上存档历史记录实训实验教程。</w:t>
            </w:r>
            <w:r>
              <w:br/>
            </w:r>
            <w:r>
              <w:rPr>
                <w:sz w:val="21"/>
                <w:b/>
                <w:color w:val="000000"/>
              </w:rPr>
              <w:t>（</w:t>
            </w:r>
            <w:r>
              <w:rPr>
                <w:sz w:val="21"/>
                <w:b/>
                <w:color w:val="000000"/>
              </w:rPr>
              <w:t>9）资源配套（工程案例资源）</w:t>
            </w:r>
            <w:r>
              <w:br/>
            </w:r>
            <w:r>
              <w:rPr>
                <w:sz w:val="21"/>
                <w:color w:val="000000"/>
              </w:rPr>
              <w:t>配套实训实验视频教程，不局限于以下：</w:t>
            </w:r>
            <w:r>
              <w:br/>
            </w:r>
            <w:r>
              <w:rPr>
                <w:sz w:val="21"/>
                <w:color w:val="000000"/>
              </w:rPr>
              <w:t>1）硬件设备概述；</w:t>
            </w:r>
            <w:r>
              <w:br/>
            </w:r>
            <w:r>
              <w:rPr>
                <w:sz w:val="21"/>
                <w:color w:val="000000"/>
              </w:rPr>
              <w:t>2）器件介绍；</w:t>
            </w:r>
            <w:r>
              <w:br/>
            </w:r>
            <w:r>
              <w:rPr>
                <w:sz w:val="21"/>
                <w:color w:val="000000"/>
              </w:rPr>
              <w:t>3）综合布线；</w:t>
            </w:r>
            <w:r>
              <w:br/>
            </w:r>
            <w:r>
              <w:rPr>
                <w:sz w:val="21"/>
                <w:color w:val="000000"/>
              </w:rPr>
              <w:t>4）软件安装及基本应用；</w:t>
            </w:r>
            <w:r>
              <w:br/>
            </w:r>
            <w:r>
              <w:rPr>
                <w:sz w:val="21"/>
                <w:color w:val="000000"/>
              </w:rPr>
              <w:t>5）DDC及模拟IO实训；</w:t>
            </w:r>
            <w:r>
              <w:br/>
            </w:r>
            <w:r>
              <w:rPr>
                <w:sz w:val="21"/>
                <w:color w:val="000000"/>
              </w:rPr>
              <w:t>6）新风机组自动控制系统实训；</w:t>
            </w:r>
            <w:r>
              <w:br/>
            </w:r>
            <w:r>
              <w:rPr>
                <w:sz w:val="21"/>
                <w:color w:val="000000"/>
              </w:rPr>
              <w:t>7）空调机组自动控制系统实训；</w:t>
            </w:r>
            <w:r>
              <w:br/>
            </w:r>
            <w:r>
              <w:rPr>
                <w:sz w:val="21"/>
                <w:color w:val="000000"/>
              </w:rPr>
              <w:t>8）供配电自动控制系统实训；</w:t>
            </w:r>
            <w:r>
              <w:br/>
            </w:r>
            <w:r>
              <w:rPr>
                <w:sz w:val="21"/>
                <w:color w:val="000000"/>
              </w:rPr>
              <w:t>9）智能照明自动控制系统实训；</w:t>
            </w:r>
            <w:r>
              <w:br/>
            </w:r>
            <w:r>
              <w:rPr>
                <w:sz w:val="21"/>
                <w:color w:val="000000"/>
              </w:rPr>
              <w:t>10）给排水自动化系统实训；</w:t>
            </w:r>
            <w:r>
              <w:br/>
            </w:r>
            <w:r>
              <w:rPr>
                <w:sz w:val="21"/>
                <w:color w:val="000000"/>
              </w:rPr>
              <w:t>11）热交换自动控制系统实训；</w:t>
            </w:r>
            <w:r>
              <w:br/>
            </w:r>
            <w:r>
              <w:rPr>
                <w:sz w:val="21"/>
                <w:color w:val="000000"/>
              </w:rPr>
              <w:t>12）电梯自动控制系统实训；</w:t>
            </w:r>
            <w:r>
              <w:br/>
            </w:r>
            <w:r>
              <w:rPr>
                <w:sz w:val="21"/>
                <w:color w:val="000000"/>
              </w:rPr>
              <w:t>13）智能家居自动控制系统实训；</w:t>
            </w:r>
            <w:r>
              <w:br/>
            </w:r>
            <w:r>
              <w:rPr>
                <w:sz w:val="21"/>
                <w:color w:val="000000"/>
              </w:rPr>
              <w:t>14）OBIX协议集成系统实训。</w:t>
            </w:r>
            <w:r>
              <w:br/>
            </w:r>
            <w:r>
              <w:rPr>
                <w:sz w:val="21"/>
                <w:b/>
                <w:color w:val="000000"/>
              </w:rPr>
              <w:t>（</w:t>
            </w:r>
            <w:r>
              <w:rPr>
                <w:sz w:val="21"/>
                <w:b/>
                <w:color w:val="000000"/>
              </w:rPr>
              <w:t>10）资源配套（视频教程资源）</w:t>
            </w:r>
            <w:r>
              <w:br/>
            </w:r>
            <w:r>
              <w:rPr>
                <w:sz w:val="21"/>
                <w:color w:val="000000"/>
              </w:rPr>
              <w:t>配套基于该技术的工程案例资源，不局限于以下：</w:t>
            </w:r>
            <w:r>
              <w:br/>
            </w:r>
            <w:r>
              <w:rPr>
                <w:sz w:val="21"/>
                <w:color w:val="000000"/>
              </w:rPr>
              <w:t>1）不少于20个真实建筑低碳自控案例教学素材；</w:t>
            </w:r>
            <w:r>
              <w:br/>
            </w:r>
            <w:r>
              <w:rPr>
                <w:sz w:val="21"/>
                <w:color w:val="000000"/>
              </w:rPr>
              <w:t>▲2）不少于100个技术应用在线视频资源</w:t>
            </w:r>
            <w:r>
              <w:rPr>
                <w:sz w:val="21"/>
                <w:b/>
                <w:color w:val="000000"/>
              </w:rPr>
              <w:t>（提供</w:t>
            </w:r>
            <w:r>
              <w:rPr>
                <w:sz w:val="21"/>
                <w:b/>
                <w:color w:val="000000"/>
              </w:rPr>
              <w:t>部分</w:t>
            </w:r>
            <w:r>
              <w:rPr>
                <w:sz w:val="21"/>
                <w:b/>
                <w:color w:val="000000"/>
              </w:rPr>
              <w:t>相关</w:t>
            </w:r>
            <w:r>
              <w:rPr>
                <w:sz w:val="21"/>
                <w:b/>
                <w:color w:val="000000"/>
              </w:rPr>
              <w:t>资源的</w:t>
            </w:r>
            <w:r>
              <w:rPr>
                <w:sz w:val="21"/>
                <w:b/>
                <w:color w:val="000000"/>
              </w:rPr>
              <w:t>截图证明</w:t>
            </w:r>
            <w:r>
              <w:rPr>
                <w:sz w:val="21"/>
                <w:b/>
                <w:color w:val="000000"/>
              </w:rPr>
              <w:t>与</w:t>
            </w:r>
            <w:r>
              <w:rPr>
                <w:sz w:val="21"/>
                <w:b/>
              </w:rPr>
              <w:t>承诺函，格式自拟并加盖公章</w:t>
            </w:r>
            <w:r>
              <w:rPr>
                <w:sz w:val="21"/>
                <w:b/>
                <w:color w:val="000000"/>
              </w:rPr>
              <w:t>）</w:t>
            </w:r>
            <w:r>
              <w:rPr>
                <w:sz w:val="21"/>
                <w:color w:val="000000"/>
              </w:rPr>
              <w:t>；</w:t>
            </w:r>
            <w:r>
              <w:br/>
            </w:r>
            <w:r>
              <w:rPr>
                <w:sz w:val="21"/>
                <w:color w:val="000000"/>
              </w:rPr>
              <w:t>3）不少于100个技术施工及开发文档。</w:t>
            </w:r>
            <w:r>
              <w:br/>
            </w:r>
            <w:r>
              <w:rPr>
                <w:sz w:val="21"/>
                <w:b/>
              </w:rPr>
              <w:t>（</w:t>
            </w:r>
            <w:r>
              <w:rPr>
                <w:sz w:val="21"/>
                <w:b/>
              </w:rPr>
              <w:t>11）资源配套（已有设施集成）</w:t>
            </w:r>
            <w:r>
              <w:br/>
            </w:r>
            <w:r>
              <w:rPr>
                <w:sz w:val="21"/>
              </w:rPr>
              <w:t>▲</w:t>
            </w:r>
            <w:r>
              <w:rPr>
                <w:sz w:val="21"/>
              </w:rPr>
              <w:t>1）支持</w:t>
            </w:r>
            <w:r>
              <w:rPr>
                <w:sz w:val="21"/>
              </w:rPr>
              <w:t>直接</w:t>
            </w:r>
            <w:r>
              <w:rPr>
                <w:sz w:val="21"/>
              </w:rPr>
              <w:t>集成接入机电工程学院现有实训室及实验室相关设备</w:t>
            </w:r>
            <w:r>
              <w:rPr>
                <w:sz w:val="21"/>
                <w:b/>
              </w:rPr>
              <w:t>（提供承诺函，格式自拟并加盖公章）</w:t>
            </w:r>
            <w:r>
              <w:rPr>
                <w:sz w:val="21"/>
              </w:rPr>
              <w:t>。</w:t>
            </w:r>
          </w:p>
          <w:p>
            <w:pPr>
              <w:pStyle w:val="null3"/>
              <w:jc w:val="left"/>
            </w:pPr>
            <w:r>
              <w:rPr>
                <w:sz w:val="21"/>
              </w:rPr>
              <w:t>现实训室</w:t>
            </w:r>
            <w:r>
              <w:rPr>
                <w:sz w:val="21"/>
              </w:rPr>
              <w:t>现有设备的具体信息</w:t>
            </w:r>
            <w:r>
              <w:rPr>
                <w:sz w:val="21"/>
              </w:rPr>
              <w:t>：</w:t>
            </w:r>
            <w:r>
              <w:rPr>
                <w:sz w:val="21"/>
              </w:rPr>
              <w:t>GST BA5201控制器、GST BA-5208控制、Delta DAC-633E控制器、ZKTeco C3-100控制器、S7-200smart控制器、MiTSUBISHI FX2N-32MR控制器、MiTSUBISHI E700变频器、DS7400Xi控制器、GST-200消防报警主机、SZ_SANJIANG_CRT三江消防、TanDaTech_CRT泰和安消防主机及以下MQTT_Eastsoft、MQTT_URSALINK、HTTP_SunfullEMS、ModbusRTU_Honeywell_MVC_80M、KNX协议硬件。</w:t>
            </w:r>
            <w:r>
              <w:br/>
            </w:r>
            <w:r>
              <w:rPr>
                <w:sz w:val="21"/>
              </w:rPr>
              <w:t>2）支持</w:t>
            </w:r>
            <w:r>
              <w:rPr>
                <w:sz w:val="21"/>
              </w:rPr>
              <w:t>直接</w:t>
            </w:r>
            <w:r>
              <w:rPr>
                <w:sz w:val="21"/>
              </w:rPr>
              <w:t>接入建筑数据仿真装置</w:t>
            </w:r>
            <w:r>
              <w:rPr>
                <w:sz w:val="21"/>
                <w:b/>
              </w:rPr>
              <w:t>（提供承诺函，格式自拟并加盖公章）</w:t>
            </w:r>
            <w:r>
              <w:rPr>
                <w:sz w:val="21"/>
              </w:rPr>
              <w:t>：包括各类传感器及电气器件的三维模型及数据仿真输出：不局限于温湿度传感器、液位开关、压力开关、压力传感器、流量传感器、风速传感器、大气压力传感器、流量计、水流开关、浮球开关、角行程执行器、直线行程执行器、水泵、变频器、接触器、继电器、热继电器、断路器、熔断器等模拟信号集成。</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建筑数据仿真装置</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安装方式：</w:t>
            </w:r>
            <w:r>
              <w:rPr>
                <w:sz w:val="21"/>
                <w:color w:val="000000"/>
              </w:rPr>
              <w:t>支持万向支架、香蕉插接线，配无线键盘及鼠标；</w:t>
            </w:r>
            <w:r>
              <w:br/>
            </w:r>
            <w:r>
              <w:rPr>
                <w:sz w:val="21"/>
                <w:b/>
                <w:color w:val="000000"/>
              </w:rPr>
              <w:t>功能参数要求：</w:t>
            </w:r>
            <w:r>
              <w:br/>
            </w:r>
            <w:r>
              <w:rPr>
                <w:sz w:val="21"/>
                <w:color w:val="000000"/>
              </w:rPr>
              <w:t>1.支持触摸输入；</w:t>
            </w:r>
            <w:r>
              <w:br/>
            </w:r>
            <w:r>
              <w:rPr>
                <w:sz w:val="21"/>
                <w:color w:val="000000"/>
              </w:rPr>
              <w:t>2.支持三维模型拖拽及IOT数据监控；</w:t>
            </w:r>
            <w:r>
              <w:br/>
            </w:r>
            <w:r>
              <w:rPr>
                <w:sz w:val="21"/>
                <w:color w:val="000000"/>
              </w:rPr>
              <w:t>3.支持场景不局限于：冷热源机房、空调机组、冷冻水泵、冷却水泵等；照明系统；给排水系统；电梯系统；供配电系统；建筑环境监控系统等；</w:t>
            </w:r>
            <w:r>
              <w:br/>
            </w:r>
            <w:r>
              <w:rPr>
                <w:sz w:val="21"/>
                <w:color w:val="000000"/>
              </w:rPr>
              <w:t>4.包括各类传感器及电气器件的三维模型及数据仿真输出：不局限于温湿度传感器、液位开关、压力开关、压力传感器、流量传感器、风速传感器、大气压力传感器、流量计、水流开关、浮球开关、角行程执行器、直线行程执行器、水泵、变频器、接触器、继电器、热继电器、断路器、熔断器等；</w:t>
            </w:r>
            <w:r>
              <w:br/>
            </w:r>
            <w:r>
              <w:rPr>
                <w:sz w:val="21"/>
                <w:color w:val="000000"/>
              </w:rPr>
              <w:t>5.支持I/O端口信号类型及端口自定义输出；</w:t>
            </w:r>
            <w:r>
              <w:br/>
            </w:r>
            <w:r>
              <w:rPr>
                <w:sz w:val="21"/>
                <w:b/>
                <w:color w:val="000000"/>
              </w:rPr>
              <w:t>建设内容：</w:t>
            </w:r>
            <w:r>
              <w:br/>
            </w:r>
            <w:r>
              <w:rPr>
                <w:sz w:val="21"/>
                <w:color w:val="000000"/>
              </w:rPr>
              <w:t>1.智能楼宇控制对象平台；</w:t>
            </w:r>
            <w:r>
              <w:br/>
            </w:r>
            <w:r>
              <w:rPr>
                <w:sz w:val="21"/>
                <w:color w:val="000000"/>
              </w:rPr>
              <w:t>2.中央空调空气处理系统仿真对象</w:t>
            </w:r>
            <w:r>
              <w:rPr>
                <w:sz w:val="21"/>
                <w:color w:val="000000"/>
              </w:rPr>
              <w:t>：</w:t>
            </w:r>
          </w:p>
          <w:p>
            <w:pPr>
              <w:pStyle w:val="null3"/>
              <w:jc w:val="both"/>
            </w:pPr>
            <w:r>
              <w:rPr>
                <w:sz w:val="21"/>
              </w:rPr>
              <w:t>采用虚拟对象方式，具备软键盘、端口配置、系统设置、帮助等功能，端口配置包含执行器控制信号、开关型控制信号、传感器检测信号、开关型检测信号，可定义原始值、工程量范围和工程量单位，可对资源进行动态绑定，支持配置导入和导出；可自定义信号点间的逻辑，支持启动初始化逻辑配置、周期运行逻辑、退出复位逻辑，逻辑功能中支持输入类、运算类、逻辑类、函数类、环境类功能块，采用无代码图形化配置方式，功能块不少于十个，支持调试模式输出，支持环境场景中增加多条逻辑，删除逻辑的功能，系统点位至少包含以下项：</w:t>
            </w:r>
          </w:p>
          <w:tbl>
            <w:tblPr>
              <w:tblBorders>
                <w:top w:val="none" w:color="000000" w:sz="4"/>
                <w:left w:val="none" w:color="000000" w:sz="4"/>
                <w:bottom w:val="none" w:color="000000" w:sz="4"/>
                <w:right w:val="none" w:color="000000" w:sz="4"/>
                <w:insideH w:val="none"/>
                <w:insideV w:val="none"/>
              </w:tblBorders>
            </w:tblPr>
            <w:tblGrid>
              <w:gridCol w:w="986"/>
              <w:gridCol w:w="2415"/>
              <w:gridCol w:w="1134"/>
              <w:gridCol w:w="1516"/>
            </w:tblGrid>
            <w:tr>
              <w:tc>
                <w:tcPr>
                  <w:tcW w:type="dxa" w:w="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tc>
              <w:tc>
                <w:tcPr>
                  <w:tcW w:type="dxa" w:w="1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新风温度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风机启动</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新风湿度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r>
                    <w:rPr>
                      <w:sz w:val="21"/>
                    </w:rPr>
                    <w:t>01启动</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回风温度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r>
                    <w:rPr>
                      <w:sz w:val="21"/>
                    </w:rPr>
                    <w:t>02启动</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回风湿度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防冻开关</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送风温度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风机故障</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送风湿度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风机压差开关</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CO2浓度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中效压差开关</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粗效压差开关</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风机转速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新风阀</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媒水进水温度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回风阀</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媒水出水温度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排风阀</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防冻开关</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送风阀</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风机压差开关</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媒水水阀</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中效压差开关</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新风温度</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粗效压差开关</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新风湿度</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风机故障</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CO2浓度</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风机启动</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回风温度</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r>
                    <w:rPr>
                      <w:sz w:val="21"/>
                    </w:rPr>
                    <w:t>01启动</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回风湿度</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r>
                    <w:rPr>
                      <w:sz w:val="21"/>
                    </w:rPr>
                    <w:t>02启动</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送风温度</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媒水进水温度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送风湿度</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媒水进水湿度</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风量</w:t>
                  </w:r>
                </w:p>
              </w:tc>
            </w:tr>
            <w:tr>
              <w:tc>
                <w:tcPr>
                  <w:tcW w:type="dxa" w:w="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风机转速</w:t>
                  </w:r>
                </w:p>
              </w:tc>
              <w:tc>
                <w:tcPr>
                  <w:tcW w:type="dxa" w:w="1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color w:val="000000"/>
              </w:rPr>
              <w:t>3.中央空调水系统仿真对象</w:t>
            </w:r>
            <w:r>
              <w:rPr>
                <w:sz w:val="21"/>
                <w:color w:val="000000"/>
              </w:rPr>
              <w:t>：</w:t>
            </w:r>
          </w:p>
          <w:p>
            <w:pPr>
              <w:pStyle w:val="null3"/>
              <w:jc w:val="both"/>
            </w:pPr>
            <w:r>
              <w:rPr>
                <w:sz w:val="21"/>
              </w:rPr>
              <w:t>采用虚拟对象方式，具备软键盘、端口配置、系统设置、帮助等功能，端口配置包含执行器控制信号、开关型控制信号、传感器检测信号、开关型检测信号，可定义原始值、工程量范围和工程量单位，可对资源进行动态绑定，支持配置导入和导出；可自定义信号点间的逻辑，支持启动初始化逻辑配置、周期运行逻辑、退出复位逻辑，逻辑功能中支持输入类、运算类、逻辑类、函数类、环境类功能块，采用无代码图形化配置方式，功能块不少于十个，支持调试模式输出，支持环境场景中增加多条逻辑，删除逻辑的功能，系统点位至少包含以下项：</w:t>
            </w:r>
          </w:p>
          <w:tbl>
            <w:tblPr>
              <w:tblBorders>
                <w:top w:val="none" w:color="000000" w:sz="4"/>
                <w:left w:val="none" w:color="000000" w:sz="4"/>
                <w:bottom w:val="none" w:color="000000" w:sz="4"/>
                <w:right w:val="none" w:color="000000" w:sz="4"/>
                <w:insideH w:val="none"/>
                <w:insideV w:val="none"/>
              </w:tblBorders>
            </w:tblPr>
            <w:tblGrid>
              <w:gridCol w:w="632"/>
              <w:gridCol w:w="2541"/>
              <w:gridCol w:w="646"/>
              <w:gridCol w:w="2232"/>
            </w:tblGrid>
            <w:tr>
              <w:tc>
                <w:tcPr>
                  <w:tcW w:type="dxa" w:w="6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tc>
              <w:tc>
                <w:tcPr>
                  <w:tcW w:type="dxa" w:w="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1号冷冻泵</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1号冷冻泵</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1号水泵出口电动阀</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2号冷冻泵</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1号冷媒水泵出水口压力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3号冷冻泵</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2号冷冻泵</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4号冷冻泵</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2号水泵出口电动阀</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1号冷却泵</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2号冷媒水泵出水口压力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2号冷却泵</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3号冷冻泵</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3号冷却泵</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3号水泵出口电动阀</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4号冷却泵</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3号冷媒水泵出水口压力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1号冷却塔</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4号冷冻泵</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2号冷却塔</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4号水泵出口电动阀</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3号冷却塔</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4号冷媒水泵出水口压力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冷水机组</w:t>
                  </w:r>
                  <w:r>
                    <w:rPr>
                      <w:sz w:val="21"/>
                    </w:rPr>
                    <w:t>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1号冷却泵</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冷水机组</w:t>
                  </w:r>
                  <w:r>
                    <w:rPr>
                      <w:sz w:val="21"/>
                    </w:rPr>
                    <w:t>2</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1号冷却泵出口流量开关</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冷水机组</w:t>
                  </w:r>
                  <w:r>
                    <w:rPr>
                      <w:sz w:val="21"/>
                    </w:rPr>
                    <w:t>3</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1号冷却泵出口阀门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锅炉</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2号冷却泵</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热水循环泵</w:t>
                  </w:r>
                  <w:r>
                    <w:rPr>
                      <w:sz w:val="21"/>
                    </w:rPr>
                    <w:t>01</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2号冷却泵出口流量开关</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热水循环泵</w:t>
                  </w:r>
                  <w:r>
                    <w:rPr>
                      <w:sz w:val="21"/>
                    </w:rPr>
                    <w:t>02</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2号冷却泵出口阀门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1号冷却泵出口流量开关</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3号冷却泵</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2号冷却泵出口流量开关</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3号冷却泵出口流量开关</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3号冷却泵出口流量开关</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3号冷却泵出口阀门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4号冷却泵出口流量开关</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4号冷却泵</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1号冷却塔液位开关</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4号冷却泵出口流量开关</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2号冷却塔液位开关</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4号冷却泵出口阀门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3号冷却塔液位开关</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冷水机组</w:t>
                  </w:r>
                  <w:r>
                    <w:rPr>
                      <w:sz w:val="21"/>
                    </w:rPr>
                    <w:t>1</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1号水泵出口电动阀</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1号冷水机组冷冻水出口阀门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2号水泵出口电动阀</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1号冷水机组冷冻水出口压力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3号水泵出口电动阀</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1号冷水机组冷冻水出口温度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4号水泵出口电动阀</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1号冷水机组冷冻水进口压力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1号冷水机组冷冻水出口阀门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1号冷水机组冷冻水进口温度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2号冷水机组冷冻水出口阀门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1号冷水机组冷却水出口压力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3号冷水机组冷冻水出口阀门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1号冷水机组冷却水出口温度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1号冷却泵出口阀门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1号冷水机组冷却水进口压力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2号冷却泵出口阀门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1号冷水机组冷却水进口温度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3号冷却泵出口阀门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冷水机组</w:t>
                  </w:r>
                  <w:r>
                    <w:rPr>
                      <w:sz w:val="21"/>
                    </w:rPr>
                    <w:t>2</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4号冷却泵出口阀门</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2号冷水机组冷冻水出口阀门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热水回水电动阀</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2号冷水机组冷冻水出口压力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热水出水电动阀</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2号冷水机组冷冻水出口温度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补水电动阀</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2号冷水机组冷冻水进口压力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1号冷媒水泵出水口压力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2号冷水机组冷冻水进口温度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2号冷媒水泵出水口压力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2号冷水机组冷却水出口压力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3号冷媒水泵出水口压力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2号冷水机组冷却水出口温度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4号冷媒水泵出水口压力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2号冷水机组冷却水进口压力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1号冷水机组冷冻水出口压力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2号冷水机组冷却水进口温度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1号冷水机组冷冻水出口温度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冷水机组</w:t>
                  </w:r>
                  <w:r>
                    <w:rPr>
                      <w:sz w:val="21"/>
                    </w:rPr>
                    <w:t>3</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1号冷水机组冷冻水进口压力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3号冷水机组冷冻水出口阀门</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1号冷水机组冷冻水进口温度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3号冷水机组冷冻水出口压力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2号冷水机组冷冻水出口压力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3号冷水机组冷冻水出口温度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2号冷水机组冷冻水出口温度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3号冷水机组冷冻水进口压力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2号冷水机组冷冻水进口压力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3号冷水机组冷冻水进口温度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2号冷水机组冷冻水进口温度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3号冷水机组冷却水出口压力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3号冷水机组冷冻水出口压力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3号冷水机组冷却水出口温度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3号冷水机组冷冻水出口温度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3号冷水机组冷却水进口压力</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3号冷水机组冷冻水进口压力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3号冷水机组冷却水进口温度</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3号冷水机组冷冻水进口温度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1号冷却塔</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1号冷水机组冷却水出口压力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2号冷却塔</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1号冷水机组冷却水出口温度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3号冷却塔</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1号冷水机组冷却水进口压力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锅炉</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1号冷水机组冷却水进口温度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热水循环泵</w:t>
                  </w:r>
                  <w:r>
                    <w:rPr>
                      <w:sz w:val="21"/>
                    </w:rPr>
                    <w:t>01</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2号冷水机组冷却水出口压力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热水循环泵</w:t>
                  </w:r>
                  <w:r>
                    <w:rPr>
                      <w:sz w:val="21"/>
                    </w:rPr>
                    <w:t>02</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2号冷水机组冷却水出口温度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1号冷却塔液位开关</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2号冷水机组冷却水进口压力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2号冷却塔液位开关</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2号冷水机组冷却水进口温度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3号冷却塔液位开关</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3号冷水机组冷却水出口压力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热水回水电动阀</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3号冷水机组冷却水出口温度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热水出水电动阀</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3号冷水机组冷却水进口压力</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补充电动阀</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3号冷水机组冷却水进口温度</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集水器水温</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集水器水温</w:t>
                  </w:r>
                </w:p>
              </w:tc>
            </w:tr>
            <w:tr>
              <w:tc>
                <w:tcPr>
                  <w:tcW w:type="dxa" w:w="6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2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分水器水温</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color w:val="000000"/>
              </w:rPr>
              <w:t>4.给排水系统仿真对象</w:t>
            </w:r>
            <w:r>
              <w:rPr>
                <w:sz w:val="21"/>
                <w:color w:val="000000"/>
              </w:rPr>
              <w:t>：</w:t>
            </w:r>
          </w:p>
          <w:p>
            <w:pPr>
              <w:pStyle w:val="null3"/>
              <w:jc w:val="both"/>
            </w:pPr>
            <w:r>
              <w:rPr>
                <w:sz w:val="21"/>
              </w:rPr>
              <w:t>采用虚拟对象方式，具备软键盘、端口配置、系统设置、帮助等功能，端口配置包含执行器控制信号、开关型控制信号、传感器检测信号、开关型检测信号，可定义原始值、工程量范围和工程量单位，可对资源进行动态绑定，支持配置导入和导出；可自定义信号点间的逻辑，支持启动初始化逻辑配置、周期运行逻辑、退出复位逻辑，逻辑功能中支持输入类、运算类、逻辑类、函数类、环境类功能块，采用无代码图形化配置方式，功能块不少于十个，支持调试模式输出，支持环境场景中增加多条逻辑，删除逻辑的功能，系统点位至少包含以下项：</w:t>
            </w:r>
          </w:p>
          <w:tbl>
            <w:tblPr>
              <w:tblBorders>
                <w:top w:val="none" w:color="000000" w:sz="4"/>
                <w:left w:val="none" w:color="000000" w:sz="4"/>
                <w:bottom w:val="none" w:color="000000" w:sz="4"/>
                <w:right w:val="none" w:color="000000" w:sz="4"/>
                <w:insideH w:val="none"/>
                <w:insideV w:val="none"/>
              </w:tblBorders>
            </w:tblPr>
            <w:tblGrid>
              <w:gridCol w:w="1278"/>
              <w:gridCol w:w="4773"/>
            </w:tblGrid>
            <w:tr>
              <w:tc>
                <w:tcPr>
                  <w:tcW w:type="dxa" w:w="1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给排水系统点表</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液位开关低水位</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液位开关高水位</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水箱水位</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r>
                    <w:rPr>
                      <w:sz w:val="21"/>
                    </w:rPr>
                    <w:t>01</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r>
                    <w:rPr>
                      <w:sz w:val="21"/>
                    </w:rPr>
                    <w:t>02</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液位开关低水位</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液位开关高水位</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r>
                    <w:rPr>
                      <w:sz w:val="21"/>
                    </w:rPr>
                    <w:t>01</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水泵</w:t>
                  </w:r>
                  <w:r>
                    <w:rPr>
                      <w:sz w:val="21"/>
                    </w:rPr>
                    <w:t>02</w:t>
                  </w:r>
                </w:p>
              </w:tc>
            </w:tr>
            <w:tr>
              <w:tc>
                <w:tcPr>
                  <w:tcW w:type="dxa" w:w="1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水箱水位</w:t>
                  </w:r>
                </w:p>
              </w:tc>
            </w:tr>
          </w:tbl>
          <w:p>
            <w:pPr>
              <w:pStyle w:val="null3"/>
              <w:jc w:val="left"/>
            </w:pPr>
            <w:r>
              <w:rPr>
                <w:sz w:val="21"/>
                <w:color w:val="000000"/>
              </w:rPr>
              <w:t>5.供配电照明系统仿真对象</w:t>
            </w:r>
            <w:r>
              <w:rPr>
                <w:sz w:val="21"/>
                <w:color w:val="000000"/>
              </w:rPr>
              <w:t>：</w:t>
            </w:r>
          </w:p>
          <w:p>
            <w:pPr>
              <w:pStyle w:val="null3"/>
              <w:jc w:val="both"/>
            </w:pPr>
            <w:r>
              <w:rPr>
                <w:sz w:val="21"/>
              </w:rPr>
              <w:t>采用虚拟对象方式，具备软键盘、端口配置、系统设置、帮助等功能，端口配置包含执行器控制信号、开关型控制信号、传感器检测信号、开关型检测信号，可定义原始值、工程量范围和工程量单位，可对资源进行动态绑定，支持配置导入和导出；可自定义信号点间的逻辑，支持启动初始化逻辑配置、周期运行逻辑、退出复位逻辑，逻辑功能中支持输入类、运算类、逻辑类、函数类、环境类功能块，采用无代码图形化配置方式，功能块不少于十个，支持调试模式输出，支持环境场景中增加多条逻辑，删除逻辑的功能，系统点位至少包含以下项：</w:t>
            </w:r>
          </w:p>
          <w:tbl>
            <w:tblPr>
              <w:tblBorders>
                <w:top w:val="none" w:color="000000" w:sz="4"/>
                <w:left w:val="none" w:color="000000" w:sz="4"/>
                <w:bottom w:val="none" w:color="000000" w:sz="4"/>
                <w:right w:val="none" w:color="000000" w:sz="4"/>
                <w:insideH w:val="none"/>
                <w:insideV w:val="none"/>
              </w:tblBorders>
            </w:tblPr>
            <w:tblGrid>
              <w:gridCol w:w="984"/>
              <w:gridCol w:w="2041"/>
              <w:gridCol w:w="1174"/>
              <w:gridCol w:w="1850"/>
            </w:tblGrid>
            <w:tr>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tc>
              <w:tc>
                <w:tcPr>
                  <w:tcW w:type="dxa" w:w="1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塑壳断路器</w:t>
                  </w:r>
                  <w:r>
                    <w:rPr>
                      <w:sz w:val="21"/>
                    </w:rPr>
                    <w:t>01</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室外照度</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塑壳断路器</w:t>
                  </w:r>
                  <w:r>
                    <w:rPr>
                      <w:sz w:val="21"/>
                    </w:rPr>
                    <w:t>02</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室内照度</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塑壳断路器</w:t>
                  </w:r>
                  <w:r>
                    <w:rPr>
                      <w:sz w:val="21"/>
                    </w:rPr>
                    <w:t>03</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游廊照度</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塑壳断路器</w:t>
                  </w:r>
                  <w:r>
                    <w:rPr>
                      <w:sz w:val="21"/>
                    </w:rPr>
                    <w:t>04</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室内灯光</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U相电压互感器</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室外灯光</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V相电压互感器</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游廊灯管</w:t>
                  </w: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W相电压互感器</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U相电流互感器</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V相电流互感器</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0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W相电流互感器</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color w:val="000000"/>
              </w:rPr>
              <w:t>6.便携式接口转接箱。</w:t>
            </w:r>
            <w:r>
              <w:br/>
            </w:r>
            <w:r>
              <w:rPr>
                <w:sz w:val="21"/>
                <w:b/>
                <w:color w:val="000000"/>
              </w:rPr>
              <w:t>主要硬件参数优于或等于以下：</w:t>
            </w:r>
            <w:r>
              <w:br/>
            </w:r>
            <w:r>
              <w:rPr>
                <w:sz w:val="21"/>
                <w:color w:val="000000"/>
              </w:rPr>
              <w:t>（</w:t>
            </w:r>
            <w:r>
              <w:rPr>
                <w:sz w:val="21"/>
                <w:color w:val="000000"/>
              </w:rPr>
              <w:t>1）触控一体单元</w:t>
            </w:r>
            <w:r>
              <w:br/>
            </w:r>
            <w:r>
              <w:rPr>
                <w:sz w:val="21"/>
                <w:color w:val="000000"/>
              </w:rPr>
              <w:t>1.显示尺寸：不低于21.5寸；</w:t>
            </w:r>
            <w:r>
              <w:br/>
            </w:r>
            <w:r>
              <w:rPr>
                <w:sz w:val="21"/>
                <w:color w:val="000000"/>
              </w:rPr>
              <w:t>2.触摸方式优于或等于：10点电容触摸；</w:t>
            </w:r>
            <w:r>
              <w:br/>
            </w:r>
            <w:r>
              <w:rPr>
                <w:sz w:val="21"/>
                <w:color w:val="000000"/>
              </w:rPr>
              <w:t>3.操作系统：不低于windows7专业版；</w:t>
            </w:r>
            <w:r>
              <w:br/>
            </w:r>
            <w:r>
              <w:rPr>
                <w:sz w:val="21"/>
                <w:color w:val="000000"/>
              </w:rPr>
              <w:t>4.CPU主频：3GHz以上；</w:t>
            </w:r>
            <w:r>
              <w:br/>
            </w:r>
            <w:r>
              <w:rPr>
                <w:sz w:val="21"/>
                <w:color w:val="000000"/>
              </w:rPr>
              <w:t>5.内存：不低于16G；</w:t>
            </w:r>
            <w:r>
              <w:br/>
            </w:r>
            <w:r>
              <w:rPr>
                <w:sz w:val="21"/>
                <w:color w:val="000000"/>
              </w:rPr>
              <w:t>6.硬盘优于或等于：SSD 128G；</w:t>
            </w:r>
            <w:r>
              <w:br/>
            </w:r>
            <w:r>
              <w:rPr>
                <w:sz w:val="21"/>
                <w:color w:val="000000"/>
              </w:rPr>
              <w:t>7.接口：USB不少于四个，RS232 两个；</w:t>
            </w:r>
            <w:r>
              <w:br/>
            </w:r>
            <w:r>
              <w:rPr>
                <w:sz w:val="21"/>
                <w:color w:val="000000"/>
              </w:rPr>
              <w:t>8.安装方式：嵌入式安装。</w:t>
            </w:r>
            <w:r>
              <w:br/>
            </w:r>
            <w:r>
              <w:rPr>
                <w:sz w:val="21"/>
                <w:color w:val="000000"/>
              </w:rPr>
              <w:t>（</w:t>
            </w:r>
            <w:r>
              <w:rPr>
                <w:sz w:val="21"/>
                <w:color w:val="000000"/>
              </w:rPr>
              <w:t>2）多功能数据接口卡</w:t>
            </w:r>
            <w:r>
              <w:br/>
            </w:r>
            <w:r>
              <w:rPr>
                <w:sz w:val="21"/>
                <w:color w:val="000000"/>
              </w:rPr>
              <w:t>1.接口类型：USB；</w:t>
            </w:r>
            <w:r>
              <w:br/>
            </w:r>
            <w:r>
              <w:rPr>
                <w:sz w:val="21"/>
                <w:color w:val="000000"/>
              </w:rPr>
              <w:t>2.模拟量输入优于或等于：16路；</w:t>
            </w:r>
            <w:r>
              <w:br/>
            </w:r>
            <w:r>
              <w:rPr>
                <w:sz w:val="21"/>
                <w:color w:val="000000"/>
              </w:rPr>
              <w:t>3.模拟量输入位数优于或等于：24位；</w:t>
            </w:r>
            <w:r>
              <w:br/>
            </w:r>
            <w:r>
              <w:rPr>
                <w:sz w:val="21"/>
                <w:color w:val="000000"/>
              </w:rPr>
              <w:t>4.模拟量输入范围：0-10V；</w:t>
            </w:r>
            <w:r>
              <w:br/>
            </w:r>
            <w:r>
              <w:rPr>
                <w:sz w:val="21"/>
                <w:color w:val="000000"/>
              </w:rPr>
              <w:t>5.模拟量输出优于或等于：24路；</w:t>
            </w:r>
            <w:r>
              <w:br/>
            </w:r>
            <w:r>
              <w:rPr>
                <w:sz w:val="21"/>
                <w:color w:val="000000"/>
              </w:rPr>
              <w:t>6.模拟量输出位数优于或等于：12位；</w:t>
            </w:r>
            <w:r>
              <w:br/>
            </w:r>
            <w:r>
              <w:rPr>
                <w:sz w:val="21"/>
                <w:color w:val="000000"/>
              </w:rPr>
              <w:t>7.模拟量输出范围：0-10V，可选配4-20mA；</w:t>
            </w:r>
            <w:r>
              <w:br/>
            </w:r>
            <w:r>
              <w:rPr>
                <w:sz w:val="21"/>
                <w:color w:val="000000"/>
              </w:rPr>
              <w:t>8.开关量输入优于或等于：16路；</w:t>
            </w:r>
            <w:r>
              <w:br/>
            </w:r>
            <w:r>
              <w:rPr>
                <w:sz w:val="21"/>
                <w:color w:val="000000"/>
              </w:rPr>
              <w:t>9.开关量输入指示：LED；</w:t>
            </w:r>
            <w:r>
              <w:br/>
            </w:r>
            <w:r>
              <w:rPr>
                <w:sz w:val="21"/>
                <w:color w:val="000000"/>
              </w:rPr>
              <w:t>10.开关量输出优于或等于：16路；</w:t>
            </w:r>
            <w:r>
              <w:br/>
            </w:r>
            <w:r>
              <w:rPr>
                <w:sz w:val="21"/>
                <w:color w:val="000000"/>
              </w:rPr>
              <w:t>11.输出类型：继电器；</w:t>
            </w:r>
            <w:r>
              <w:br/>
            </w:r>
            <w:r>
              <w:rPr>
                <w:sz w:val="21"/>
                <w:color w:val="000000"/>
              </w:rPr>
              <w:t>12.触点容量：5A-250VAC。</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智能无刷节能风机盘管（智慧高效除湿型）</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1.采用低噪音直流电机；</w:t>
            </w:r>
            <w:r>
              <w:br/>
            </w:r>
            <w:r>
              <w:rPr>
                <w:sz w:val="21"/>
                <w:color w:val="000000"/>
              </w:rPr>
              <w:t>2.配置节能PID算法；</w:t>
            </w:r>
            <w:r>
              <w:br/>
            </w:r>
            <w:r>
              <w:rPr>
                <w:sz w:val="21"/>
                <w:color w:val="000000"/>
              </w:rPr>
              <w:t>3.配备除湿装置及控制回路；</w:t>
            </w:r>
            <w:r>
              <w:br/>
            </w:r>
            <w:r>
              <w:rPr>
                <w:sz w:val="21"/>
                <w:color w:val="000000"/>
              </w:rPr>
              <w:t>4.支持接入低代码建筑低碳数字孪生平台进行数据监控。</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智慧节能阀</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适用于各种类型的风机盘管节能改造项目，取代传统电动二通阀，自带自适应多参量控制算法电路及温度传感器，无需更换线缆，只需更改部分接线，控制冷冻水最佳流量以达到舒适、节能的目的，风机盘管冷/热水平均可下降50%以上，直接节省15~20%中央空调总能耗</w:t>
            </w:r>
            <w:r>
              <w:rPr>
                <w:sz w:val="21"/>
                <w:b/>
                <w:color w:val="000000"/>
              </w:rPr>
              <w:t>（需提供</w:t>
            </w:r>
            <w:r>
              <w:rPr>
                <w:sz w:val="21"/>
                <w:b/>
              </w:rPr>
              <w:t>相关</w:t>
            </w:r>
            <w:r>
              <w:rPr>
                <w:sz w:val="21"/>
                <w:b/>
                <w:color w:val="000000"/>
              </w:rPr>
              <w:t>案例应用报告等</w:t>
            </w:r>
            <w:r>
              <w:rPr>
                <w:sz w:val="21"/>
                <w:b/>
                <w:color w:val="000000"/>
              </w:rPr>
              <w:t>佐证</w:t>
            </w:r>
            <w:r>
              <w:rPr>
                <w:sz w:val="21"/>
                <w:b/>
                <w:color w:val="000000"/>
              </w:rPr>
              <w:t>）</w:t>
            </w:r>
            <w:r>
              <w:rPr>
                <w:sz w:val="21"/>
                <w:color w:val="000000"/>
              </w:rPr>
              <w:t>；</w:t>
            </w:r>
            <w:r>
              <w:br/>
            </w:r>
            <w:r>
              <w:rPr>
                <w:sz w:val="21"/>
                <w:color w:val="000000"/>
              </w:rPr>
              <w:t>主要参数：</w:t>
            </w:r>
            <w:r>
              <w:br/>
            </w:r>
            <w:r>
              <w:rPr>
                <w:sz w:val="21"/>
                <w:color w:val="000000"/>
              </w:rPr>
              <w:t>1.调节风机盘管温度动作波动＜±0.5℃；</w:t>
            </w:r>
            <w:r>
              <w:br/>
            </w:r>
            <w:r>
              <w:rPr>
                <w:sz w:val="21"/>
                <w:color w:val="000000"/>
              </w:rPr>
              <w:t>2.支持自适应PID参数调节模型；</w:t>
            </w:r>
            <w:r>
              <w:br/>
            </w:r>
            <w:r>
              <w:rPr>
                <w:sz w:val="21"/>
                <w:color w:val="000000"/>
              </w:rPr>
              <w:t>3.温度稳定后，风机噪音≤3分贝。</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舒适节能型风机盘管控制器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▲有效的减少房间内的温度波动、降低噪声、控制湿度达到舒适节能的效果，并且可以平均节省60%以上中央空调冷冻水（或热水），直接节省20～30%中央空调总能耗</w:t>
            </w:r>
            <w:r>
              <w:rPr>
                <w:sz w:val="21"/>
                <w:b/>
                <w:color w:val="000000"/>
              </w:rPr>
              <w:t>（需提供相关案例应用报告等</w:t>
            </w:r>
            <w:r>
              <w:rPr>
                <w:sz w:val="21"/>
                <w:b/>
                <w:color w:val="000000"/>
              </w:rPr>
              <w:t>佐证</w:t>
            </w:r>
            <w:r>
              <w:rPr>
                <w:sz w:val="21"/>
                <w:b/>
                <w:color w:val="000000"/>
              </w:rPr>
              <w:t>）</w:t>
            </w:r>
            <w:r>
              <w:rPr>
                <w:sz w:val="21"/>
                <w:color w:val="000000"/>
              </w:rPr>
              <w:t>。</w:t>
            </w:r>
            <w:r>
              <w:br/>
            </w:r>
            <w:r>
              <w:rPr>
                <w:sz w:val="21"/>
                <w:color w:val="000000"/>
              </w:rPr>
              <w:t>主要参数：</w:t>
            </w:r>
            <w:r>
              <w:br/>
            </w:r>
            <w:r>
              <w:rPr>
                <w:sz w:val="21"/>
                <w:color w:val="000000"/>
              </w:rPr>
              <w:t>1.支持多控制算法模型；</w:t>
            </w:r>
            <w:r>
              <w:br/>
            </w:r>
            <w:r>
              <w:rPr>
                <w:sz w:val="21"/>
                <w:color w:val="000000"/>
              </w:rPr>
              <w:t>2.支持自适应PID调节；</w:t>
            </w:r>
            <w:r>
              <w:br/>
            </w:r>
            <w:r>
              <w:rPr>
                <w:sz w:val="21"/>
                <w:color w:val="000000"/>
              </w:rPr>
              <w:t>3.支持智能节能阀控制算法模型；</w:t>
            </w:r>
            <w:r>
              <w:br/>
            </w:r>
            <w:r>
              <w:rPr>
                <w:sz w:val="21"/>
                <w:color w:val="000000"/>
              </w:rPr>
              <w:t>4.数据格式：8位（1个停止位），无校验；</w:t>
            </w:r>
            <w:r>
              <w:br/>
            </w:r>
            <w:r>
              <w:rPr>
                <w:sz w:val="21"/>
                <w:color w:val="000000"/>
              </w:rPr>
              <w:t>5.模拟输入（AI）优于或等于： 2路（0～50℃，精度±1%）1路（0～10V，精度±1%）；</w:t>
            </w:r>
            <w:r>
              <w:br/>
            </w:r>
            <w:r>
              <w:rPr>
                <w:sz w:val="21"/>
                <w:color w:val="000000"/>
              </w:rPr>
              <w:t>6.数字输入（DI）优于或等于：2路；</w:t>
            </w:r>
            <w:r>
              <w:br/>
            </w:r>
            <w:r>
              <w:rPr>
                <w:sz w:val="21"/>
                <w:color w:val="000000"/>
              </w:rPr>
              <w:t>7.数字输出（DO）优于或等于：2路继电器（16A）、2路可控硅；</w:t>
            </w:r>
            <w:r>
              <w:br/>
            </w:r>
            <w:r>
              <w:rPr>
                <w:sz w:val="21"/>
                <w:color w:val="000000"/>
              </w:rPr>
              <w:t>8.模拟输出（AO）优于或等于：2路（0-10V精度±5%）；</w:t>
            </w:r>
            <w:r>
              <w:br/>
            </w:r>
            <w:r>
              <w:rPr>
                <w:sz w:val="21"/>
                <w:color w:val="000000"/>
              </w:rPr>
              <w:t>9.通讯接口优于或等于：2路RS485。</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安装支架</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定制，满足风机盘管安装需求。</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控制箱</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定制，含断路器、熔断器、</w:t>
            </w:r>
            <w:r>
              <w:rPr>
                <w:sz w:val="21"/>
                <w:color w:val="000000"/>
              </w:rPr>
              <w:t>DV24V电源、数据远程监控模型。</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智能移动式实训架</w:t>
            </w:r>
            <w:r>
              <w:rPr>
                <w:sz w:val="21"/>
                <w:color w:val="000000"/>
              </w:rPr>
              <w:t>-1</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尺寸：</w:t>
            </w:r>
            <w:r>
              <w:rPr>
                <w:sz w:val="21"/>
                <w:color w:val="000000"/>
              </w:rPr>
              <w:t>500mm*700mm*1800mm（LWH）平台，允许误差（LWH）±10mm，带万向轮福马轮平台；</w:t>
            </w:r>
            <w:r>
              <w:br/>
            </w:r>
            <w:r>
              <w:rPr>
                <w:sz w:val="21"/>
                <w:color w:val="000000"/>
              </w:rPr>
              <w:t>1.具备AC220V、DC24V、DC12V、DC5V带短路保护输出；</w:t>
            </w:r>
            <w:r>
              <w:br/>
            </w:r>
            <w:r>
              <w:rPr>
                <w:sz w:val="21"/>
                <w:color w:val="000000"/>
              </w:rPr>
              <w:t>2.支持接线端子接线及香蕉插接线；</w:t>
            </w:r>
            <w:r>
              <w:br/>
            </w:r>
            <w:r>
              <w:rPr>
                <w:sz w:val="21"/>
                <w:color w:val="000000"/>
              </w:rPr>
              <w:t>3.具备有实训平台能耗计量、状态监控，输入输出I/O不少于4路DI、4路DO、4路AI及4路AO信号输入及输出；支持Modbus TCP/IP通信协议及开发端口；</w:t>
            </w:r>
            <w:r>
              <w:br/>
            </w:r>
            <w:r>
              <w:rPr>
                <w:sz w:val="21"/>
                <w:color w:val="000000"/>
              </w:rPr>
              <w:t>4.支持顶部航空插电源引入及侧边电源拓展延伸；</w:t>
            </w:r>
            <w:r>
              <w:br/>
            </w:r>
            <w:r>
              <w:rPr>
                <w:sz w:val="21"/>
                <w:color w:val="000000"/>
              </w:rPr>
              <w:t>5.带漏电保护开关及熔断器保护；</w:t>
            </w:r>
            <w:r>
              <w:br/>
            </w:r>
            <w:r>
              <w:rPr>
                <w:sz w:val="21"/>
                <w:color w:val="000000"/>
              </w:rPr>
              <w:t>6.具备远程通电及断电功能；</w:t>
            </w:r>
            <w:r>
              <w:br/>
            </w:r>
            <w:r>
              <w:rPr>
                <w:sz w:val="21"/>
              </w:rPr>
              <w:t>▲</w:t>
            </w:r>
            <w:r>
              <w:rPr>
                <w:sz w:val="21"/>
                <w:color w:val="000000"/>
              </w:rPr>
              <w:t>7.配备三维数字孪生模型，并支持接入低代码建筑低碳数字孪生平台，并能实现其运行状态数据监控</w:t>
            </w:r>
            <w:r>
              <w:rPr>
                <w:sz w:val="21"/>
                <w:b/>
                <w:color w:val="000000"/>
              </w:rPr>
              <w:t>（</w:t>
            </w:r>
            <w:r>
              <w:rPr>
                <w:sz w:val="21"/>
                <w:b/>
              </w:rPr>
              <w:t>中标人</w:t>
            </w:r>
            <w:r>
              <w:rPr>
                <w:sz w:val="21"/>
                <w:b/>
                <w:color w:val="000000"/>
              </w:rPr>
              <w:t>需提供</w:t>
            </w:r>
            <w:r>
              <w:rPr>
                <w:sz w:val="21"/>
                <w:b/>
                <w:color w:val="000000"/>
              </w:rPr>
              <w:t>该设备</w:t>
            </w:r>
            <w:r>
              <w:rPr>
                <w:sz w:val="21"/>
                <w:b/>
                <w:color w:val="000000"/>
              </w:rPr>
              <w:t>的三维数字孪生模型</w:t>
            </w:r>
            <w:r>
              <w:rPr>
                <w:sz w:val="21"/>
                <w:b/>
                <w:color w:val="000000"/>
              </w:rPr>
              <w:t>并确保</w:t>
            </w:r>
            <w:r>
              <w:rPr>
                <w:sz w:val="21"/>
                <w:b/>
                <w:color w:val="000000"/>
              </w:rPr>
              <w:t>与低代码建筑低碳数字孪生平台兼容性</w:t>
            </w:r>
            <w:r>
              <w:rPr>
                <w:sz w:val="21"/>
                <w:b/>
                <w:color w:val="000000"/>
              </w:rPr>
              <w:t>，投标文件需提供模型兼容承诺函</w:t>
            </w:r>
            <w:r>
              <w:rPr>
                <w:sz w:val="21"/>
                <w:b/>
              </w:rPr>
              <w:t>，承诺兼容范围包括但不限于数字模型兼容、数据接口兼容等，格式自拟</w:t>
            </w:r>
            <w:r>
              <w:rPr>
                <w:sz w:val="21"/>
                <w:b/>
              </w:rPr>
              <w:t>并加盖公章</w:t>
            </w:r>
            <w:r>
              <w:rPr>
                <w:sz w:val="21"/>
                <w:b/>
                <w:color w:val="000000"/>
              </w:rPr>
              <w:t>）</w:t>
            </w:r>
            <w:r>
              <w:rPr>
                <w:sz w:val="21"/>
              </w:rPr>
              <w:t>。</w:t>
            </w:r>
            <w:r>
              <w:br/>
            </w:r>
            <w:r>
              <w:rPr>
                <w:sz w:val="21"/>
                <w:color w:val="000000"/>
              </w:rPr>
              <w:t>8.自带WiFI节点及网络接口。</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吊顶风柜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w:t>
            </w:r>
            <w:r>
              <w:rPr>
                <w:sz w:val="21"/>
                <w:color w:val="000000"/>
              </w:rPr>
              <w:t>1）回风工况：</w:t>
            </w:r>
            <w:r>
              <w:br/>
            </w:r>
            <w:r>
              <w:rPr>
                <w:sz w:val="21"/>
                <w:color w:val="000000"/>
              </w:rPr>
              <w:t>1.制冷量优于或等于：46.3（kW）；</w:t>
            </w:r>
            <w:r>
              <w:br/>
            </w:r>
            <w:r>
              <w:rPr>
                <w:sz w:val="21"/>
                <w:color w:val="000000"/>
              </w:rPr>
              <w:t>2.制热量优于或等于：66.5（kW）；</w:t>
            </w:r>
            <w:r>
              <w:br/>
            </w:r>
            <w:r>
              <w:rPr>
                <w:sz w:val="21"/>
                <w:color w:val="000000"/>
              </w:rPr>
              <w:t>3.水流量优于或等于：8.29（m³/h）；</w:t>
            </w:r>
            <w:r>
              <w:br/>
            </w:r>
            <w:r>
              <w:rPr>
                <w:sz w:val="21"/>
                <w:color w:val="000000"/>
              </w:rPr>
              <w:t>4.水压降优于或等于：19.4（kPa)。</w:t>
            </w:r>
            <w:r>
              <w:br/>
            </w:r>
            <w:r>
              <w:rPr>
                <w:sz w:val="21"/>
                <w:color w:val="000000"/>
              </w:rPr>
              <w:t>（</w:t>
            </w:r>
            <w:r>
              <w:rPr>
                <w:sz w:val="21"/>
                <w:color w:val="000000"/>
              </w:rPr>
              <w:t>2）新风工况</w:t>
            </w:r>
            <w:r>
              <w:br/>
            </w:r>
            <w:r>
              <w:rPr>
                <w:sz w:val="21"/>
                <w:color w:val="000000"/>
              </w:rPr>
              <w:t>1.制冷量优于或等于：88（kW）；</w:t>
            </w:r>
            <w:r>
              <w:br/>
            </w:r>
            <w:r>
              <w:rPr>
                <w:sz w:val="21"/>
                <w:color w:val="000000"/>
              </w:rPr>
              <w:t>2.制热量优于或等于：91（kW）；</w:t>
            </w:r>
            <w:r>
              <w:br/>
            </w:r>
            <w:r>
              <w:rPr>
                <w:sz w:val="21"/>
                <w:color w:val="000000"/>
              </w:rPr>
              <w:t>3.水流量优于或等于：15.3（m³/h）；</w:t>
            </w:r>
            <w:r>
              <w:br/>
            </w:r>
            <w:r>
              <w:rPr>
                <w:sz w:val="21"/>
                <w:color w:val="000000"/>
              </w:rPr>
              <w:t>4.水压降优于或等于：32.4（kPa）。</w:t>
            </w:r>
            <w:r>
              <w:br/>
            </w:r>
            <w:r>
              <w:rPr>
                <w:sz w:val="21"/>
                <w:color w:val="000000"/>
              </w:rPr>
              <w:t>（</w:t>
            </w:r>
            <w:r>
              <w:rPr>
                <w:sz w:val="21"/>
                <w:color w:val="000000"/>
              </w:rPr>
              <w:t>3）风量优于或等于：6000（m³/h）；</w:t>
            </w:r>
            <w:r>
              <w:br/>
            </w:r>
            <w:r>
              <w:rPr>
                <w:sz w:val="21"/>
                <w:color w:val="000000"/>
              </w:rPr>
              <w:t>（</w:t>
            </w:r>
            <w:r>
              <w:rPr>
                <w:sz w:val="21"/>
                <w:color w:val="000000"/>
              </w:rPr>
              <w:t>4）余压优于或等于：200（Pa）；</w:t>
            </w:r>
            <w:r>
              <w:br/>
            </w:r>
            <w:r>
              <w:rPr>
                <w:sz w:val="21"/>
                <w:color w:val="000000"/>
              </w:rPr>
              <w:t>（</w:t>
            </w:r>
            <w:r>
              <w:rPr>
                <w:sz w:val="21"/>
                <w:color w:val="000000"/>
              </w:rPr>
              <w:t>5）电机功率优于或等于：2×0.55（kW）；</w:t>
            </w:r>
            <w:r>
              <w:br/>
            </w:r>
            <w:r>
              <w:rPr>
                <w:sz w:val="21"/>
                <w:color w:val="000000"/>
              </w:rPr>
              <w:t>（</w:t>
            </w:r>
            <w:r>
              <w:rPr>
                <w:sz w:val="21"/>
                <w:color w:val="000000"/>
              </w:rPr>
              <w:t>6）出风口尺寸不大于：2-350×200（mm）；</w:t>
            </w:r>
            <w:r>
              <w:br/>
            </w:r>
            <w:r>
              <w:rPr>
                <w:sz w:val="21"/>
                <w:color w:val="000000"/>
              </w:rPr>
              <w:t>（</w:t>
            </w:r>
            <w:r>
              <w:rPr>
                <w:sz w:val="21"/>
                <w:color w:val="000000"/>
              </w:rPr>
              <w:t>7）进风口尺寸不大于：1365×605（mm）；</w:t>
            </w:r>
            <w:r>
              <w:br/>
            </w:r>
            <w:r>
              <w:rPr>
                <w:sz w:val="21"/>
                <w:color w:val="000000"/>
              </w:rPr>
              <w:t>（</w:t>
            </w:r>
            <w:r>
              <w:rPr>
                <w:sz w:val="21"/>
                <w:color w:val="000000"/>
              </w:rPr>
              <w:t>8）进/出水管：DN50；</w:t>
            </w:r>
            <w:r>
              <w:br/>
            </w:r>
            <w:r>
              <w:rPr>
                <w:sz w:val="21"/>
                <w:color w:val="000000"/>
              </w:rPr>
              <w:t>（</w:t>
            </w:r>
            <w:r>
              <w:rPr>
                <w:sz w:val="21"/>
                <w:color w:val="000000"/>
              </w:rPr>
              <w:t>9）冷凝水管：DN25；</w:t>
            </w:r>
            <w:r>
              <w:br/>
            </w:r>
            <w:r>
              <w:rPr>
                <w:sz w:val="21"/>
                <w:color w:val="000000"/>
              </w:rPr>
              <w:t>（</w:t>
            </w:r>
            <w:r>
              <w:rPr>
                <w:sz w:val="21"/>
                <w:color w:val="000000"/>
              </w:rPr>
              <w:t>10）外形尺寸（mm）：1040×1450×750，允许误差（LWH）±100mm；</w:t>
            </w:r>
            <w:r>
              <w:br/>
            </w:r>
            <w:r>
              <w:rPr>
                <w:sz w:val="21"/>
                <w:color w:val="000000"/>
              </w:rPr>
              <w:t>（</w:t>
            </w:r>
            <w:r>
              <w:rPr>
                <w:sz w:val="21"/>
                <w:color w:val="000000"/>
              </w:rPr>
              <w:t>11）标准工况：制冷工况：环境温度27/19.5℃，进/出水温7/-℃；制热工况：环境温度21/-℃，进/出水温60/-℃；</w:t>
            </w:r>
            <w:r>
              <w:br/>
            </w:r>
            <w:r>
              <w:rPr>
                <w:sz w:val="21"/>
                <w:color w:val="000000"/>
              </w:rPr>
              <w:t>（</w:t>
            </w:r>
            <w:r>
              <w:rPr>
                <w:sz w:val="21"/>
                <w:color w:val="000000"/>
              </w:rPr>
              <w:t>12）新风工况：制冷工况：环境温度34/28℃，进/出水温7/-℃；制热工况：环境温度-4/-℃，进/出水温60/-℃；</w:t>
            </w:r>
          </w:p>
          <w:p>
            <w:pPr>
              <w:pStyle w:val="null3"/>
              <w:jc w:val="left"/>
            </w:pPr>
            <w:r>
              <w:rPr>
                <w:sz w:val="21"/>
                <w:color w:val="000000"/>
              </w:rPr>
              <w:t>（</w:t>
            </w:r>
            <w:r>
              <w:rPr>
                <w:sz w:val="21"/>
                <w:color w:val="000000"/>
              </w:rPr>
              <w:t>13）应以系统能正常运作为前提，配备相关配件及耗材。</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卡式风机盘管</w:t>
            </w:r>
            <w:r>
              <w:rPr>
                <w:sz w:val="21"/>
                <w:color w:val="000000"/>
              </w:rPr>
              <w:t>-1</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1.制冷量优于或等于：高：全热12600W，43000BTU/h；显热9555W，32600BTU/h；</w:t>
            </w:r>
            <w:r>
              <w:br/>
            </w:r>
            <w:r>
              <w:rPr>
                <w:sz w:val="21"/>
                <w:color w:val="000000"/>
              </w:rPr>
              <w:t>2.制热量优于或等于：高18600W；</w:t>
            </w:r>
            <w:r>
              <w:br/>
            </w:r>
            <w:r>
              <w:rPr>
                <w:sz w:val="21"/>
                <w:color w:val="000000"/>
              </w:rPr>
              <w:t>3.噪音不大于：高风51dB；</w:t>
            </w:r>
            <w:r>
              <w:br/>
            </w:r>
            <w:r>
              <w:rPr>
                <w:sz w:val="21"/>
                <w:color w:val="000000"/>
              </w:rPr>
              <w:t>4.功率优于或等于：高风210W；</w:t>
            </w:r>
            <w:r>
              <w:br/>
            </w:r>
            <w:r>
              <w:rPr>
                <w:sz w:val="21"/>
                <w:color w:val="000000"/>
              </w:rPr>
              <w:t>5.水压降优于或等于：42kPa；</w:t>
            </w:r>
            <w:r>
              <w:br/>
            </w:r>
            <w:r>
              <w:rPr>
                <w:sz w:val="21"/>
                <w:color w:val="000000"/>
              </w:rPr>
              <w:t>6.换热器：高效铜管穿铝翅片；</w:t>
            </w:r>
            <w:r>
              <w:br/>
            </w:r>
            <w:r>
              <w:rPr>
                <w:sz w:val="21"/>
                <w:color w:val="000000"/>
              </w:rPr>
              <w:t>7.排水管尺寸不小于：Φ26；</w:t>
            </w:r>
            <w:r>
              <w:br/>
            </w:r>
            <w:r>
              <w:rPr>
                <w:sz w:val="21"/>
                <w:color w:val="000000"/>
              </w:rPr>
              <w:t>8.风量优于或等于：高2200m3/h；中1760m3/h；低1320m3/h；</w:t>
            </w:r>
          </w:p>
          <w:p>
            <w:pPr>
              <w:pStyle w:val="null3"/>
              <w:jc w:val="left"/>
            </w:pPr>
            <w:r>
              <w:rPr>
                <w:sz w:val="21"/>
                <w:color w:val="000000"/>
              </w:rPr>
              <w:t>9.应以系统能正常运作为前提，配备相关配件及耗材。</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卡式风机盘管</w:t>
            </w:r>
            <w:r>
              <w:rPr>
                <w:sz w:val="21"/>
                <w:color w:val="000000"/>
              </w:rPr>
              <w:t>-2</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1.制冷量优于或等于：高：全热7500W，25590BTU/h；显热5500W，18766BTU/h；</w:t>
            </w:r>
            <w:r>
              <w:br/>
            </w:r>
            <w:r>
              <w:rPr>
                <w:sz w:val="21"/>
                <w:color w:val="000000"/>
              </w:rPr>
              <w:t>2.制热量优于或等于：高11600W；</w:t>
            </w:r>
            <w:r>
              <w:br/>
            </w:r>
            <w:r>
              <w:rPr>
                <w:sz w:val="21"/>
                <w:color w:val="000000"/>
              </w:rPr>
              <w:t>3.噪音不大于：高风46dB；</w:t>
            </w:r>
            <w:r>
              <w:br/>
            </w:r>
            <w:r>
              <w:rPr>
                <w:sz w:val="21"/>
                <w:color w:val="000000"/>
              </w:rPr>
              <w:t>4.功率优于或等于：高风130W；</w:t>
            </w:r>
            <w:r>
              <w:br/>
            </w:r>
            <w:r>
              <w:rPr>
                <w:sz w:val="21"/>
                <w:color w:val="000000"/>
              </w:rPr>
              <w:t>5.水压降优于或等于：23kPa；</w:t>
            </w:r>
            <w:r>
              <w:br/>
            </w:r>
            <w:r>
              <w:rPr>
                <w:sz w:val="21"/>
                <w:color w:val="000000"/>
              </w:rPr>
              <w:t>6.换热器：高效铜管穿铝翅片；</w:t>
            </w:r>
            <w:r>
              <w:br/>
            </w:r>
            <w:r>
              <w:rPr>
                <w:sz w:val="21"/>
                <w:color w:val="000000"/>
              </w:rPr>
              <w:t>7.排水管尺寸不小于：Φ26；</w:t>
            </w:r>
            <w:r>
              <w:br/>
            </w:r>
            <w:r>
              <w:rPr>
                <w:sz w:val="21"/>
                <w:color w:val="000000"/>
              </w:rPr>
              <w:t>8.风量优于或等于：高1380m3/h；中1100m3/h；低830m3/h；</w:t>
            </w:r>
          </w:p>
          <w:p>
            <w:pPr>
              <w:pStyle w:val="null3"/>
              <w:jc w:val="left"/>
            </w:pPr>
            <w:r>
              <w:rPr>
                <w:sz w:val="21"/>
                <w:color w:val="000000"/>
              </w:rPr>
              <w:t>9.应以系统能正常运作为前提，配备相关配件及耗材。</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风冷模块机</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1.制冷量优于或等于：130000W；</w:t>
            </w:r>
            <w:r>
              <w:br/>
            </w:r>
            <w:r>
              <w:rPr>
                <w:sz w:val="21"/>
                <w:color w:val="000000"/>
              </w:rPr>
              <w:t>2.制热量优于或等于：140000W；</w:t>
            </w:r>
            <w:r>
              <w:br/>
            </w:r>
            <w:r>
              <w:rPr>
                <w:sz w:val="21"/>
                <w:color w:val="000000"/>
              </w:rPr>
              <w:t>3.输入功率（制冷）优于或等于：39700W；</w:t>
            </w:r>
            <w:r>
              <w:br/>
            </w:r>
            <w:r>
              <w:rPr>
                <w:sz w:val="21"/>
                <w:color w:val="000000"/>
              </w:rPr>
              <w:t>4.输入功率（制热）优于或等于：40000W；</w:t>
            </w:r>
            <w:r>
              <w:br/>
            </w:r>
            <w:r>
              <w:rPr>
                <w:sz w:val="21"/>
                <w:color w:val="000000"/>
              </w:rPr>
              <w:t>5.额定电流（制冷）优于或等于：71A；</w:t>
            </w:r>
            <w:r>
              <w:br/>
            </w:r>
            <w:r>
              <w:rPr>
                <w:sz w:val="21"/>
                <w:color w:val="000000"/>
              </w:rPr>
              <w:t>6.额定电流（制热）优于或等于：72A；</w:t>
            </w:r>
            <w:r>
              <w:br/>
            </w:r>
            <w:r>
              <w:rPr>
                <w:sz w:val="21"/>
                <w:color w:val="000000"/>
              </w:rPr>
              <w:t>7.最大输入功率优于或等于：60000W；</w:t>
            </w:r>
            <w:r>
              <w:br/>
            </w:r>
            <w:r>
              <w:rPr>
                <w:sz w:val="21"/>
                <w:color w:val="000000"/>
              </w:rPr>
              <w:t>8.最大输入电流优于或等于：120A；</w:t>
            </w:r>
            <w:r>
              <w:br/>
            </w:r>
            <w:r>
              <w:rPr>
                <w:sz w:val="21"/>
                <w:color w:val="000000"/>
              </w:rPr>
              <w:t>9.电源规格：380V 3N~50Hz；</w:t>
            </w:r>
            <w:r>
              <w:br/>
            </w:r>
            <w:r>
              <w:rPr>
                <w:sz w:val="21"/>
                <w:color w:val="000000"/>
              </w:rPr>
              <w:t>10.冷媒充注量优于或等于：2x11500g；</w:t>
            </w:r>
          </w:p>
          <w:p>
            <w:pPr>
              <w:pStyle w:val="null3"/>
              <w:jc w:val="left"/>
            </w:pPr>
            <w:r>
              <w:rPr>
                <w:sz w:val="21"/>
                <w:color w:val="000000"/>
              </w:rPr>
              <w:t>11.应以系统能正常运作为前提，配备相关配件及耗材。</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风管制作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结合现场需求制作风管及其吊杆等。</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保温层制作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结合现场需求制作保温层及其材料。</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冷冻水泵</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1.立式水泵；</w:t>
            </w:r>
            <w:r>
              <w:br/>
            </w:r>
            <w:r>
              <w:rPr>
                <w:sz w:val="21"/>
                <w:color w:val="000000"/>
              </w:rPr>
              <w:t>2.GD-65-32。</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软接头</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DN65，法兰连接，铸铁。</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止回阀</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DN65，法兰连接，铸铁。</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Y型过滤器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DN65，法兰连接，铸铁。</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泄水阀</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DN65，法兰连接，铸铁。</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冲洗旁通阀</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DN65，法兰连接，铸铁。</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压差旁通阀</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DN65，比例积分电动调节阀，法兰连接，铸铁。</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膨胀水箱</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结合系统需求定制。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浮球阀</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DN25。</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液位开关</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浮球液位开关。</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蝶阀（维修）</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DN65。</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PVC塑料管</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DN32，PVC塑料管及其相关配件。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铁管</w:t>
            </w:r>
            <w:r>
              <w:rPr>
                <w:sz w:val="21"/>
                <w:color w:val="000000"/>
              </w:rPr>
              <w:t>-1</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DN40。</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铁管</w:t>
            </w:r>
            <w:r>
              <w:rPr>
                <w:sz w:val="21"/>
                <w:color w:val="000000"/>
              </w:rPr>
              <w:t>-2</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DN65。</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温度表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量程</w:t>
            </w:r>
            <w:r>
              <w:rPr>
                <w:sz w:val="21"/>
                <w:color w:val="000000"/>
              </w:rPr>
              <w:t>0-100℃。</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压力表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量程</w:t>
            </w:r>
            <w:r>
              <w:rPr>
                <w:sz w:val="21"/>
                <w:color w:val="000000"/>
              </w:rPr>
              <w:t>0-1.6MPa，带缓冲管。</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温度变送器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信号输出</w:t>
            </w:r>
            <w:r>
              <w:rPr>
                <w:sz w:val="21"/>
                <w:color w:val="000000"/>
              </w:rPr>
              <w:t>4-20mA，带数显。</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压力变送器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信号输出</w:t>
            </w:r>
            <w:r>
              <w:rPr>
                <w:sz w:val="21"/>
                <w:color w:val="000000"/>
              </w:rPr>
              <w:t>4-20mA，带数显。</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流量计</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DN65橡胶衬里，支持数显，支持4-20mA或RS485通讯，最大支持1.6MPa。</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控制柜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结合风冷机组及相关设备配套断路器、熔断器、接触器等，配备本地控制、远程控制切换等；支持接入</w:t>
            </w:r>
            <w:r>
              <w:rPr>
                <w:sz w:val="21"/>
                <w:color w:val="000000"/>
              </w:rPr>
              <w:t>低代码建筑低碳数字孪生平台</w:t>
            </w:r>
            <w:r>
              <w:rPr>
                <w:sz w:val="21"/>
                <w:color w:val="000000"/>
              </w:rPr>
              <w:t>控制。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4路网络IO控制器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1.支持4路DI、4路DO、2路AI、1路PT；</w:t>
            </w:r>
            <w:r>
              <w:br/>
            </w:r>
            <w:r>
              <w:rPr>
                <w:sz w:val="21"/>
                <w:color w:val="000000"/>
              </w:rPr>
              <w:t>2.支持Modbus TCP/RTU通讯协议；</w:t>
            </w:r>
            <w:r>
              <w:br/>
            </w:r>
            <w:r>
              <w:rPr>
                <w:sz w:val="21"/>
                <w:color w:val="000000"/>
              </w:rPr>
              <w:t>3.支持主/从机工作模式自由切换；</w:t>
            </w:r>
            <w:r>
              <w:br/>
            </w:r>
            <w:r>
              <w:rPr>
                <w:sz w:val="21"/>
                <w:color w:val="000000"/>
              </w:rPr>
              <w:t>4.支持组态集成及开发式网络平台对接；</w:t>
            </w:r>
            <w:r>
              <w:br/>
            </w:r>
            <w:r>
              <w:rPr>
                <w:sz w:val="21"/>
                <w:color w:val="000000"/>
              </w:rPr>
              <w:t>5.内置web配置功能。</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智能照明控制箱</w:t>
            </w:r>
            <w:r>
              <w:rPr>
                <w:sz w:val="21"/>
                <w:color w:val="000000"/>
              </w:rPr>
              <w:t>-1</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1.含断路器及接触器组等；</w:t>
            </w:r>
            <w:r>
              <w:br/>
            </w:r>
            <w:r>
              <w:rPr>
                <w:sz w:val="21"/>
                <w:color w:val="000000"/>
              </w:rPr>
              <w:t>2.带能耗计量。</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无源单开单控动能开关及控制器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单开</w:t>
            </w:r>
            <w:r>
              <w:rPr>
                <w:sz w:val="21"/>
                <w:color w:val="000000"/>
              </w:rPr>
              <w:t>单控</w:t>
            </w:r>
            <w:r>
              <w:br/>
            </w:r>
            <w:r>
              <w:rPr>
                <w:sz w:val="21"/>
                <w:color w:val="000000"/>
              </w:rPr>
              <w:t>1.支持学习码配对，超20万次按压；</w:t>
            </w:r>
            <w:r>
              <w:br/>
            </w:r>
            <w:r>
              <w:rPr>
                <w:sz w:val="21"/>
                <w:color w:val="000000"/>
              </w:rPr>
              <w:t>2.接收器额定电流：10A；</w:t>
            </w:r>
            <w:r>
              <w:br/>
            </w:r>
            <w:r>
              <w:rPr>
                <w:sz w:val="21"/>
                <w:color w:val="000000"/>
              </w:rPr>
              <w:t>3.接收距离：室内≥30米，空旷区域≥100米；</w:t>
            </w:r>
            <w:r>
              <w:br/>
            </w:r>
            <w:r>
              <w:rPr>
                <w:sz w:val="21"/>
                <w:color w:val="000000"/>
              </w:rPr>
              <w:t>4.负载功能：2200W带过载保护。</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无源双开单控动能开关及控制器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双开单控</w:t>
            </w:r>
            <w:r>
              <w:br/>
            </w:r>
            <w:r>
              <w:rPr>
                <w:sz w:val="21"/>
                <w:color w:val="000000"/>
              </w:rPr>
              <w:t>1.支持学习码配对，超20万次按压；</w:t>
            </w:r>
            <w:r>
              <w:br/>
            </w:r>
            <w:r>
              <w:rPr>
                <w:sz w:val="21"/>
                <w:color w:val="000000"/>
              </w:rPr>
              <w:t>2.接收器额定电流：10A；</w:t>
            </w:r>
            <w:r>
              <w:br/>
            </w:r>
            <w:r>
              <w:rPr>
                <w:sz w:val="21"/>
                <w:color w:val="000000"/>
              </w:rPr>
              <w:t>3.接收距离：室内≥30米，空旷区域≥100米；</w:t>
            </w:r>
            <w:r>
              <w:br/>
            </w:r>
            <w:r>
              <w:rPr>
                <w:sz w:val="21"/>
                <w:color w:val="000000"/>
              </w:rPr>
              <w:t>4.负载功能：2200W带过载保护。</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无源三开单控动能开关及控制器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三开单控</w:t>
            </w:r>
            <w:r>
              <w:br/>
            </w:r>
            <w:r>
              <w:rPr>
                <w:sz w:val="21"/>
                <w:color w:val="000000"/>
              </w:rPr>
              <w:t>1.支持学习码配对，超20万次按压；</w:t>
            </w:r>
            <w:r>
              <w:br/>
            </w:r>
            <w:r>
              <w:rPr>
                <w:sz w:val="21"/>
                <w:color w:val="000000"/>
              </w:rPr>
              <w:t>2.接收器额定电流：10A；</w:t>
            </w:r>
            <w:r>
              <w:br/>
            </w:r>
            <w:r>
              <w:rPr>
                <w:sz w:val="21"/>
                <w:color w:val="000000"/>
              </w:rPr>
              <w:t>3.接收距离：室内≥30米，空旷区域≥100米；</w:t>
            </w:r>
            <w:r>
              <w:br/>
            </w:r>
            <w:r>
              <w:rPr>
                <w:sz w:val="21"/>
                <w:color w:val="000000"/>
              </w:rPr>
              <w:t>4.负载功能：2200W带过载保护。</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智能照明控制箱</w:t>
            </w:r>
            <w:r>
              <w:rPr>
                <w:sz w:val="21"/>
                <w:color w:val="000000"/>
              </w:rPr>
              <w:t>-2</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含断路器、接触器、手自动切换开关及过载保护等</w:t>
            </w:r>
            <w:r>
              <w:br/>
            </w:r>
            <w:r>
              <w:rPr>
                <w:sz w:val="21"/>
                <w:color w:val="000000"/>
              </w:rPr>
              <w:t>1.支持4路DI、4路DO、2路AI、1路PT；</w:t>
            </w:r>
            <w:r>
              <w:br/>
            </w:r>
            <w:r>
              <w:rPr>
                <w:sz w:val="21"/>
                <w:color w:val="000000"/>
              </w:rPr>
              <w:t>2.支持Modbus TCP/RTU通讯协议；</w:t>
            </w:r>
            <w:r>
              <w:br/>
            </w:r>
            <w:r>
              <w:rPr>
                <w:sz w:val="21"/>
                <w:color w:val="000000"/>
              </w:rPr>
              <w:t>3.支持主/从机工作模式自由切换；</w:t>
            </w:r>
            <w:r>
              <w:br/>
            </w:r>
            <w:r>
              <w:rPr>
                <w:sz w:val="21"/>
                <w:color w:val="000000"/>
              </w:rPr>
              <w:t>4.支持组态集成及开发式网络平台对接；</w:t>
            </w:r>
            <w:r>
              <w:br/>
            </w:r>
            <w:r>
              <w:rPr>
                <w:sz w:val="21"/>
                <w:color w:val="000000"/>
              </w:rPr>
              <w:t>5.内置web配置功能；</w:t>
            </w:r>
            <w:r>
              <w:br/>
            </w:r>
            <w:r>
              <w:rPr>
                <w:sz w:val="21"/>
                <w:color w:val="000000"/>
              </w:rPr>
              <w:t>6.带能耗计量功能。</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PLC电力线载波通讯主节点CCO模组</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PLC电力线载波通讯主节点CCO模组</w:t>
            </w:r>
            <w:r>
              <w:br/>
            </w:r>
            <w:r>
              <w:rPr>
                <w:sz w:val="21"/>
                <w:color w:val="000000"/>
              </w:rPr>
              <w:t>1.含通讯接口、单相电插头及相关保护；</w:t>
            </w:r>
            <w:r>
              <w:br/>
            </w:r>
            <w:r>
              <w:rPr>
                <w:sz w:val="21"/>
                <w:color w:val="000000"/>
              </w:rPr>
              <w:t>2.带断路器漏电保护；</w:t>
            </w:r>
            <w:r>
              <w:br/>
            </w:r>
            <w:r>
              <w:rPr>
                <w:sz w:val="21"/>
                <w:color w:val="000000"/>
              </w:rPr>
              <w:t>3.支持香蕉插接线；</w:t>
            </w:r>
            <w:r>
              <w:br/>
            </w:r>
            <w:r>
              <w:rPr>
                <w:sz w:val="21"/>
                <w:color w:val="000000"/>
              </w:rPr>
              <w:t>4.支持TCP/IP通讯、USB串口通信。</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PLC电力线载波通讯子节点STA模组</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PLC电力线载波通讯子节点STA模组，含2个STA模组及输入及输出控制对象</w:t>
            </w:r>
            <w:r>
              <w:br/>
            </w:r>
            <w:r>
              <w:rPr>
                <w:sz w:val="21"/>
                <w:color w:val="000000"/>
              </w:rPr>
              <w:t>1.I/O类型支持：2路DO、2路DI、2路AI、2路AO；</w:t>
            </w:r>
            <w:r>
              <w:br/>
            </w:r>
            <w:r>
              <w:rPr>
                <w:sz w:val="21"/>
                <w:color w:val="000000"/>
              </w:rPr>
              <w:t>2.支持电力参数计量接入；</w:t>
            </w:r>
            <w:r>
              <w:br/>
            </w:r>
            <w:r>
              <w:rPr>
                <w:sz w:val="21"/>
                <w:color w:val="000000"/>
              </w:rPr>
              <w:t>3.支持ModbusRTU协议接入与CCO模组通讯；</w:t>
            </w:r>
            <w:r>
              <w:br/>
            </w:r>
            <w:r>
              <w:rPr>
                <w:sz w:val="21"/>
                <w:color w:val="000000"/>
              </w:rPr>
              <w:t>4.配备2个开关量控制灯具、4-20mA显示屏；</w:t>
            </w:r>
            <w:r>
              <w:br/>
            </w:r>
            <w:r>
              <w:rPr>
                <w:sz w:val="21"/>
                <w:color w:val="000000"/>
              </w:rPr>
              <w:t>5.支持香蕉插接线。</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DALI总线电源</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DALI控制器供电电压，支持DALI控制。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DALI控制主机</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1.输入DC15V-20V；</w:t>
            </w:r>
            <w:r>
              <w:br/>
            </w:r>
            <w:r>
              <w:rPr>
                <w:sz w:val="21"/>
                <w:color w:val="000000"/>
              </w:rPr>
              <w:t>2.输出：16V 250mA；</w:t>
            </w:r>
            <w:r>
              <w:br/>
            </w:r>
            <w:r>
              <w:rPr>
                <w:sz w:val="21"/>
                <w:color w:val="000000"/>
              </w:rPr>
              <w:t>3.配套调试软件及相关。</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DALI智能面板（调光及调色）</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1.标准DALI协议；</w:t>
            </w:r>
            <w:r>
              <w:br/>
            </w:r>
            <w:r>
              <w:rPr>
                <w:sz w:val="21"/>
                <w:color w:val="000000"/>
              </w:rPr>
              <w:t>2.支持调光及调试；</w:t>
            </w:r>
            <w:r>
              <w:br/>
            </w:r>
            <w:r>
              <w:rPr>
                <w:sz w:val="21"/>
                <w:color w:val="000000"/>
              </w:rPr>
              <w:t>3.触摸控制。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DALI智能面板RGB</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1.标准DALI协议；</w:t>
            </w:r>
            <w:r>
              <w:br/>
            </w:r>
            <w:r>
              <w:rPr>
                <w:sz w:val="21"/>
                <w:color w:val="000000"/>
              </w:rPr>
              <w:t>2.支持RGB调光及调试；</w:t>
            </w:r>
            <w:r>
              <w:br/>
            </w:r>
            <w:r>
              <w:rPr>
                <w:sz w:val="21"/>
                <w:color w:val="000000"/>
              </w:rPr>
              <w:t>3.触摸控制。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DALI智能面板调光旋转开关</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1.标准DALI协议；</w:t>
            </w:r>
            <w:r>
              <w:br/>
            </w:r>
            <w:r>
              <w:rPr>
                <w:sz w:val="21"/>
                <w:color w:val="000000"/>
              </w:rPr>
              <w:t>2.支持旋钮调光及调试；</w:t>
            </w:r>
            <w:r>
              <w:br/>
            </w:r>
            <w:r>
              <w:rPr>
                <w:sz w:val="21"/>
                <w:color w:val="000000"/>
              </w:rPr>
              <w:t>3.触摸控制。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DALI 5合1灯带控制器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DALI 5合1灯带控制器DT8协议兼容单色色温，具备RGB、RGBCW继电器AC开关。</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暖光</w:t>
            </w:r>
            <w:r>
              <w:rPr>
                <w:sz w:val="21"/>
                <w:color w:val="000000"/>
              </w:rPr>
              <w:t>3000K（DALI调光）灯</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7W暖光3000K（DALI调光）开孔≤75mm。</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 DALI调光调色灯</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12W（DALI调光调色）开孔≤75mm。</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 0-10V调光调色灯</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7W（0-10V调光调色）开孔≤75mm。</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智能移动式实训架</w:t>
            </w:r>
            <w:r>
              <w:rPr>
                <w:sz w:val="21"/>
                <w:color w:val="000000"/>
              </w:rPr>
              <w:t>-2</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尺寸：</w:t>
            </w:r>
            <w:r>
              <w:rPr>
                <w:sz w:val="21"/>
                <w:color w:val="000000"/>
              </w:rPr>
              <w:t>500mm*700mm*1800mm（LWH）平台，允许误差（LWH）±10mm，</w:t>
            </w:r>
            <w:r>
              <w:rPr>
                <w:sz w:val="21"/>
                <w:color w:val="000000"/>
              </w:rPr>
              <w:t>带万向轮福马轮平台；</w:t>
            </w:r>
            <w:r>
              <w:br/>
            </w:r>
            <w:r>
              <w:rPr>
                <w:sz w:val="21"/>
                <w:color w:val="000000"/>
              </w:rPr>
              <w:t>1.具备AC220V、DC24V、DC12V、DC5V带短路保护输出；</w:t>
            </w:r>
            <w:r>
              <w:br/>
            </w:r>
            <w:r>
              <w:rPr>
                <w:sz w:val="21"/>
                <w:color w:val="000000"/>
              </w:rPr>
              <w:t>2.支持接线端子接线及香蕉插接线；</w:t>
            </w:r>
            <w:r>
              <w:br/>
            </w:r>
            <w:r>
              <w:rPr>
                <w:sz w:val="21"/>
                <w:color w:val="000000"/>
              </w:rPr>
              <w:t>3.具备有实训平台能耗计量、状态监控，输入输出I/O不少于4路DI、4路DO、4路AI及4路AO信号输入及输出；支持Modbus TCP/IP通信协议及开发端口；</w:t>
            </w:r>
            <w:r>
              <w:br/>
            </w:r>
            <w:r>
              <w:rPr>
                <w:sz w:val="21"/>
                <w:color w:val="000000"/>
              </w:rPr>
              <w:t>4.支持顶部航空插电源引入及侧边电源拓展延伸；</w:t>
            </w:r>
            <w:r>
              <w:br/>
            </w:r>
            <w:r>
              <w:rPr>
                <w:sz w:val="21"/>
                <w:color w:val="000000"/>
              </w:rPr>
              <w:t>5.带漏电保护开关及熔断器保护；</w:t>
            </w:r>
            <w:r>
              <w:br/>
            </w:r>
            <w:r>
              <w:rPr>
                <w:sz w:val="21"/>
                <w:color w:val="000000"/>
              </w:rPr>
              <w:t>6.具备远程通电及断电功能；</w:t>
            </w:r>
            <w:r>
              <w:br/>
            </w:r>
            <w:r>
              <w:rPr>
                <w:sz w:val="21"/>
                <w:color w:val="000000"/>
              </w:rPr>
              <w:t>7.配备三维数字孪生模型，并支持接入低代码建筑低碳数字孪生平台，并能实现其运行状态数据监控；</w:t>
            </w:r>
            <w:r>
              <w:br/>
            </w:r>
            <w:r>
              <w:rPr>
                <w:sz w:val="21"/>
                <w:color w:val="000000"/>
              </w:rPr>
              <w:t>8.自带WiFI节点及网络接口。</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高压进线柜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1）电流互感器30/5；</w:t>
            </w:r>
            <w:r>
              <w:br/>
            </w:r>
            <w:r>
              <w:rPr>
                <w:sz w:val="21"/>
                <w:color w:val="000000"/>
              </w:rPr>
              <w:t>2）电压互感器380/100；</w:t>
            </w:r>
            <w:r>
              <w:br/>
            </w:r>
            <w:r>
              <w:rPr>
                <w:sz w:val="21"/>
                <w:color w:val="000000"/>
              </w:rPr>
              <w:t>3）真空断路器：12kV 630A；</w:t>
            </w:r>
            <w:r>
              <w:br/>
            </w:r>
            <w:r>
              <w:rPr>
                <w:sz w:val="21"/>
                <w:color w:val="000000"/>
              </w:rPr>
              <w:t>4）高压隔离开关：12kV；</w:t>
            </w:r>
            <w:r>
              <w:br/>
            </w:r>
            <w:r>
              <w:rPr>
                <w:sz w:val="21"/>
                <w:color w:val="000000"/>
              </w:rPr>
              <w:t>5）机械闭锁；</w:t>
            </w:r>
            <w:r>
              <w:br/>
            </w:r>
            <w:r>
              <w:rPr>
                <w:sz w:val="21"/>
                <w:color w:val="000000"/>
              </w:rPr>
              <w:t>6）带电显示；</w:t>
            </w:r>
            <w:r>
              <w:br/>
            </w:r>
            <w:r>
              <w:rPr>
                <w:sz w:val="21"/>
                <w:color w:val="000000"/>
              </w:rPr>
              <w:t>7）电压表（指针式）6L2；</w:t>
            </w:r>
            <w:r>
              <w:br/>
            </w:r>
            <w:r>
              <w:rPr>
                <w:sz w:val="21"/>
                <w:color w:val="000000"/>
              </w:rPr>
              <w:t>8）电流表（指针式）6L2；</w:t>
            </w:r>
          </w:p>
          <w:p>
            <w:pPr>
              <w:pStyle w:val="null3"/>
              <w:jc w:val="left"/>
            </w:pPr>
            <w:r>
              <w:rPr>
                <w:sz w:val="21"/>
                <w:color w:val="000000"/>
              </w:rPr>
              <w:t>9）类型：XGN15-12。</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直流屏</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1）补偿电容器 3kVAR；</w:t>
            </w:r>
            <w:r>
              <w:br/>
            </w:r>
            <w:r>
              <w:rPr>
                <w:sz w:val="21"/>
                <w:color w:val="000000"/>
              </w:rPr>
              <w:t>2）接触器；</w:t>
            </w:r>
            <w:r>
              <w:br/>
            </w:r>
            <w:r>
              <w:rPr>
                <w:sz w:val="21"/>
                <w:color w:val="000000"/>
              </w:rPr>
              <w:t>3）小型断路器16A；</w:t>
            </w:r>
            <w:r>
              <w:br/>
            </w:r>
            <w:r>
              <w:rPr>
                <w:sz w:val="21"/>
                <w:color w:val="000000"/>
              </w:rPr>
              <w:t>4）功率因数表；</w:t>
            </w:r>
            <w:r>
              <w:br/>
            </w:r>
            <w:r>
              <w:rPr>
                <w:sz w:val="21"/>
                <w:color w:val="000000"/>
              </w:rPr>
              <w:t>5）自动补偿控制器 380V；</w:t>
            </w:r>
            <w:r>
              <w:br/>
            </w:r>
            <w:r>
              <w:rPr>
                <w:sz w:val="21"/>
                <w:color w:val="000000"/>
              </w:rPr>
              <w:t>6）隔离开关100A；</w:t>
            </w:r>
          </w:p>
          <w:p>
            <w:pPr>
              <w:pStyle w:val="null3"/>
              <w:jc w:val="left"/>
            </w:pPr>
            <w:r>
              <w:rPr>
                <w:sz w:val="21"/>
                <w:color w:val="000000"/>
              </w:rPr>
              <w:t>7）类型：GZDW。</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计量柜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1）电流互感器30/5；</w:t>
            </w:r>
            <w:r>
              <w:br/>
            </w:r>
            <w:r>
              <w:rPr>
                <w:sz w:val="21"/>
                <w:color w:val="000000"/>
              </w:rPr>
              <w:t>2）三相四线有功电度表；</w:t>
            </w:r>
            <w:r>
              <w:br/>
            </w:r>
            <w:r>
              <w:rPr>
                <w:sz w:val="21"/>
                <w:color w:val="000000"/>
              </w:rPr>
              <w:t>3）三相四线无功电度表；</w:t>
            </w:r>
            <w:r>
              <w:br/>
            </w:r>
            <w:r>
              <w:rPr>
                <w:sz w:val="21"/>
                <w:color w:val="000000"/>
              </w:rPr>
              <w:t>4）电压表（指针式）；</w:t>
            </w:r>
            <w:r>
              <w:br/>
            </w:r>
            <w:r>
              <w:rPr>
                <w:sz w:val="21"/>
                <w:color w:val="000000"/>
              </w:rPr>
              <w:t>5）塑壳断路器；</w:t>
            </w:r>
          </w:p>
          <w:p>
            <w:pPr>
              <w:pStyle w:val="null3"/>
              <w:jc w:val="left"/>
            </w:pPr>
            <w:r>
              <w:rPr>
                <w:sz w:val="21"/>
                <w:color w:val="000000"/>
              </w:rPr>
              <w:t>6）类型：GCK</w:t>
            </w:r>
            <w:r>
              <w:rPr>
                <w:sz w:val="21"/>
              </w:rPr>
              <w:t>。</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低压进线柜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1.类型：GCK；</w:t>
            </w:r>
          </w:p>
          <w:p>
            <w:pPr>
              <w:pStyle w:val="null3"/>
              <w:jc w:val="left"/>
            </w:pPr>
            <w:r>
              <w:rPr>
                <w:sz w:val="21"/>
                <w:color w:val="000000"/>
              </w:rPr>
              <w:t>2.含各回路断路器及相关配件。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电容补偿柜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1.类型：GCK；</w:t>
            </w:r>
          </w:p>
          <w:p>
            <w:pPr>
              <w:pStyle w:val="null3"/>
              <w:jc w:val="left"/>
            </w:pPr>
            <w:r>
              <w:rPr>
                <w:sz w:val="21"/>
                <w:color w:val="000000"/>
              </w:rPr>
              <w:t>2.含电容器及相关配件。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低压馈线柜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1）塑壳开关25A；</w:t>
            </w:r>
            <w:r>
              <w:br/>
            </w:r>
            <w:r>
              <w:rPr>
                <w:sz w:val="21"/>
                <w:color w:val="000000"/>
              </w:rPr>
              <w:t>2）接触器；</w:t>
            </w:r>
            <w:r>
              <w:br/>
            </w:r>
            <w:r>
              <w:rPr>
                <w:sz w:val="21"/>
                <w:color w:val="000000"/>
              </w:rPr>
              <w:t>3）电压表6L2；</w:t>
            </w:r>
          </w:p>
          <w:p>
            <w:pPr>
              <w:pStyle w:val="null3"/>
              <w:jc w:val="left"/>
            </w:pPr>
            <w:r>
              <w:rPr>
                <w:sz w:val="21"/>
                <w:color w:val="000000"/>
              </w:rPr>
              <w:t>4）类型：GCK。</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智能电网终端</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监控电压、电流、频率、电能、电力质量、开关状态等，支持接入</w:t>
            </w:r>
            <w:r>
              <w:rPr>
                <w:sz w:val="21"/>
                <w:color w:val="000000"/>
              </w:rPr>
              <w:t>低代码建筑低碳数字孪生平台。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万向轮</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结合高压开关柜、电容补偿柜、计量柜、抽屉式开关柜尺寸定制，带万向轮福马轮及叉车孔。</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母线及相关</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配套母线、工具、绝缘鞋、指示牌等，满足安全操作要求。</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无负压供水变频供水设备</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1.不锈钢多级泵：2台，Q=2，扬程15米，功率0.37KW，DN50，互为备用；静音运行，效率高，不锈钢水泵，材质，食品级304不锈钢，保证水质纯净，适合生活用水；</w:t>
            </w:r>
            <w:r>
              <w:br/>
            </w:r>
            <w:r>
              <w:rPr>
                <w:sz w:val="21"/>
                <w:color w:val="000000"/>
              </w:rPr>
              <w:t>2.全套管路，底座：DH50蝶阀2套，DH50止水阀2套，DH50弯头2套，法兰盘16个，排水管1根；</w:t>
            </w:r>
            <w:r>
              <w:br/>
            </w:r>
            <w:r>
              <w:rPr>
                <w:sz w:val="21"/>
                <w:color w:val="000000"/>
              </w:rPr>
              <w:t>3.稳压罐：隔膜式，气压罐1套</w:t>
            </w:r>
            <w:r>
              <w:rPr>
                <w:sz w:val="21"/>
                <w:color w:val="000000"/>
              </w:rPr>
              <w:t>，容量不小于</w:t>
            </w:r>
            <w:r>
              <w:rPr>
                <w:sz w:val="21"/>
                <w:color w:val="000000"/>
              </w:rPr>
              <w:t>100升</w:t>
            </w:r>
            <w:r>
              <w:rPr>
                <w:sz w:val="21"/>
                <w:color w:val="000000"/>
              </w:rPr>
              <w:t>，恒压一用一备；</w:t>
            </w:r>
            <w:r>
              <w:br/>
            </w:r>
            <w:r>
              <w:rPr>
                <w:sz w:val="21"/>
                <w:color w:val="000000"/>
              </w:rPr>
              <w:t>4.变频控制柜：一控二，2.2kW，智能变频控制系统，按需调流调压，智能选择启停泵台数，显示记忆存储数据，中文数字调节，变频器，主要元器件，正泰，带恒压供水控制器，含6米信号线，带恒压供水控制器，缺水保护，超压保护；</w:t>
            </w:r>
            <w:r>
              <w:br/>
            </w:r>
            <w:r>
              <w:rPr>
                <w:sz w:val="21"/>
                <w:color w:val="000000"/>
              </w:rPr>
              <w:t>5.304不锈钢稳流罐：全不锈钢罐体；</w:t>
            </w:r>
            <w:r>
              <w:br/>
            </w:r>
            <w:r>
              <w:rPr>
                <w:sz w:val="21"/>
              </w:rPr>
              <w:t>▲</w:t>
            </w:r>
            <w:r>
              <w:rPr>
                <w:sz w:val="21"/>
              </w:rPr>
              <w:t>6.配备远程监控接口，支持接入低代码建筑低碳数字孪生平台</w:t>
            </w:r>
            <w:r>
              <w:rPr>
                <w:sz w:val="21"/>
                <w:b/>
                <w:color w:val="000000"/>
              </w:rPr>
              <w:t>（</w:t>
            </w:r>
            <w:r>
              <w:rPr>
                <w:sz w:val="21"/>
                <w:b/>
              </w:rPr>
              <w:t>中标人</w:t>
            </w:r>
            <w:r>
              <w:rPr>
                <w:sz w:val="21"/>
                <w:b/>
                <w:color w:val="000000"/>
              </w:rPr>
              <w:t>需提供</w:t>
            </w:r>
            <w:r>
              <w:rPr>
                <w:sz w:val="21"/>
                <w:b/>
                <w:color w:val="000000"/>
              </w:rPr>
              <w:t>该设备</w:t>
            </w:r>
            <w:r>
              <w:rPr>
                <w:sz w:val="21"/>
                <w:b/>
                <w:color w:val="000000"/>
              </w:rPr>
              <w:t>的三维数字孪生模型</w:t>
            </w:r>
            <w:r>
              <w:rPr>
                <w:sz w:val="21"/>
                <w:b/>
                <w:color w:val="000000"/>
              </w:rPr>
              <w:t>并确保</w:t>
            </w:r>
            <w:r>
              <w:rPr>
                <w:sz w:val="21"/>
                <w:b/>
                <w:color w:val="000000"/>
              </w:rPr>
              <w:t>与低代码建筑低碳数字孪生平台兼容性</w:t>
            </w:r>
            <w:r>
              <w:rPr>
                <w:sz w:val="21"/>
                <w:b/>
                <w:color w:val="000000"/>
              </w:rPr>
              <w:t>，投标文件需提供模型兼容承诺函</w:t>
            </w:r>
            <w:r>
              <w:rPr>
                <w:sz w:val="21"/>
                <w:b/>
              </w:rPr>
              <w:t>，承诺兼容范围包括但不限于数字模型兼容、数据接口兼容等，格式自拟</w:t>
            </w:r>
            <w:r>
              <w:rPr>
                <w:sz w:val="21"/>
                <w:b/>
              </w:rPr>
              <w:t>并加盖公章</w:t>
            </w:r>
            <w:r>
              <w:rPr>
                <w:sz w:val="21"/>
                <w:b/>
                <w:color w:val="000000"/>
              </w:rPr>
              <w:t>）</w:t>
            </w:r>
            <w:r>
              <w:rPr>
                <w:sz w:val="21"/>
              </w:rPr>
              <w:t>。</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全自动智恒压变频供水设备</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1.不锈钢多级泵：2台，Q=2，扬程15米，功率0.37KW，DN50，互为备用；静音运行，效率高，不锈钢水泵，材质，食品级304不锈钢，保证水质纯净，适合生活用水；</w:t>
            </w:r>
            <w:r>
              <w:br/>
            </w:r>
            <w:r>
              <w:rPr>
                <w:sz w:val="21"/>
                <w:color w:val="000000"/>
              </w:rPr>
              <w:t>2.全套管路，底座：DN50蝶阀2套，DN50止水阀2套，DN50弯头2套，法兰盘16个，排水管1根；</w:t>
            </w:r>
            <w:r>
              <w:br/>
            </w:r>
            <w:r>
              <w:rPr>
                <w:sz w:val="21"/>
                <w:color w:val="000000"/>
              </w:rPr>
              <w:t>3.稳压罐：100L1.0IPA，隔膜式，气压罐1套，恒压一用一备；</w:t>
            </w:r>
            <w:r>
              <w:br/>
            </w:r>
            <w:r>
              <w:rPr>
                <w:sz w:val="21"/>
                <w:color w:val="000000"/>
              </w:rPr>
              <w:t>4.变频控制柜：一控二，2.2kW，智能变频控制系统，按需调流调压，智能选择启停泵台数，显示记忆存储数据，中文数字调节，变频器，主要元器件，正泰，带恒压供水控制器，含6米信号线，带恒压供水控制器，缺水保护，超压保护；</w:t>
            </w:r>
            <w:r>
              <w:br/>
            </w:r>
            <w:r>
              <w:rPr>
                <w:sz w:val="21"/>
                <w:color w:val="000000"/>
              </w:rPr>
              <w:t>5.配备远程监控接口，支持接入</w:t>
            </w:r>
            <w:r>
              <w:rPr>
                <w:sz w:val="21"/>
                <w:color w:val="000000"/>
              </w:rPr>
              <w:t>低代码建筑低碳数字孪生平台。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不锈钢水箱</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1.不锈钢材质，规格：1000长mm*500mm宽*500mm高，允许误差（LWH）±10mm；</w:t>
            </w:r>
            <w:r>
              <w:br/>
            </w:r>
            <w:r>
              <w:rPr>
                <w:sz w:val="21"/>
                <w:color w:val="000000"/>
              </w:rPr>
              <w:t>2.含液位浮球开关及相关连接管材；</w:t>
            </w:r>
            <w:r>
              <w:br/>
            </w:r>
            <w:r>
              <w:rPr>
                <w:sz w:val="21"/>
                <w:color w:val="000000"/>
              </w:rPr>
              <w:t>3.蓄水及排水集水各1个；</w:t>
            </w:r>
            <w:r>
              <w:br/>
            </w:r>
            <w:r>
              <w:rPr>
                <w:sz w:val="21"/>
                <w:color w:val="000000"/>
              </w:rPr>
              <w:t>4.带万向轮福马轮，支持移动。</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潜水泵</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0.75KW全铜电机潜水泵，含相关管材及附件。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浮球液位开关</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AC220V，10A 250V（max），IP65。</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一体式超声波液位计</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1.测量：0-15米；</w:t>
            </w:r>
            <w:r>
              <w:br/>
            </w:r>
            <w:r>
              <w:rPr>
                <w:sz w:val="21"/>
                <w:color w:val="000000"/>
              </w:rPr>
              <w:t>2.4-20m</w:t>
            </w:r>
            <w:r>
              <w:rPr>
                <w:sz w:val="21"/>
                <w:color w:val="000000"/>
              </w:rPr>
              <w:t>A及RS485输出；</w:t>
            </w:r>
            <w:r>
              <w:br/>
            </w:r>
            <w:r>
              <w:rPr>
                <w:sz w:val="21"/>
                <w:color w:val="000000"/>
              </w:rPr>
              <w:t>3.供电电压：DC24V；</w:t>
            </w:r>
            <w:r>
              <w:br/>
            </w:r>
            <w:r>
              <w:rPr>
                <w:sz w:val="21"/>
                <w:color w:val="000000"/>
              </w:rPr>
              <w:t>4.防护等级优于或等于：IP65；</w:t>
            </w:r>
            <w:r>
              <w:br/>
            </w:r>
            <w:r>
              <w:rPr>
                <w:sz w:val="21"/>
                <w:color w:val="000000"/>
              </w:rPr>
              <w:t>5.盲区：0.25-0.6m；</w:t>
            </w:r>
            <w:r>
              <w:br/>
            </w:r>
            <w:r>
              <w:rPr>
                <w:sz w:val="21"/>
                <w:color w:val="000000"/>
              </w:rPr>
              <w:t>6.G2螺纹安装，配支架；</w:t>
            </w:r>
            <w:r>
              <w:br/>
            </w:r>
            <w:r>
              <w:rPr>
                <w:sz w:val="21"/>
                <w:color w:val="000000"/>
              </w:rPr>
              <w:t>7.测量介质：固体料位、液体液位。</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投入式液位变送器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1.测量：0-3米；</w:t>
            </w:r>
            <w:r>
              <w:br/>
            </w:r>
            <w:r>
              <w:rPr>
                <w:sz w:val="21"/>
                <w:color w:val="000000"/>
              </w:rPr>
              <w:t>2.供电电压：24VDC；</w:t>
            </w:r>
            <w:r>
              <w:br/>
            </w:r>
            <w:r>
              <w:rPr>
                <w:sz w:val="21"/>
                <w:color w:val="000000"/>
              </w:rPr>
              <w:t>3.密封等级：IP88；</w:t>
            </w:r>
            <w:r>
              <w:br/>
            </w:r>
            <w:r>
              <w:rPr>
                <w:sz w:val="21"/>
                <w:color w:val="000000"/>
              </w:rPr>
              <w:t>4.输出信号：4-20mA。</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排水泵控制箱</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内含断路器、接触器、热继电器、一用一备控制回路及指示灯；具备手自动切换状态输出，水泵运行及监控状态输出。</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模拟集水井</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不锈钢集水井尺寸：</w:t>
            </w:r>
            <w:r>
              <w:rPr>
                <w:sz w:val="21"/>
                <w:color w:val="000000"/>
              </w:rPr>
              <w:t>800mm*800mm*800mm（LWH±10mm）；</w:t>
            </w:r>
            <w:r>
              <w:br/>
            </w:r>
            <w:r>
              <w:rPr>
                <w:sz w:val="21"/>
                <w:color w:val="000000"/>
              </w:rPr>
              <w:t>含模拟进水浮球阀，液位开关。</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不锈钢支撑移动平台</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用于移动集水井教学平台</w:t>
            </w:r>
            <w:r>
              <w:br/>
            </w:r>
            <w:r>
              <w:rPr>
                <w:sz w:val="21"/>
                <w:color w:val="000000"/>
              </w:rPr>
              <w:t>1.结合模拟水井定制；</w:t>
            </w:r>
            <w:r>
              <w:br/>
            </w:r>
            <w:r>
              <w:rPr>
                <w:sz w:val="21"/>
                <w:color w:val="000000"/>
              </w:rPr>
              <w:t>2.带万向金属轮；</w:t>
            </w:r>
            <w:r>
              <w:br/>
            </w:r>
            <w:r>
              <w:rPr>
                <w:sz w:val="21"/>
                <w:color w:val="000000"/>
              </w:rPr>
              <w:t>3.线缆及相关所需管件配件。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智能分析主机</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一、</w:t>
            </w:r>
            <w:r>
              <w:rPr>
                <w:sz w:val="21"/>
                <w:color w:val="000000"/>
              </w:rPr>
              <w:t>AI视觉算法盒，是将人脸识别、行为类、结构化、车辆识别算法结合为一体的软硬件设备，设备集成音视频解码、数据传输、存储、智能算法等多种技术，通过接入视频流进行视觉算法分析，对异常事件进行预警，并输出对应的报警信号。</w:t>
            </w:r>
            <w:r>
              <w:br/>
            </w:r>
            <w:r>
              <w:rPr>
                <w:sz w:val="21"/>
                <w:b/>
                <w:color w:val="000000"/>
              </w:rPr>
              <w:t>二、功能描述</w:t>
            </w:r>
            <w:r>
              <w:br/>
            </w:r>
            <w:r>
              <w:rPr>
                <w:sz w:val="21"/>
                <w:color w:val="000000"/>
              </w:rPr>
              <w:t>1.人脸：支持人脸抓拍、人脸识别、</w:t>
            </w:r>
            <w:r>
              <w:rPr>
                <w:sz w:val="21"/>
                <w:color w:val="000000"/>
              </w:rPr>
              <w:t>人脸属性结果，支持人脸库最大支持</w:t>
            </w:r>
            <w:r>
              <w:rPr>
                <w:sz w:val="21"/>
                <w:color w:val="000000"/>
              </w:rPr>
              <w:t>30万张人脸图片和64个人脸库；</w:t>
            </w:r>
            <w:r>
              <w:br/>
            </w:r>
            <w:r>
              <w:rPr>
                <w:sz w:val="21"/>
                <w:color w:val="000000"/>
              </w:rPr>
              <w:t>2.智能分析：实况视频流分析、实时图片分析、</w:t>
            </w:r>
            <w:r>
              <w:rPr>
                <w:sz w:val="21"/>
                <w:color w:val="000000"/>
              </w:rPr>
              <w:t>离线图片分析；</w:t>
            </w:r>
            <w:r>
              <w:br/>
            </w:r>
            <w:r>
              <w:rPr>
                <w:sz w:val="21"/>
                <w:color w:val="000000"/>
              </w:rPr>
              <w:t>3.智能报警：名单报警、陌生人报警；</w:t>
            </w:r>
            <w:r>
              <w:br/>
            </w:r>
            <w:r>
              <w:rPr>
                <w:sz w:val="21"/>
                <w:color w:val="000000"/>
              </w:rPr>
              <w:t>4.智能应用：1V1比对、属性检索、布控；</w:t>
            </w:r>
            <w:r>
              <w:br/>
            </w:r>
            <w:r>
              <w:rPr>
                <w:sz w:val="21"/>
                <w:color w:val="000000"/>
              </w:rPr>
              <w:t>5.支持断电恢复后自启动；</w:t>
            </w:r>
            <w:r>
              <w:br/>
            </w:r>
            <w:r>
              <w:rPr>
                <w:sz w:val="21"/>
                <w:color w:val="000000"/>
              </w:rPr>
              <w:t>6.支持本地预览查看异常事件的报警信息、报警图片；</w:t>
            </w:r>
            <w:r>
              <w:br/>
            </w:r>
            <w:r>
              <w:rPr>
                <w:sz w:val="21"/>
                <w:color w:val="000000"/>
              </w:rPr>
              <w:t>7.支持接入8/16路视频同时分析且搭载多个算法；</w:t>
            </w:r>
            <w:r>
              <w:br/>
            </w:r>
            <w:r>
              <w:rPr>
                <w:sz w:val="21"/>
                <w:color w:val="000000"/>
              </w:rPr>
              <w:t>8.支持远程访问查看、升级；</w:t>
            </w:r>
            <w:r>
              <w:br/>
            </w:r>
            <w:r>
              <w:rPr>
                <w:sz w:val="21"/>
                <w:color w:val="000000"/>
              </w:rPr>
              <w:t>9.支持视频通道可以添加多项分析选项；可设置有效、无效区域；可在画面中设置多个预警区域；</w:t>
            </w:r>
            <w:r>
              <w:br/>
            </w:r>
            <w:r>
              <w:rPr>
                <w:sz w:val="21"/>
                <w:color w:val="000000"/>
              </w:rPr>
              <w:t>10支持ONVIF、RTSP、GB/T28181协议的多种取流方式；</w:t>
            </w:r>
            <w:r>
              <w:br/>
            </w:r>
            <w:r>
              <w:rPr>
                <w:sz w:val="21"/>
                <w:color w:val="000000"/>
              </w:rPr>
              <w:t>11.支持接入符合GA/T1400协议人脸抓拍机；</w:t>
            </w:r>
            <w:r>
              <w:br/>
            </w:r>
            <w:r>
              <w:rPr>
                <w:sz w:val="21"/>
                <w:color w:val="000000"/>
              </w:rPr>
              <w:t>12.支持报警出入4路、报警输出4路、1路音频输出、1路音频输入、4个USB，1个复位键，2个RJ45 10M/100M/1000M自适应以太网口；</w:t>
            </w:r>
            <w:r>
              <w:br/>
            </w:r>
            <w:r>
              <w:rPr>
                <w:sz w:val="21"/>
                <w:color w:val="000000"/>
              </w:rPr>
              <w:t>13.电源：DC12V，2A，工作温度：-20℃ ～ +60℃；</w:t>
            </w:r>
          </w:p>
          <w:p>
            <w:pPr>
              <w:pStyle w:val="null3"/>
              <w:jc w:val="left"/>
            </w:pPr>
            <w:r>
              <w:rPr>
                <w:sz w:val="21"/>
                <w:color w:val="000000"/>
              </w:rPr>
              <w:t>14.存储温度：-30℃ ～ +70℃；</w:t>
            </w:r>
          </w:p>
          <w:p>
            <w:pPr>
              <w:pStyle w:val="null3"/>
              <w:jc w:val="left"/>
            </w:pPr>
            <w:r>
              <w:rPr>
                <w:sz w:val="21"/>
                <w:color w:val="000000"/>
              </w:rPr>
              <w:t>15.相对湿度：10% ～ 90%RH，无冷凝。</w:t>
            </w:r>
            <w:r>
              <w:br/>
            </w:r>
            <w:r>
              <w:rPr>
                <w:sz w:val="21"/>
                <w:b/>
                <w:color w:val="000000"/>
              </w:rPr>
              <w:t>三、视觉算法描述：</w:t>
            </w:r>
            <w:r>
              <w:br/>
            </w:r>
            <w:r>
              <w:rPr>
                <w:sz w:val="21"/>
                <w:color w:val="000000"/>
              </w:rPr>
              <w:t>视频结构化类</w:t>
            </w:r>
            <w:r>
              <w:br/>
            </w:r>
            <w:r>
              <w:rPr>
                <w:sz w:val="21"/>
                <w:color w:val="000000"/>
              </w:rPr>
              <w:t>1.人脸识别：在设定监测区域，进行人脸抓拍、人脸布控、人脸识别等智能检测接入和联动，支持结构化属性查询：性别、年龄段、眼镜、口罩；</w:t>
            </w:r>
            <w:r>
              <w:br/>
            </w:r>
            <w:r>
              <w:rPr>
                <w:sz w:val="21"/>
                <w:color w:val="000000"/>
              </w:rPr>
              <w:t>2.视频结构化：对人体属性（性别、上下衣、是否背包）、机动车属性（机动车、车辆分类、颜色、车牌）、非机动车（细分类）。</w:t>
            </w:r>
            <w:r>
              <w:br/>
            </w:r>
            <w:r>
              <w:rPr>
                <w:sz w:val="21"/>
                <w:color w:val="000000"/>
              </w:rPr>
              <w:t>行为分析类</w:t>
            </w:r>
            <w:r>
              <w:br/>
            </w:r>
            <w:r>
              <w:rPr>
                <w:sz w:val="21"/>
                <w:color w:val="000000"/>
              </w:rPr>
              <w:t>1.越界检测：在设定监测区域，当监测区域内有人或机动车、非机动车从A区域进入B区域时触发告警；</w:t>
            </w:r>
            <w:r>
              <w:br/>
            </w:r>
            <w:r>
              <w:rPr>
                <w:sz w:val="21"/>
                <w:color w:val="000000"/>
              </w:rPr>
              <w:t>2.攀爬检测：在设定监测区域，当监测区域内有人员攀爬时触发告警；</w:t>
            </w:r>
            <w:r>
              <w:br/>
            </w:r>
            <w:r>
              <w:rPr>
                <w:sz w:val="21"/>
                <w:color w:val="000000"/>
              </w:rPr>
              <w:t>3.入侵检测：在设定监测区域，当监测区域内有人或机动车、非机动车进入该区域时触发告警；</w:t>
            </w:r>
            <w:r>
              <w:br/>
            </w:r>
            <w:r>
              <w:rPr>
                <w:sz w:val="21"/>
                <w:color w:val="000000"/>
              </w:rPr>
              <w:t>4.徘徊检测：在设定监测区域，当监测区域内有人持续停留超过设定时间行为时触发告警；</w:t>
            </w:r>
            <w:r>
              <w:br/>
            </w:r>
            <w:r>
              <w:rPr>
                <w:sz w:val="21"/>
                <w:color w:val="000000"/>
              </w:rPr>
              <w:t>5.打电话检测：在设定监测区域，当监测区域内有人员打电话行为时触发告警；</w:t>
            </w:r>
            <w:r>
              <w:br/>
            </w:r>
            <w:r>
              <w:rPr>
                <w:sz w:val="21"/>
                <w:color w:val="000000"/>
              </w:rPr>
              <w:t>6.奔跑检测：在设定监测区域，当监测区域内有人员快速奔跑移动行为时触发告警；</w:t>
            </w:r>
            <w:r>
              <w:br/>
            </w:r>
            <w:r>
              <w:rPr>
                <w:sz w:val="21"/>
                <w:color w:val="000000"/>
              </w:rPr>
              <w:t>7.跌倒检测：在设定监测区域，当监测区域内有人员跌倒在地行为时触发告警；</w:t>
            </w:r>
            <w:r>
              <w:br/>
            </w:r>
            <w:r>
              <w:rPr>
                <w:sz w:val="21"/>
                <w:color w:val="000000"/>
              </w:rPr>
              <w:t>8.睡岗检测：在设定监测区域，当监测区域内有人员趴在桌子上且超过设定时间行为时触发告警；</w:t>
            </w:r>
            <w:r>
              <w:br/>
            </w:r>
            <w:r>
              <w:rPr>
                <w:sz w:val="21"/>
                <w:color w:val="000000"/>
              </w:rPr>
              <w:t>9.离岗检测：在设定监测区域，当监测区域内人员离在岗位且超过设定时间行为时触发告警；</w:t>
            </w:r>
            <w:r>
              <w:br/>
            </w:r>
            <w:r>
              <w:rPr>
                <w:sz w:val="21"/>
                <w:color w:val="000000"/>
              </w:rPr>
              <w:t>10.翻墙检测：在设定监测区域，当监测区域内有人员翻越围墙时触发告警；</w:t>
            </w:r>
            <w:r>
              <w:br/>
            </w:r>
            <w:r>
              <w:rPr>
                <w:sz w:val="21"/>
                <w:color w:val="000000"/>
              </w:rPr>
              <w:t>11.看手机检测：在设定监测区域，当监测区域内有人员时看手机且超过设定时间行为时触发告警；</w:t>
            </w:r>
            <w:r>
              <w:br/>
            </w:r>
            <w:r>
              <w:rPr>
                <w:sz w:val="21"/>
                <w:color w:val="000000"/>
              </w:rPr>
              <w:t>12.吸烟检测：在设定监测区域，当监测区域内有人员吸烟行为时触发告警；</w:t>
            </w:r>
            <w:r>
              <w:br/>
            </w:r>
            <w:r>
              <w:rPr>
                <w:sz w:val="21"/>
                <w:color w:val="000000"/>
              </w:rPr>
              <w:t>13.人员聚众检测：在设定监测区域，当监测区域内有多人移动聚集到行为时触发告警；</w:t>
            </w:r>
            <w:r>
              <w:br/>
            </w:r>
            <w:r>
              <w:rPr>
                <w:sz w:val="21"/>
                <w:color w:val="000000"/>
              </w:rPr>
              <w:t>14.人员扭打检测：在设定监测区域，当监测区域内有2个或多个人员时扭打，肢体接触动作剧烈行为时触发告警；</w:t>
            </w:r>
            <w:r>
              <w:br/>
            </w:r>
            <w:r>
              <w:rPr>
                <w:sz w:val="21"/>
                <w:color w:val="000000"/>
              </w:rPr>
              <w:t>15.持械检测：在设定监测区域，当监测区域内有人员持械（刀、棍棒）危险行为时触发告警；</w:t>
            </w:r>
            <w:r>
              <w:br/>
            </w:r>
            <w:r>
              <w:rPr>
                <w:sz w:val="21"/>
                <w:color w:val="000000"/>
              </w:rPr>
              <w:t>16.少员：在设定监测区域，当监测区域内人员少于设定数值时触发告警，可用于岗位缺岗、区域内人员计数少员；</w:t>
            </w:r>
            <w:r>
              <w:br/>
            </w:r>
            <w:r>
              <w:rPr>
                <w:sz w:val="21"/>
                <w:color w:val="000000"/>
              </w:rPr>
              <w:t>17.超员：在设定监测区域，当监测区域内人员超过设定数值时触发告警，可用于电梯超员、塔吊煤矿、区域内人员计数超员。</w:t>
            </w:r>
          </w:p>
          <w:p>
            <w:pPr>
              <w:pStyle w:val="null3"/>
              <w:jc w:val="left"/>
            </w:pPr>
            <w:r>
              <w:rPr>
                <w:sz w:val="21"/>
                <w:color w:val="000000"/>
              </w:rPr>
              <w:t>车辆停放管理类</w:t>
            </w:r>
            <w:r>
              <w:br/>
            </w:r>
            <w:r>
              <w:rPr>
                <w:sz w:val="21"/>
                <w:color w:val="000000"/>
              </w:rPr>
              <w:t>1.车辆禁停检测：在设定监测区域，当监测区域内有车辆（机动车、非机动车）禁停且超过设定时长时触发告警；</w:t>
            </w:r>
            <w:r>
              <w:br/>
            </w:r>
            <w:r>
              <w:rPr>
                <w:sz w:val="21"/>
                <w:color w:val="000000"/>
              </w:rPr>
              <w:t>2.车辆离开检测：在设定监测区域，当监测区域内有车辆（机动车、非机动车） 离开时触发告警。</w:t>
            </w:r>
            <w:r>
              <w:br/>
            </w:r>
            <w:r>
              <w:rPr>
                <w:sz w:val="21"/>
                <w:color w:val="000000"/>
              </w:rPr>
              <w:t>物品分析类：</w:t>
            </w:r>
            <w:r>
              <w:br/>
            </w:r>
            <w:r>
              <w:rPr>
                <w:sz w:val="21"/>
                <w:color w:val="000000"/>
              </w:rPr>
              <w:t>1.杂物堆放检测：在设定监测区域，当监测区域内有杂物堆放且超过设定时长时触发告警；</w:t>
            </w:r>
            <w:r>
              <w:br/>
            </w:r>
            <w:r>
              <w:rPr>
                <w:sz w:val="21"/>
                <w:color w:val="000000"/>
              </w:rPr>
              <w:t>2.物品遗留检测：在设定监测区域，当监测区域内出现物品放置静止不动且超过设定时长时触发告警；</w:t>
            </w:r>
            <w:r>
              <w:br/>
            </w:r>
            <w:r>
              <w:rPr>
                <w:sz w:val="21"/>
                <w:color w:val="000000"/>
              </w:rPr>
              <w:t>3.物品移位检测：在设定监测区域，当监测区域内有物品被挪动或消失后且超过设定时长时触发告警；</w:t>
            </w:r>
            <w:r>
              <w:br/>
            </w:r>
            <w:r>
              <w:rPr>
                <w:sz w:val="21"/>
                <w:color w:val="000000"/>
              </w:rPr>
              <w:t>计数类功能：区域人数统计、进出口人数统计、人员聚集。</w:t>
            </w:r>
            <w:r>
              <w:br/>
            </w:r>
            <w:r>
              <w:rPr>
                <w:sz w:val="21"/>
                <w:color w:val="000000"/>
              </w:rPr>
              <w:t>视频画面异常检测功能</w:t>
            </w:r>
            <w:r>
              <w:br/>
            </w:r>
            <w:r>
              <w:rPr>
                <w:sz w:val="21"/>
                <w:color w:val="000000"/>
              </w:rPr>
              <w:t>1.画面视频遮挡：在设定监测区域，当监测区域内有画面遮挡且超过设定时间时触发告警。</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串口</w:t>
            </w:r>
            <w:r>
              <w:rPr>
                <w:sz w:val="21"/>
                <w:color w:val="000000"/>
              </w:rPr>
              <w:t>IO控制模块</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优于或等于</w:t>
            </w:r>
            <w:r>
              <w:rPr>
                <w:sz w:val="21"/>
                <w:color w:val="000000"/>
              </w:rPr>
              <w:t>4路输入4路输出模块，支持Modbus RTU协议。</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AI智能行为分析三目网络摄像机</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1.AI智能摄像机内嵌高性能GPU模块，支持双目立体视觉算法与深度学习算法；</w:t>
            </w:r>
            <w:r>
              <w:br/>
            </w:r>
            <w:r>
              <w:rPr>
                <w:sz w:val="21"/>
                <w:color w:val="000000"/>
              </w:rPr>
              <w:t>2.支持倒地、剧烈运动、间距异常、滞留、人数异常、穿越警戒线、徘徊、奔跑、离岗等行为分析功能；</w:t>
            </w:r>
            <w:r>
              <w:br/>
            </w:r>
            <w:r>
              <w:rPr>
                <w:sz w:val="21"/>
                <w:color w:val="000000"/>
              </w:rPr>
              <w:t>3.支持手动标定、自动标定、智能标定3种标定方式支持高度过滤，过滤目标高度低于阈值的目标，不进行倒地检测；</w:t>
            </w:r>
            <w:r>
              <w:br/>
            </w:r>
            <w:r>
              <w:rPr>
                <w:sz w:val="21"/>
                <w:color w:val="000000"/>
              </w:rPr>
              <w:t>3.Smart录像：支持断网续传功能保证录像不丢失，配合Smart NVR/SD卡实现事件录像的智能后检索分析和浓缩播放；</w:t>
            </w:r>
            <w:r>
              <w:br/>
            </w:r>
            <w:r>
              <w:rPr>
                <w:sz w:val="21"/>
                <w:color w:val="000000"/>
              </w:rPr>
              <w:t>4.Smar</w:t>
            </w:r>
            <w:r>
              <w:rPr>
                <w:sz w:val="21"/>
                <w:color w:val="000000"/>
              </w:rPr>
              <w:t>t编码：支持低码率、低延时、SVC自适应编码技术；</w:t>
            </w:r>
          </w:p>
          <w:p>
            <w:pPr>
              <w:pStyle w:val="null3"/>
              <w:jc w:val="left"/>
            </w:pPr>
            <w:r>
              <w:rPr>
                <w:sz w:val="21"/>
                <w:color w:val="000000"/>
              </w:rPr>
              <w:t>5.支持优于或等于2688x1520 @30 fps实时帧率，图像更流畅支持背光补偿，自动电子快门功能，3D数字降噪</w:t>
            </w:r>
            <w:r>
              <w:rPr>
                <w:sz w:val="21"/>
                <w:color w:val="000000"/>
              </w:rPr>
              <w:t>，数字宽动态，畸变矫正，适应不同监控环境；</w:t>
            </w:r>
            <w:r>
              <w:br/>
            </w:r>
            <w:r>
              <w:rPr>
                <w:sz w:val="21"/>
                <w:color w:val="000000"/>
              </w:rPr>
              <w:t>6.支持ONVIF（PROFILES，PROFILEG），ISAPI，SDK，Ehome，ISUP5.0，GB28181，视图库协议接入；</w:t>
            </w:r>
            <w:r>
              <w:br/>
            </w:r>
            <w:r>
              <w:rPr>
                <w:sz w:val="21"/>
                <w:color w:val="000000"/>
              </w:rPr>
              <w:t>7.支持标准的256GB及以下 MicroSD/Micro SDHC/Micro SDXC卡存储；</w:t>
            </w:r>
            <w:r>
              <w:br/>
            </w:r>
            <w:r>
              <w:rPr>
                <w:sz w:val="21"/>
                <w:color w:val="000000"/>
              </w:rPr>
              <w:t>8.支持10 M/100 M/1000 M自适应网口；</w:t>
            </w:r>
            <w:r>
              <w:br/>
            </w:r>
            <w:r>
              <w:rPr>
                <w:sz w:val="21"/>
                <w:color w:val="000000"/>
              </w:rPr>
              <w:t>9.支持三级用户权限管理，支持授权的用户和密码，支持IP地址过滤。</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智能移动式实训架</w:t>
            </w:r>
            <w:r>
              <w:rPr>
                <w:sz w:val="21"/>
                <w:color w:val="000000"/>
              </w:rPr>
              <w:t>-3</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尺寸：</w:t>
            </w:r>
            <w:r>
              <w:rPr>
                <w:sz w:val="21"/>
                <w:color w:val="000000"/>
              </w:rPr>
              <w:t>500mm*700mm*1800mm（LWH）平台，允许误差（LWH）±10mm，</w:t>
            </w:r>
            <w:r>
              <w:rPr>
                <w:sz w:val="21"/>
                <w:color w:val="000000"/>
              </w:rPr>
              <w:t>带万向轮福马轮平台；</w:t>
            </w:r>
            <w:r>
              <w:br/>
            </w:r>
            <w:r>
              <w:rPr>
                <w:sz w:val="21"/>
                <w:color w:val="000000"/>
              </w:rPr>
              <w:t>1.具备AC220V、DC24V、DC12V、DC5V带短路保护输出；</w:t>
            </w:r>
            <w:r>
              <w:br/>
            </w:r>
            <w:r>
              <w:rPr>
                <w:sz w:val="21"/>
                <w:color w:val="000000"/>
              </w:rPr>
              <w:t>2.支持接线端子接线及香蕉插接线；</w:t>
            </w:r>
            <w:r>
              <w:br/>
            </w:r>
            <w:r>
              <w:rPr>
                <w:sz w:val="21"/>
                <w:color w:val="000000"/>
              </w:rPr>
              <w:t>3.具备有实训平台能耗计量、状态监控，输入输出I/O不少于4路DI、4路DO、4路AI及4路AO信号输入及输出；支持Modbus TCP/IP通信协议及开发端口；</w:t>
            </w:r>
            <w:r>
              <w:br/>
            </w:r>
            <w:r>
              <w:rPr>
                <w:sz w:val="21"/>
                <w:color w:val="000000"/>
              </w:rPr>
              <w:t>4.支持顶部航空插电源引入及侧边电源拓展延伸；</w:t>
            </w:r>
            <w:r>
              <w:br/>
            </w:r>
            <w:r>
              <w:rPr>
                <w:sz w:val="21"/>
                <w:color w:val="000000"/>
              </w:rPr>
              <w:t>5.带漏电保护开关及熔断器保护；</w:t>
            </w:r>
            <w:r>
              <w:br/>
            </w:r>
            <w:r>
              <w:rPr>
                <w:sz w:val="21"/>
                <w:color w:val="000000"/>
              </w:rPr>
              <w:t>6.具备远程通电及断电功能；</w:t>
            </w:r>
            <w:r>
              <w:br/>
            </w:r>
            <w:r>
              <w:rPr>
                <w:sz w:val="21"/>
                <w:color w:val="000000"/>
              </w:rPr>
              <w:t>7.配备三维数字孪生模型，并支持接入低代码建筑低碳数字孪生平台，并能实现其运行状态数据监控；</w:t>
            </w:r>
            <w:r>
              <w:br/>
            </w:r>
            <w:r>
              <w:rPr>
                <w:sz w:val="21"/>
                <w:color w:val="000000"/>
              </w:rPr>
              <w:t>8.自带WiFI节点及网络接口。</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实训室预约管理系统</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1.支持微信预约、审批及记录保存；</w:t>
            </w:r>
            <w:r>
              <w:br/>
            </w:r>
            <w:r>
              <w:rPr>
                <w:sz w:val="21"/>
                <w:color w:val="000000"/>
              </w:rPr>
              <w:t>2.支持远程开锁及定时开锁；</w:t>
            </w:r>
            <w:r>
              <w:br/>
            </w:r>
            <w:r>
              <w:rPr>
                <w:sz w:val="21"/>
                <w:color w:val="000000"/>
              </w:rPr>
              <w:t>3.支持多管理员及多设备自定义权限配置；</w:t>
            </w:r>
            <w:r>
              <w:br/>
            </w:r>
            <w:r>
              <w:rPr>
                <w:sz w:val="21"/>
                <w:color w:val="000000"/>
              </w:rPr>
              <w:t>4.支持开锁记录查询、门锁状态查询等。</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人脸指纹密码门禁一体机</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1.支持人脸、刷卡、密码；</w:t>
            </w:r>
            <w:r>
              <w:br/>
            </w:r>
            <w:r>
              <w:rPr>
                <w:sz w:val="21"/>
                <w:color w:val="000000"/>
              </w:rPr>
              <w:t>2.≥1500枚人脸；</w:t>
            </w:r>
            <w:r>
              <w:br/>
            </w:r>
            <w:r>
              <w:rPr>
                <w:sz w:val="21"/>
                <w:color w:val="000000"/>
              </w:rPr>
              <w:t>3.支持3000IC卡；</w:t>
            </w:r>
            <w:r>
              <w:br/>
            </w:r>
            <w:r>
              <w:rPr>
                <w:sz w:val="21"/>
                <w:color w:val="000000"/>
              </w:rPr>
              <w:t>4.支持手机小程序管理；</w:t>
            </w:r>
            <w:r>
              <w:br/>
            </w:r>
            <w:r>
              <w:rPr>
                <w:sz w:val="21"/>
                <w:color w:val="000000"/>
              </w:rPr>
              <w:t>5.支持TCP/IP；</w:t>
            </w:r>
            <w:r>
              <w:br/>
            </w:r>
            <w:r>
              <w:rPr>
                <w:sz w:val="21"/>
                <w:color w:val="000000"/>
              </w:rPr>
              <w:t>6.支持可视对讲；</w:t>
            </w:r>
            <w:r>
              <w:br/>
            </w:r>
            <w:r>
              <w:rPr>
                <w:sz w:val="21"/>
                <w:color w:val="000000"/>
              </w:rPr>
              <w:t>7.开放协议，支持集成接入</w:t>
            </w:r>
            <w:r>
              <w:rPr>
                <w:sz w:val="21"/>
                <w:color w:val="000000"/>
              </w:rPr>
              <w:t>低代码建筑低碳数字孪生平台。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电磁锁</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单门磁力锁，</w:t>
            </w:r>
            <w:r>
              <w:rPr>
                <w:sz w:val="21"/>
                <w:color w:val="000000"/>
              </w:rPr>
              <w:t>5线带</w:t>
            </w:r>
            <w:r>
              <w:rPr>
                <w:sz w:val="21"/>
                <w:color w:val="000000"/>
              </w:rPr>
              <w:t>反馈，吸力优于或等于</w:t>
            </w:r>
            <w:r>
              <w:rPr>
                <w:sz w:val="21"/>
                <w:color w:val="000000"/>
              </w:rPr>
              <w:t>280kg。</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电插锁</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明装电插锁，</w:t>
            </w:r>
            <w:r>
              <w:rPr>
                <w:sz w:val="21"/>
                <w:color w:val="000000"/>
              </w:rPr>
              <w:t>5线带反馈。</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开门按钮</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86型。</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辅材</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含通讯网线、电源线、门锁线及开门按钮线缆及相关辅材。</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智能移动式实训架</w:t>
            </w:r>
            <w:r>
              <w:rPr>
                <w:sz w:val="21"/>
                <w:color w:val="000000"/>
              </w:rPr>
              <w:t>-4</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尺寸：</w:t>
            </w:r>
            <w:r>
              <w:rPr>
                <w:sz w:val="21"/>
                <w:color w:val="000000"/>
              </w:rPr>
              <w:t>500mm*700mm*1800mm（LWH）平台，允许误差（LWH）±10mm，</w:t>
            </w:r>
            <w:r>
              <w:rPr>
                <w:sz w:val="21"/>
                <w:color w:val="000000"/>
              </w:rPr>
              <w:t>带万向轮福马轮平台；</w:t>
            </w:r>
            <w:r>
              <w:br/>
            </w:r>
            <w:r>
              <w:rPr>
                <w:sz w:val="21"/>
                <w:color w:val="000000"/>
              </w:rPr>
              <w:t>1.具备AC220V、DC24V、DC12V、DC5V带短路保护输出；</w:t>
            </w:r>
            <w:r>
              <w:br/>
            </w:r>
            <w:r>
              <w:rPr>
                <w:sz w:val="21"/>
                <w:color w:val="000000"/>
              </w:rPr>
              <w:t>2.支持接线端子接线及香蕉插接线；</w:t>
            </w:r>
            <w:r>
              <w:br/>
            </w:r>
            <w:r>
              <w:rPr>
                <w:sz w:val="21"/>
                <w:color w:val="000000"/>
              </w:rPr>
              <w:t>3.具备有实训平台能耗计量、状态监控，输入输出I/O不少于4路DI、4路DO、4路AI及4路AO信号输入及输出；支持Modbus TCP/IP通信协议及开发端口；</w:t>
            </w:r>
            <w:r>
              <w:br/>
            </w:r>
            <w:r>
              <w:rPr>
                <w:sz w:val="21"/>
                <w:color w:val="000000"/>
              </w:rPr>
              <w:t>4.支持顶部航空插电源引入及侧边电源拓展延伸；</w:t>
            </w:r>
            <w:r>
              <w:br/>
            </w:r>
            <w:r>
              <w:rPr>
                <w:sz w:val="21"/>
                <w:color w:val="000000"/>
              </w:rPr>
              <w:t>5.带漏电保护开关及熔断器保护；</w:t>
            </w:r>
            <w:r>
              <w:br/>
            </w:r>
            <w:r>
              <w:rPr>
                <w:sz w:val="21"/>
                <w:color w:val="000000"/>
              </w:rPr>
              <w:t>6.具备远程通电及断电功能；</w:t>
            </w:r>
            <w:r>
              <w:br/>
            </w:r>
            <w:r>
              <w:rPr>
                <w:sz w:val="21"/>
                <w:color w:val="000000"/>
              </w:rPr>
              <w:t>7.配备三维数字孪生模型，并支持接入低代码建筑低碳数字孪生平台，并能实现其运行状态数据监控；</w:t>
            </w:r>
            <w:r>
              <w:br/>
            </w:r>
            <w:r>
              <w:rPr>
                <w:sz w:val="21"/>
                <w:color w:val="000000"/>
              </w:rPr>
              <w:t>8.自带WiFI节点及网络接口。</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消防主机集成网关</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1.私有协议网关，支持Modbus协同实时输出；</w:t>
            </w:r>
            <w:r>
              <w:br/>
            </w:r>
            <w:r>
              <w:rPr>
                <w:sz w:val="21"/>
                <w:color w:val="000000"/>
              </w:rPr>
              <w:t>2.RS232+485双串口服务器；</w:t>
            </w:r>
            <w:r>
              <w:br/>
            </w:r>
            <w:r>
              <w:rPr>
                <w:sz w:val="21"/>
                <w:color w:val="000000"/>
              </w:rPr>
              <w:t>3.支持TCP Client、TCP Server、UDP Client、UDP Server、Httpd client工作模式；</w:t>
            </w:r>
            <w:r>
              <w:br/>
            </w:r>
            <w:r>
              <w:rPr>
                <w:sz w:val="21"/>
                <w:color w:val="000000"/>
              </w:rPr>
              <w:t>4.支持MQTT；</w:t>
            </w:r>
            <w:r>
              <w:br/>
            </w:r>
            <w:r>
              <w:rPr>
                <w:sz w:val="21"/>
                <w:color w:val="000000"/>
              </w:rPr>
              <w:t>5.支持Web管理。</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排烟风机控制箱</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含断路器、接触器、熔断器、手自动切换、输入输出模块。</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消防水泵控制箱</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含断路器、接触器、熔断器、手自动切换、输入输出模块。</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智能移动式实训架</w:t>
            </w:r>
            <w:r>
              <w:rPr>
                <w:sz w:val="21"/>
                <w:color w:val="000000"/>
              </w:rPr>
              <w:t>-5</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尺寸：</w:t>
            </w:r>
            <w:r>
              <w:rPr>
                <w:sz w:val="21"/>
                <w:color w:val="000000"/>
              </w:rPr>
              <w:t>500mm*700mm*1800mm（LWH）平台，允许误差（LWH）±10mm，</w:t>
            </w:r>
            <w:r>
              <w:rPr>
                <w:sz w:val="21"/>
                <w:color w:val="000000"/>
              </w:rPr>
              <w:t>带万向轮福马轮平台；</w:t>
            </w:r>
            <w:r>
              <w:br/>
            </w:r>
            <w:r>
              <w:rPr>
                <w:sz w:val="21"/>
                <w:color w:val="000000"/>
              </w:rPr>
              <w:t>1.具备AC220V、DC24V、DC12V、DC5V带短路保护输出；</w:t>
            </w:r>
            <w:r>
              <w:br/>
            </w:r>
            <w:r>
              <w:rPr>
                <w:sz w:val="21"/>
                <w:color w:val="000000"/>
              </w:rPr>
              <w:t>2.支持接线端子接线及香蕉插接线；</w:t>
            </w:r>
            <w:r>
              <w:br/>
            </w:r>
            <w:r>
              <w:rPr>
                <w:sz w:val="21"/>
                <w:color w:val="000000"/>
              </w:rPr>
              <w:t>3.具备有实训平台能耗计量、状态监控，输入输出I/O不少于4路DI、4路DO、4路AI及4路AO信号输入及输出；支持Modbus TCP/IP通信协议及开发端口；</w:t>
            </w:r>
            <w:r>
              <w:br/>
            </w:r>
            <w:r>
              <w:rPr>
                <w:sz w:val="21"/>
                <w:color w:val="000000"/>
              </w:rPr>
              <w:t>4.支持顶部航空插电源引入及侧边电源拓展延伸；</w:t>
            </w:r>
            <w:r>
              <w:br/>
            </w:r>
            <w:r>
              <w:rPr>
                <w:sz w:val="21"/>
                <w:color w:val="000000"/>
              </w:rPr>
              <w:t>5.带漏电保护开关及熔断器保护；</w:t>
            </w:r>
            <w:r>
              <w:br/>
            </w:r>
            <w:r>
              <w:rPr>
                <w:sz w:val="21"/>
                <w:color w:val="000000"/>
              </w:rPr>
              <w:t>6.具备远程通电及断电功能；</w:t>
            </w:r>
            <w:r>
              <w:br/>
            </w:r>
            <w:r>
              <w:rPr>
                <w:sz w:val="21"/>
                <w:color w:val="000000"/>
              </w:rPr>
              <w:t>7.配备三维数字孪生模型，并支持接入低代码建筑低碳数字孪生平台，并能实现其运行状态数据监控；</w:t>
            </w:r>
            <w:r>
              <w:br/>
            </w:r>
            <w:r>
              <w:rPr>
                <w:sz w:val="21"/>
                <w:color w:val="000000"/>
              </w:rPr>
              <w:t>8.自带WiFI节点及网络接口。</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单相导轨式电能表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1.结合实训室用电功率确定规格；</w:t>
            </w:r>
            <w:r>
              <w:br/>
            </w:r>
            <w:r>
              <w:rPr>
                <w:sz w:val="21"/>
                <w:color w:val="000000"/>
              </w:rPr>
              <w:t>2.集电压、电流、功率、频率、功率因数、电能等电参量于一体采用LCD屏5s轮显方式，支持实时查看电参量；</w:t>
            </w:r>
            <w:r>
              <w:br/>
            </w:r>
            <w:r>
              <w:rPr>
                <w:sz w:val="21"/>
                <w:color w:val="000000"/>
              </w:rPr>
              <w:t>3.计量正反向有功电能，反向电能按正向累计；</w:t>
            </w:r>
            <w:r>
              <w:br/>
            </w:r>
            <w:r>
              <w:rPr>
                <w:sz w:val="21"/>
                <w:color w:val="000000"/>
              </w:rPr>
              <w:t>4.支持Modbus RTU通讯；</w:t>
            </w:r>
            <w:r>
              <w:br/>
            </w:r>
            <w:r>
              <w:rPr>
                <w:sz w:val="21"/>
                <w:color w:val="000000"/>
              </w:rPr>
              <w:t>5.含互感器。</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三相导轨式电能表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1.结合实训室用电功率确定规格；</w:t>
            </w:r>
            <w:r>
              <w:br/>
            </w:r>
            <w:r>
              <w:rPr>
                <w:sz w:val="21"/>
                <w:color w:val="000000"/>
              </w:rPr>
              <w:t>2.集电压、电流、功率、频率、功率因数、电能等电参量于一体采用LCD屏5s轮显方式，支持实时查看电参量；</w:t>
            </w:r>
            <w:r>
              <w:br/>
            </w:r>
            <w:r>
              <w:rPr>
                <w:sz w:val="21"/>
                <w:color w:val="000000"/>
              </w:rPr>
              <w:t>3.计量正反向有功电能，反向电能按正向累计；</w:t>
            </w:r>
            <w:r>
              <w:br/>
            </w:r>
            <w:r>
              <w:rPr>
                <w:sz w:val="21"/>
                <w:color w:val="000000"/>
              </w:rPr>
              <w:t>4.支持Modbus RTU通讯；</w:t>
            </w:r>
            <w:r>
              <w:br/>
            </w:r>
            <w:r>
              <w:rPr>
                <w:sz w:val="21"/>
                <w:color w:val="000000"/>
              </w:rPr>
              <w:t>5.含互感器。</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壁挂式超声波流量计</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1.支持DN15-DN100，管径安装；</w:t>
            </w:r>
            <w:r>
              <w:br/>
            </w:r>
            <w:r>
              <w:rPr>
                <w:sz w:val="21"/>
                <w:color w:val="000000"/>
              </w:rPr>
              <w:t>2.1%精度，支持4-20mA/RS485输出。</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RS485转网口网关</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1.支持RS485 ModbusRTU转Modbus TCP/IP；</w:t>
            </w:r>
            <w:r>
              <w:br/>
            </w:r>
            <w:r>
              <w:rPr>
                <w:sz w:val="21"/>
                <w:color w:val="000000"/>
              </w:rPr>
              <w:t>2.光电隔离，双向透传。</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导轨式</w:t>
            </w:r>
            <w:r>
              <w:rPr>
                <w:sz w:val="21"/>
                <w:color w:val="000000"/>
              </w:rPr>
              <w:t>Wifi串口网关</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1.导轨式安装；</w:t>
            </w:r>
            <w:r>
              <w:br/>
            </w:r>
            <w:r>
              <w:rPr>
                <w:sz w:val="21"/>
                <w:color w:val="000000"/>
              </w:rPr>
              <w:t>2.支持RS485及网络口接入；</w:t>
            </w:r>
            <w:r>
              <w:br/>
            </w:r>
            <w:r>
              <w:rPr>
                <w:sz w:val="21"/>
                <w:color w:val="000000"/>
              </w:rPr>
              <w:t>3.支持RS485 ModbusRTU转Modbus TCP/IP；</w:t>
            </w:r>
            <w:r>
              <w:br/>
            </w:r>
            <w:r>
              <w:rPr>
                <w:sz w:val="21"/>
                <w:color w:val="000000"/>
              </w:rPr>
              <w:t>4.光电隔离，双向透传。</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辅材及相关</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含各电表的电箱及线缆相关。</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智能移动式实训架</w:t>
            </w:r>
            <w:r>
              <w:rPr>
                <w:sz w:val="21"/>
                <w:color w:val="000000"/>
              </w:rPr>
              <w:t>-6</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尺寸：</w:t>
            </w:r>
            <w:r>
              <w:rPr>
                <w:sz w:val="21"/>
                <w:color w:val="000000"/>
              </w:rPr>
              <w:t>500mm*700mm*1800mm（LWH）平台，允许误差（LWH）±10mm，</w:t>
            </w:r>
            <w:r>
              <w:rPr>
                <w:sz w:val="21"/>
                <w:color w:val="000000"/>
              </w:rPr>
              <w:t>带万向轮福马轮平台；</w:t>
            </w:r>
            <w:r>
              <w:br/>
            </w:r>
            <w:r>
              <w:rPr>
                <w:sz w:val="21"/>
                <w:color w:val="000000"/>
              </w:rPr>
              <w:t>1.具备AC220V、DC24V、DC12V、DC5V带短路保护输出；</w:t>
            </w:r>
            <w:r>
              <w:br/>
            </w:r>
            <w:r>
              <w:rPr>
                <w:sz w:val="21"/>
                <w:color w:val="000000"/>
              </w:rPr>
              <w:t>2.支持接线端子接线及香蕉插接线；</w:t>
            </w:r>
            <w:r>
              <w:br/>
            </w:r>
            <w:r>
              <w:rPr>
                <w:sz w:val="21"/>
                <w:color w:val="000000"/>
              </w:rPr>
              <w:t>3.具备有实训平台能耗计量、状态监控，输入输出I/O不少于4路DI、4路DO、4路AI及4路AO信号输入及输出；支持Modbus TCP/IP通信协议及开发端口；</w:t>
            </w:r>
            <w:r>
              <w:br/>
            </w:r>
            <w:r>
              <w:rPr>
                <w:sz w:val="21"/>
                <w:color w:val="000000"/>
              </w:rPr>
              <w:t>4.支持顶部航空插电源引入及侧边电源拓展延伸；</w:t>
            </w:r>
            <w:r>
              <w:br/>
            </w:r>
            <w:r>
              <w:rPr>
                <w:sz w:val="21"/>
                <w:color w:val="000000"/>
              </w:rPr>
              <w:t>5.带漏电保护开关及熔断器保护；</w:t>
            </w:r>
            <w:r>
              <w:br/>
            </w:r>
            <w:r>
              <w:rPr>
                <w:sz w:val="21"/>
                <w:color w:val="000000"/>
              </w:rPr>
              <w:t>6.具备远程通电及断电功能；</w:t>
            </w:r>
            <w:r>
              <w:br/>
            </w:r>
            <w:r>
              <w:rPr>
                <w:sz w:val="21"/>
                <w:color w:val="000000"/>
              </w:rPr>
              <w:t>7.配备三维数字孪生模型，并支持接入低代码建筑低碳数字孪生平台，并能实现其运行状态数据监控；</w:t>
            </w:r>
            <w:r>
              <w:br/>
            </w:r>
            <w:r>
              <w:rPr>
                <w:sz w:val="21"/>
                <w:color w:val="000000"/>
              </w:rPr>
              <w:t>8.自带WiFI节点及网络接口。</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风力发电机（</w:t>
            </w:r>
            <w:r>
              <w:rPr>
                <w:sz w:val="21"/>
                <w:color w:val="000000"/>
              </w:rPr>
              <w:t>1kW）</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具体参数优于或等于以下要求：</w:t>
            </w:r>
            <w:r>
              <w:br/>
            </w:r>
            <w:r>
              <w:rPr>
                <w:sz w:val="21"/>
                <w:color w:val="000000"/>
              </w:rPr>
              <w:t>1.额定功率：1000W；</w:t>
            </w:r>
            <w:r>
              <w:br/>
            </w:r>
            <w:r>
              <w:rPr>
                <w:sz w:val="21"/>
                <w:color w:val="000000"/>
              </w:rPr>
              <w:t>2.最大功率：1200W；</w:t>
            </w:r>
            <w:r>
              <w:br/>
            </w:r>
            <w:r>
              <w:rPr>
                <w:sz w:val="21"/>
                <w:color w:val="000000"/>
              </w:rPr>
              <w:t>3.额定电压：24V/48V；</w:t>
            </w:r>
            <w:r>
              <w:br/>
            </w:r>
            <w:r>
              <w:rPr>
                <w:sz w:val="21"/>
                <w:color w:val="000000"/>
              </w:rPr>
              <w:t>4.切入风速：2.5M/S；</w:t>
            </w:r>
            <w:r>
              <w:br/>
            </w:r>
            <w:r>
              <w:rPr>
                <w:sz w:val="21"/>
                <w:color w:val="000000"/>
              </w:rPr>
              <w:t>5.安全风速：35M/S；</w:t>
            </w:r>
            <w:r>
              <w:br/>
            </w:r>
            <w:r>
              <w:rPr>
                <w:sz w:val="21"/>
                <w:color w:val="000000"/>
              </w:rPr>
              <w:t>6.额定风速：12M/S；</w:t>
            </w:r>
            <w:r>
              <w:br/>
            </w:r>
            <w:r>
              <w:rPr>
                <w:sz w:val="21"/>
                <w:color w:val="000000"/>
              </w:rPr>
              <w:t>7.主机总重：≤39KG；</w:t>
            </w:r>
            <w:r>
              <w:br/>
            </w:r>
            <w:r>
              <w:rPr>
                <w:sz w:val="21"/>
                <w:color w:val="000000"/>
              </w:rPr>
              <w:t>8.风叶直径：2.1M；</w:t>
            </w:r>
            <w:r>
              <w:br/>
            </w:r>
            <w:r>
              <w:rPr>
                <w:sz w:val="21"/>
                <w:color w:val="000000"/>
              </w:rPr>
              <w:t>9.叶片数量：3片；</w:t>
            </w:r>
            <w:r>
              <w:br/>
            </w:r>
            <w:r>
              <w:rPr>
                <w:sz w:val="21"/>
                <w:color w:val="000000"/>
              </w:rPr>
              <w:t>10.叶片材质：高强玻璃钢；</w:t>
            </w:r>
            <w:r>
              <w:br/>
            </w:r>
            <w:r>
              <w:rPr>
                <w:sz w:val="21"/>
                <w:color w:val="000000"/>
              </w:rPr>
              <w:t>11.发电机：永磁发电机；</w:t>
            </w:r>
            <w:r>
              <w:br/>
            </w:r>
            <w:r>
              <w:rPr>
                <w:sz w:val="21"/>
                <w:color w:val="000000"/>
              </w:rPr>
              <w:t>12.发电机外壳材料：压铸铝；</w:t>
            </w:r>
            <w:r>
              <w:br/>
            </w:r>
            <w:r>
              <w:rPr>
                <w:sz w:val="21"/>
                <w:color w:val="000000"/>
              </w:rPr>
              <w:t>13.工作温度：-40℃-80℃。</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拉锁杆</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具体参数优于或等于以下要求：</w:t>
            </w:r>
            <w:r>
              <w:br/>
            </w:r>
            <w:r>
              <w:rPr>
                <w:sz w:val="21"/>
                <w:color w:val="000000"/>
              </w:rPr>
              <w:t>6米镀锌钢管，带杆子，地埋件拉锁绳。</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风力发电机控制器（</w:t>
            </w:r>
            <w:r>
              <w:rPr>
                <w:sz w:val="21"/>
                <w:color w:val="000000"/>
              </w:rPr>
              <w:t>1kW）</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具体参数优于或等于以下要求：</w:t>
            </w:r>
            <w:r>
              <w:br/>
            </w:r>
            <w:r>
              <w:rPr>
                <w:sz w:val="21"/>
                <w:color w:val="000000"/>
              </w:rPr>
              <w:t>1kW，充电控制部分采用PWM控制方式，电瓶不过充，不欠充</w:t>
            </w:r>
            <w:r>
              <w:br/>
            </w:r>
            <w:r>
              <w:rPr>
                <w:sz w:val="21"/>
                <w:color w:val="000000"/>
              </w:rPr>
              <w:t>1.工作电压：48V；</w:t>
            </w:r>
            <w:r>
              <w:br/>
            </w:r>
            <w:r>
              <w:rPr>
                <w:sz w:val="21"/>
                <w:color w:val="000000"/>
              </w:rPr>
              <w:t>2.卸荷电压：58V；</w:t>
            </w:r>
            <w:r>
              <w:br/>
            </w:r>
            <w:r>
              <w:rPr>
                <w:sz w:val="21"/>
                <w:color w:val="000000"/>
              </w:rPr>
              <w:t>3.卸荷功率：1300W；</w:t>
            </w:r>
            <w:r>
              <w:br/>
            </w:r>
            <w:r>
              <w:rPr>
                <w:sz w:val="21"/>
                <w:color w:val="000000"/>
              </w:rPr>
              <w:t>4.发电机额定功率：1000W；</w:t>
            </w:r>
            <w:r>
              <w:br/>
            </w:r>
            <w:r>
              <w:rPr>
                <w:sz w:val="21"/>
                <w:color w:val="000000"/>
              </w:rPr>
              <w:t>5.电池板额定功率：300W。</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光伏板（</w:t>
            </w:r>
            <w:r>
              <w:rPr>
                <w:sz w:val="21"/>
                <w:color w:val="000000"/>
              </w:rPr>
              <w:t>500W/片）</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具体参数优于或等于以下要求：</w:t>
            </w:r>
            <w:r>
              <w:br/>
            </w:r>
            <w:r>
              <w:rPr>
                <w:sz w:val="21"/>
                <w:color w:val="000000"/>
              </w:rPr>
              <w:t>1.输出功率：500W；</w:t>
            </w:r>
            <w:r>
              <w:br/>
            </w:r>
            <w:r>
              <w:rPr>
                <w:sz w:val="21"/>
                <w:color w:val="000000"/>
              </w:rPr>
              <w:t>2.功率偏差：3%；</w:t>
            </w:r>
            <w:r>
              <w:br/>
            </w:r>
            <w:r>
              <w:rPr>
                <w:sz w:val="21"/>
                <w:color w:val="000000"/>
              </w:rPr>
              <w:t>3.输出电压：37.80V；</w:t>
            </w:r>
            <w:r>
              <w:br/>
            </w:r>
            <w:r>
              <w:rPr>
                <w:sz w:val="21"/>
                <w:color w:val="000000"/>
              </w:rPr>
              <w:t>4.峰值电流：13.23A；</w:t>
            </w:r>
            <w:r>
              <w:br/>
            </w:r>
            <w:r>
              <w:rPr>
                <w:sz w:val="21"/>
                <w:color w:val="000000"/>
              </w:rPr>
              <w:t>5.开路电压：45.54V；</w:t>
            </w:r>
            <w:r>
              <w:br/>
            </w:r>
            <w:r>
              <w:rPr>
                <w:sz w:val="21"/>
                <w:color w:val="000000"/>
              </w:rPr>
              <w:t>6.短路电流：13.72A；</w:t>
            </w:r>
            <w:r>
              <w:br/>
            </w:r>
            <w:r>
              <w:rPr>
                <w:sz w:val="21"/>
                <w:color w:val="000000"/>
              </w:rPr>
              <w:t>7.转换效率：22%；</w:t>
            </w:r>
            <w:r>
              <w:br/>
            </w:r>
            <w:r>
              <w:rPr>
                <w:sz w:val="21"/>
                <w:color w:val="000000"/>
              </w:rPr>
              <w:t>8.重量：≤27KG。</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光伏控制器（</w:t>
            </w:r>
            <w:r>
              <w:rPr>
                <w:sz w:val="21"/>
                <w:color w:val="000000"/>
              </w:rPr>
              <w:t>24V 80A）</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具体参数优于或等于以下要求：</w:t>
            </w:r>
            <w:r>
              <w:br/>
            </w:r>
            <w:r>
              <w:rPr>
                <w:sz w:val="21"/>
                <w:color w:val="000000"/>
              </w:rPr>
              <w:t>2kW光伏发电</w:t>
            </w:r>
            <w:r>
              <w:br/>
            </w:r>
            <w:r>
              <w:rPr>
                <w:sz w:val="21"/>
                <w:color w:val="000000"/>
              </w:rPr>
              <w:t>1.系统电压：12-24V；</w:t>
            </w:r>
            <w:r>
              <w:br/>
            </w:r>
            <w:r>
              <w:rPr>
                <w:sz w:val="21"/>
                <w:color w:val="000000"/>
              </w:rPr>
              <w:t>2.光伏电压：12V电瓶时，上限23V，24V电瓶时上限46V；</w:t>
            </w:r>
            <w:r>
              <w:br/>
            </w:r>
            <w:r>
              <w:rPr>
                <w:sz w:val="21"/>
                <w:color w:val="000000"/>
              </w:rPr>
              <w:t>3.USB输出：2路USB输出。</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光伏支架</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具体参数优于或等于以下要求：</w:t>
            </w:r>
            <w:r>
              <w:br/>
            </w:r>
            <w:r>
              <w:rPr>
                <w:sz w:val="21"/>
                <w:color w:val="000000"/>
              </w:rPr>
              <w:t>U型碳钢，根据光伏板尺寸定制，配套9kW配置。</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蓄电池（</w:t>
            </w:r>
            <w:r>
              <w:rPr>
                <w:sz w:val="21"/>
                <w:color w:val="000000"/>
              </w:rPr>
              <w:t>4*12V 200Ah）</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4*12V 200Ah。</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逆变器（</w:t>
            </w:r>
            <w:r>
              <w:rPr>
                <w:sz w:val="21"/>
                <w:color w:val="000000"/>
              </w:rPr>
              <w:t>10kW）</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具体参数优于或等于以下要求：</w:t>
            </w:r>
            <w:r>
              <w:br/>
            </w:r>
            <w:r>
              <w:rPr>
                <w:sz w:val="21"/>
                <w:color w:val="000000"/>
              </w:rPr>
              <w:t>10kW逆变器，支持以下参数：</w:t>
            </w:r>
            <w:r>
              <w:br/>
            </w:r>
            <w:r>
              <w:rPr>
                <w:sz w:val="21"/>
                <w:color w:val="000000"/>
              </w:rPr>
              <w:t>1.支持Modbus RTU通讯协议，支持电压、电流、温度、设备地址、风扇、关机开机、过载状态监控；</w:t>
            </w:r>
            <w:r>
              <w:br/>
            </w:r>
            <w:r>
              <w:rPr>
                <w:sz w:val="21"/>
                <w:color w:val="000000"/>
              </w:rPr>
              <w:t>2.市电输入电压范围：165-260VAC；</w:t>
            </w:r>
            <w:r>
              <w:br/>
            </w:r>
            <w:r>
              <w:rPr>
                <w:sz w:val="21"/>
                <w:color w:val="000000"/>
              </w:rPr>
              <w:t>3.太阳能输入电压：12/24V（18-100VDC）48V（60-180VDC）；</w:t>
            </w:r>
            <w:r>
              <w:br/>
            </w:r>
            <w:r>
              <w:rPr>
                <w:sz w:val="21"/>
                <w:color w:val="000000"/>
              </w:rPr>
              <w:t>4.太阳能输入电流：20A-60A；</w:t>
            </w:r>
            <w:r>
              <w:br/>
            </w:r>
            <w:r>
              <w:rPr>
                <w:sz w:val="21"/>
                <w:color w:val="000000"/>
              </w:rPr>
              <w:t>5.输出电压范围：220VAC；±5％（逆变模式）；</w:t>
            </w:r>
            <w:r>
              <w:br/>
            </w:r>
            <w:r>
              <w:rPr>
                <w:sz w:val="21"/>
                <w:color w:val="000000"/>
              </w:rPr>
              <w:t>6.输出频率：50Hz±1％（逆变模式）；</w:t>
            </w:r>
            <w:r>
              <w:br/>
            </w:r>
            <w:r>
              <w:rPr>
                <w:sz w:val="21"/>
                <w:color w:val="000000"/>
              </w:rPr>
              <w:t>7.输出波形：正弦波；</w:t>
            </w:r>
            <w:r>
              <w:br/>
            </w:r>
            <w:r>
              <w:rPr>
                <w:sz w:val="21"/>
                <w:color w:val="000000"/>
              </w:rPr>
              <w:t>8.输出转换时间：＜10ms（典型负载）；</w:t>
            </w:r>
            <w:r>
              <w:br/>
            </w:r>
            <w:r>
              <w:rPr>
                <w:sz w:val="21"/>
                <w:color w:val="000000"/>
              </w:rPr>
              <w:t>9.输出效率：＞85％（80％阻性负载）；</w:t>
            </w:r>
            <w:r>
              <w:br/>
            </w:r>
            <w:r>
              <w:rPr>
                <w:sz w:val="21"/>
                <w:color w:val="000000"/>
              </w:rPr>
              <w:t>10.过载：110-120％/30S；＞160％/300ms；</w:t>
            </w:r>
            <w:r>
              <w:br/>
            </w:r>
            <w:r>
              <w:rPr>
                <w:sz w:val="21"/>
                <w:color w:val="000000"/>
              </w:rPr>
              <w:t>11.保护功能：蓄电池过压和低压保护、过载保护、短路保护、过温保护等。</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电池组机柜</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结合电池组定制，摆放</w:t>
            </w:r>
            <w:r>
              <w:rPr>
                <w:sz w:val="21"/>
                <w:color w:val="000000"/>
              </w:rPr>
              <w:t>4个电池组，底部带万向轮福马轮。</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光伏板电缆（</w:t>
            </w:r>
            <w:r>
              <w:rPr>
                <w:sz w:val="21"/>
                <w:color w:val="000000"/>
              </w:rPr>
              <w:t>YJV 3*4mm）</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阻燃耐火</w:t>
            </w:r>
            <w:r>
              <w:rPr>
                <w:sz w:val="21"/>
                <w:color w:val="000000"/>
              </w:rPr>
              <w:t>YJV 3*4mm，长度根据现场需求定制。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负载线缆（</w:t>
            </w:r>
            <w:r>
              <w:rPr>
                <w:sz w:val="21"/>
                <w:color w:val="000000"/>
              </w:rPr>
              <w:t>BV 2.5mm）</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灯具线缆，长度根据现场需求定制。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PVC线管</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PVC25，根据系统需求配套相关附件。</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照明配电箱（风光互补发电配电箱）</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1.含断路器相关电气保护；</w:t>
            </w:r>
            <w:r>
              <w:br/>
            </w:r>
            <w:r>
              <w:rPr>
                <w:sz w:val="21"/>
                <w:color w:val="000000"/>
              </w:rPr>
              <w:t>2.Modbus TCP/IP通讯模块；</w:t>
            </w:r>
            <w:r>
              <w:br/>
            </w:r>
            <w:r>
              <w:rPr>
                <w:sz w:val="21"/>
                <w:color w:val="000000"/>
              </w:rPr>
              <w:t>3.集成相关风光互补相关参数：电压、电流、发电量、光伏板状态、风机状态等；</w:t>
            </w:r>
            <w:r>
              <w:br/>
            </w:r>
            <w:r>
              <w:rPr>
                <w:sz w:val="21"/>
                <w:color w:val="000000"/>
              </w:rPr>
              <w:t>4、集成三维数字孪生模型及IOT数据中转。</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流水线形灯</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用于控制对象指引及渲染；</w:t>
            </w:r>
            <w:r>
              <w:rPr>
                <w:sz w:val="21"/>
                <w:color w:val="000000"/>
              </w:rPr>
              <w:t>120颗灯珠/米，约90lm，DC24V。</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水平轴风力发电机</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300w12v+控制器。</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垂直轴风力发电机</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1.50w12v+控制器；</w:t>
            </w:r>
            <w:r>
              <w:br/>
            </w:r>
            <w:r>
              <w:rPr>
                <w:sz w:val="21"/>
                <w:color w:val="000000"/>
              </w:rPr>
              <w:t>2.三叶片；</w:t>
            </w:r>
            <w:r>
              <w:br/>
            </w:r>
            <w:r>
              <w:rPr>
                <w:sz w:val="21"/>
                <w:color w:val="000000"/>
              </w:rPr>
              <w:t>3.电磁制动。</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不锈钢移动平台</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1.尺寸及数量结合风光互补设施确定，定制移动平台，带万向轮及相关配件；</w:t>
            </w:r>
          </w:p>
          <w:p>
            <w:pPr>
              <w:pStyle w:val="null3"/>
              <w:jc w:val="left"/>
            </w:pPr>
            <w:r>
              <w:rPr>
                <w:sz w:val="21"/>
                <w:color w:val="000000"/>
              </w:rPr>
              <w:t>2.应以系统能正常运作为前提，配备相关配件及耗材。</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旧给排水平台维修</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1.增加移动不锈钢平台，厚度不小于2mm，尺寸2000mm*1000mm（±10mm）；</w:t>
            </w:r>
            <w:r>
              <w:br/>
            </w:r>
            <w:r>
              <w:rPr>
                <w:sz w:val="21"/>
                <w:color w:val="000000"/>
              </w:rPr>
              <w:t>2.配相关供电电源开关箱、漏电保护器、航空插头等；</w:t>
            </w:r>
            <w:r>
              <w:br/>
            </w:r>
            <w:r>
              <w:rPr>
                <w:sz w:val="21"/>
                <w:color w:val="000000"/>
              </w:rPr>
              <w:t>3.恢复原相关控制功能；</w:t>
            </w:r>
            <w:r>
              <w:br/>
            </w:r>
            <w:r>
              <w:rPr>
                <w:sz w:val="21"/>
                <w:color w:val="000000"/>
              </w:rPr>
              <w:t>4.构建三维数字孪生平台及其监控数据呈现。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旧冷水机组及空调机维修</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1.增加移动不锈钢平台，厚度不小于2mm，尺寸2000mm*1000mm（±10mm）；</w:t>
            </w:r>
            <w:r>
              <w:br/>
            </w:r>
            <w:r>
              <w:rPr>
                <w:sz w:val="21"/>
                <w:color w:val="000000"/>
              </w:rPr>
              <w:t>2.含水泵、冷水集中压力表、过滤器、水箱、电气控制回路维修；</w:t>
            </w:r>
            <w:r>
              <w:br/>
            </w:r>
            <w:r>
              <w:rPr>
                <w:sz w:val="21"/>
                <w:color w:val="000000"/>
              </w:rPr>
              <w:t>3.恢复原相关控制功能、航空插头；</w:t>
            </w:r>
            <w:r>
              <w:br/>
            </w:r>
            <w:r>
              <w:rPr>
                <w:sz w:val="21"/>
                <w:color w:val="000000"/>
              </w:rPr>
              <w:t>4.构建三维数字孪生平台及其监控数据呈现。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旧中央空调实训系统维修（松大）</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1.恢复相关控制器、已坏接触器、水阀、传感器等；</w:t>
            </w:r>
            <w:r>
              <w:br/>
            </w:r>
            <w:r>
              <w:rPr>
                <w:sz w:val="21"/>
                <w:color w:val="000000"/>
              </w:rPr>
              <w:t>2.恢复原相关控制功能；</w:t>
            </w:r>
            <w:r>
              <w:br/>
            </w:r>
            <w:r>
              <w:rPr>
                <w:sz w:val="21"/>
                <w:color w:val="000000"/>
              </w:rPr>
              <w:t>3.构建三维数字孪生平台及其监控数据呈现。</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智能移动式实训架</w:t>
            </w:r>
            <w:r>
              <w:rPr>
                <w:sz w:val="21"/>
                <w:color w:val="000000"/>
              </w:rPr>
              <w:t>-7</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尺寸：</w:t>
            </w:r>
            <w:r>
              <w:rPr>
                <w:sz w:val="21"/>
                <w:color w:val="000000"/>
              </w:rPr>
              <w:t>500mm*700mm*1800mm（LWH）平台，允许误差（LWH）±10mm，</w:t>
            </w:r>
            <w:r>
              <w:rPr>
                <w:sz w:val="21"/>
                <w:color w:val="000000"/>
              </w:rPr>
              <w:t>带万向轮福马轮平台；</w:t>
            </w:r>
            <w:r>
              <w:br/>
            </w:r>
            <w:r>
              <w:rPr>
                <w:sz w:val="21"/>
                <w:color w:val="000000"/>
              </w:rPr>
              <w:t>1.具备AC220V、DC24V、DC12V、DC5V带短路保护输出；</w:t>
            </w:r>
            <w:r>
              <w:br/>
            </w:r>
            <w:r>
              <w:rPr>
                <w:sz w:val="21"/>
                <w:color w:val="000000"/>
              </w:rPr>
              <w:t>2.支持接线端子接线及香蕉插接线；</w:t>
            </w:r>
            <w:r>
              <w:br/>
            </w:r>
            <w:r>
              <w:rPr>
                <w:sz w:val="21"/>
                <w:color w:val="000000"/>
              </w:rPr>
              <w:t>3.具备有实训平台能耗计量、状态监控，输入输出I/O不少于4路DI、4路DO、4路AI及4路AO信号输入及输出；支持Modbus TCP/IP通信协议及开发端口；</w:t>
            </w:r>
            <w:r>
              <w:br/>
            </w:r>
            <w:r>
              <w:rPr>
                <w:sz w:val="21"/>
                <w:color w:val="000000"/>
              </w:rPr>
              <w:t>4.支持顶部航空插电源引入及侧边电源拓展延伸；</w:t>
            </w:r>
            <w:r>
              <w:br/>
            </w:r>
            <w:r>
              <w:rPr>
                <w:sz w:val="21"/>
                <w:color w:val="000000"/>
              </w:rPr>
              <w:t>5.带漏电保护开关及熔断器保护；</w:t>
            </w:r>
            <w:r>
              <w:br/>
            </w:r>
            <w:r>
              <w:rPr>
                <w:sz w:val="21"/>
                <w:color w:val="000000"/>
              </w:rPr>
              <w:t>6.具备远程通电及断电功能；</w:t>
            </w:r>
            <w:r>
              <w:br/>
            </w:r>
            <w:r>
              <w:rPr>
                <w:sz w:val="21"/>
                <w:color w:val="000000"/>
              </w:rPr>
              <w:t>7.配备三维数字孪生模型，并支持接入低代码建筑低碳数字孪生平台，并能实现其运行状态数据监控；</w:t>
            </w:r>
            <w:r>
              <w:br/>
            </w:r>
            <w:r>
              <w:rPr>
                <w:sz w:val="21"/>
                <w:color w:val="000000"/>
              </w:rPr>
              <w:t>8.自带WiFI节点及网络接口。</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烟雾传感器</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烟雾传感器</w:t>
            </w:r>
            <w:r>
              <w:rPr>
                <w:sz w:val="21"/>
                <w:color w:val="000000"/>
              </w:rPr>
              <w:t>8个</w:t>
            </w:r>
            <w:r>
              <w:br/>
            </w:r>
            <w:r>
              <w:rPr>
                <w:sz w:val="21"/>
                <w:color w:val="000000"/>
              </w:rPr>
              <w:t>1.工作原理：光电式；</w:t>
            </w:r>
            <w:r>
              <w:br/>
            </w:r>
            <w:r>
              <w:rPr>
                <w:sz w:val="21"/>
                <w:color w:val="000000"/>
              </w:rPr>
              <w:t>2.工作电压：DC3V；</w:t>
            </w:r>
            <w:r>
              <w:br/>
            </w:r>
            <w:r>
              <w:rPr>
                <w:sz w:val="21"/>
                <w:color w:val="000000"/>
              </w:rPr>
              <w:t>3.静态电流：5μA；</w:t>
            </w:r>
            <w:r>
              <w:br/>
            </w:r>
            <w:r>
              <w:rPr>
                <w:sz w:val="21"/>
                <w:color w:val="000000"/>
              </w:rPr>
              <w:t>4.报警电流：30mA；</w:t>
            </w:r>
            <w:r>
              <w:br/>
            </w:r>
            <w:r>
              <w:rPr>
                <w:sz w:val="21"/>
                <w:color w:val="000000"/>
              </w:rPr>
              <w:t>5.本地报警方式：声光报警；</w:t>
            </w:r>
            <w:r>
              <w:br/>
            </w:r>
            <w:r>
              <w:rPr>
                <w:sz w:val="21"/>
                <w:color w:val="000000"/>
              </w:rPr>
              <w:t>6.报警音量：80dB@3m；</w:t>
            </w:r>
            <w:r>
              <w:br/>
            </w:r>
            <w:r>
              <w:rPr>
                <w:sz w:val="21"/>
                <w:color w:val="000000"/>
              </w:rPr>
              <w:t>7.电池使用寿命：10 年；</w:t>
            </w:r>
            <w:r>
              <w:br/>
            </w:r>
            <w:r>
              <w:rPr>
                <w:sz w:val="21"/>
                <w:color w:val="000000"/>
              </w:rPr>
              <w:t>8.使用环境：温度-10°C55°℃ 相对湿度 95%RH；</w:t>
            </w:r>
            <w:r>
              <w:br/>
            </w:r>
            <w:r>
              <w:rPr>
                <w:sz w:val="21"/>
                <w:color w:val="000000"/>
              </w:rPr>
              <w:t>9.电池容量：≥1400mAh。</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消防灭火箱</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1.灭火箱材质：钢制；</w:t>
            </w:r>
            <w:r>
              <w:br/>
            </w:r>
            <w:r>
              <w:rPr>
                <w:sz w:val="21"/>
                <w:color w:val="000000"/>
              </w:rPr>
              <w:t>2.每套配置灭火器：CO2-5kg*2；</w:t>
            </w:r>
            <w:r>
              <w:br/>
            </w:r>
            <w:r>
              <w:rPr>
                <w:sz w:val="21"/>
                <w:color w:val="000000"/>
              </w:rPr>
              <w:t>3.每套防毒面具1副</w:t>
            </w:r>
            <w:r>
              <w:br/>
            </w:r>
            <w:r>
              <w:rPr>
                <w:sz w:val="21"/>
                <w:color w:val="000000"/>
              </w:rPr>
              <w:t>（</w:t>
            </w:r>
            <w:r>
              <w:rPr>
                <w:sz w:val="21"/>
                <w:color w:val="000000"/>
              </w:rPr>
              <w:t>1）防毒时间：xhzlc40 型≥40 分钟；xhzlc60型≥60分钟，防毒、防火、防热辐射、防烟多种保护，密封性好，适用于成年人各种面形；</w:t>
            </w:r>
            <w:r>
              <w:br/>
            </w:r>
            <w:r>
              <w:rPr>
                <w:sz w:val="21"/>
                <w:color w:val="000000"/>
              </w:rPr>
              <w:t>（</w:t>
            </w:r>
            <w:r>
              <w:rPr>
                <w:sz w:val="21"/>
                <w:color w:val="000000"/>
              </w:rPr>
              <w:t>2）防护对象：一氧化碳（co）、氰化氢（hcn）、毒烟、毒雾；</w:t>
            </w:r>
            <w:r>
              <w:br/>
            </w:r>
            <w:r>
              <w:rPr>
                <w:sz w:val="21"/>
                <w:color w:val="000000"/>
              </w:rPr>
              <w:t>（</w:t>
            </w:r>
            <w:r>
              <w:rPr>
                <w:sz w:val="21"/>
                <w:color w:val="000000"/>
              </w:rPr>
              <w:t>3）油雾透过系数＜5%；</w:t>
            </w:r>
            <w:r>
              <w:br/>
            </w:r>
            <w:r>
              <w:rPr>
                <w:sz w:val="21"/>
                <w:color w:val="000000"/>
              </w:rPr>
              <w:t>（</w:t>
            </w:r>
            <w:r>
              <w:rPr>
                <w:sz w:val="21"/>
                <w:color w:val="000000"/>
              </w:rPr>
              <w:t>4）吸气阻力＜800pa，呼气阻力＜300pa。</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应急指示灯牌</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1.输入电压：AC220V；</w:t>
            </w:r>
            <w:r>
              <w:br/>
            </w:r>
            <w:r>
              <w:rPr>
                <w:sz w:val="21"/>
                <w:color w:val="000000"/>
              </w:rPr>
              <w:t>2.充电时间：＜24小时；</w:t>
            </w:r>
            <w:r>
              <w:br/>
            </w:r>
            <w:r>
              <w:rPr>
                <w:sz w:val="21"/>
                <w:color w:val="000000"/>
              </w:rPr>
              <w:t>3.光源：LED 超亮半导体发光管；</w:t>
            </w:r>
            <w:r>
              <w:br/>
            </w:r>
            <w:r>
              <w:rPr>
                <w:sz w:val="21"/>
                <w:color w:val="000000"/>
              </w:rPr>
              <w:t>4</w:t>
            </w:r>
            <w:r>
              <w:rPr>
                <w:sz w:val="21"/>
                <w:color w:val="000000"/>
              </w:rPr>
              <w:t>.电池型号及类别：1.2V 800mAh 镍镉电池；</w:t>
            </w:r>
            <w:r>
              <w:br/>
            </w:r>
            <w:r>
              <w:rPr>
                <w:sz w:val="21"/>
                <w:color w:val="000000"/>
              </w:rPr>
              <w:t>5</w:t>
            </w:r>
            <w:r>
              <w:rPr>
                <w:sz w:val="21"/>
                <w:color w:val="000000"/>
              </w:rPr>
              <w:t>.表面亮度：＞20cd/平方米；</w:t>
            </w:r>
            <w:r>
              <w:br/>
            </w:r>
            <w:r>
              <w:rPr>
                <w:sz w:val="21"/>
                <w:color w:val="000000"/>
              </w:rPr>
              <w:t>6</w:t>
            </w:r>
            <w:r>
              <w:rPr>
                <w:sz w:val="21"/>
                <w:color w:val="000000"/>
              </w:rPr>
              <w:t>.应急时间：≥90分钟；</w:t>
            </w:r>
            <w:r>
              <w:br/>
            </w:r>
            <w:r>
              <w:rPr>
                <w:sz w:val="21"/>
                <w:color w:val="000000"/>
              </w:rPr>
              <w:t>7</w:t>
            </w:r>
            <w:r>
              <w:rPr>
                <w:sz w:val="21"/>
                <w:color w:val="000000"/>
              </w:rPr>
              <w:t>.应急转换时间：≤1sec；</w:t>
            </w:r>
            <w:r>
              <w:br/>
            </w:r>
            <w:r>
              <w:rPr>
                <w:sz w:val="21"/>
                <w:color w:val="000000"/>
              </w:rPr>
              <w:t>8</w:t>
            </w:r>
            <w:r>
              <w:rPr>
                <w:sz w:val="21"/>
                <w:color w:val="000000"/>
              </w:rPr>
              <w:t>.额定光通量优于或等于：1.2lm；</w:t>
            </w:r>
            <w:r>
              <w:br/>
            </w:r>
            <w:r>
              <w:rPr>
                <w:sz w:val="21"/>
                <w:color w:val="000000"/>
              </w:rPr>
              <w:t>9</w:t>
            </w:r>
            <w:r>
              <w:rPr>
                <w:sz w:val="21"/>
                <w:color w:val="000000"/>
              </w:rPr>
              <w:t>.图案光亮度：最大120cd/平方米，最小15cd/平方米。</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1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应急照明装置</w:t>
            </w:r>
          </w:p>
        </w:tc>
        <w:tc>
          <w:tcPr>
            <w:tcW w:type="dxa" w:w="62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1.光照亮度：＞50Lm；</w:t>
            </w:r>
            <w:r>
              <w:br/>
            </w:r>
            <w:r>
              <w:rPr>
                <w:sz w:val="21"/>
                <w:color w:val="000000"/>
              </w:rPr>
              <w:t>2.应急时间：＞90min；</w:t>
            </w:r>
            <w:r>
              <w:br/>
            </w:r>
            <w:r>
              <w:rPr>
                <w:sz w:val="21"/>
                <w:color w:val="000000"/>
              </w:rPr>
              <w:t>3.光源类型：高亮度贴片 LED。</w:t>
            </w:r>
          </w:p>
        </w:tc>
      </w:tr>
    </w:tbl>
    <w:p>
      <w:pPr>
        <w:pStyle w:val="null3"/>
        <w:jc w:val="both"/>
      </w:pPr>
      <w:r>
        <w:rPr>
          <w:sz w:val="21"/>
          <w:b/>
        </w:rPr>
        <w:t>附件一：图形渲染工作站参数</w:t>
      </w:r>
    </w:p>
    <w:tbl>
      <w:tblPr>
        <w:tblW w:w="0" w:type="auto"/>
        <w:tblBorders>
          <w:top w:val="none" w:color="000000" w:sz="4"/>
          <w:left w:val="none" w:color="000000" w:sz="4"/>
          <w:bottom w:val="none" w:color="000000" w:sz="4"/>
          <w:right w:val="none" w:color="000000" w:sz="4"/>
          <w:insideH w:val="none"/>
          <w:insideV w:val="none"/>
        </w:tblBorders>
      </w:tblPr>
      <w:tblGrid>
        <w:gridCol w:w="710"/>
        <w:gridCol w:w="1344"/>
        <w:gridCol w:w="929"/>
        <w:gridCol w:w="1919"/>
        <w:gridCol w:w="3403"/>
      </w:tblGrid>
      <w:tr>
        <w:tc>
          <w:tcPr>
            <w:tcW w:type="dxa" w:w="8305"/>
            <w:gridSpan w:val="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color w:val="000000"/>
              </w:rPr>
              <w:t>图形渲染</w:t>
            </w:r>
            <w:r>
              <w:rPr>
                <w:sz w:val="21"/>
                <w:b/>
                <w:color w:val="000000"/>
              </w:rPr>
              <w:t>工作站技术参数</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序号</w:t>
            </w:r>
          </w:p>
        </w:tc>
        <w:tc>
          <w:tcPr>
            <w:tcW w:type="dxa" w:w="134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指标分类</w:t>
            </w:r>
          </w:p>
        </w:tc>
        <w:tc>
          <w:tcPr>
            <w:tcW w:type="dxa" w:w="92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一级指标</w:t>
            </w:r>
          </w:p>
        </w:tc>
        <w:tc>
          <w:tcPr>
            <w:tcW w:type="dxa" w:w="191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二级指标</w:t>
            </w:r>
          </w:p>
        </w:tc>
        <w:tc>
          <w:tcPr>
            <w:tcW w:type="dxa" w:w="340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技术参数要求</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★CPU规格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 信息</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性能要求优于或等于</w:t>
            </w:r>
            <w:r>
              <w:rPr>
                <w:sz w:val="21"/>
                <w:color w:val="000000"/>
              </w:rPr>
              <w:t>Intel(R) Core(TM)i9-13900K</w:t>
            </w:r>
            <w:r>
              <w:rPr>
                <w:sz w:val="21"/>
                <w:color w:val="000000"/>
              </w:rPr>
              <w:t>，核心数</w:t>
            </w:r>
            <w:r>
              <w:rPr>
                <w:sz w:val="21"/>
                <w:color w:val="000000"/>
              </w:rPr>
              <w:t>不低于</w:t>
            </w:r>
            <w:r>
              <w:rPr>
                <w:sz w:val="21"/>
                <w:color w:val="000000"/>
              </w:rPr>
              <w:t>24</w:t>
            </w:r>
            <w:r>
              <w:rPr>
                <w:sz w:val="21"/>
                <w:color w:val="000000"/>
              </w:rPr>
              <w:t>个</w:t>
            </w:r>
            <w:r>
              <w:rPr>
                <w:sz w:val="21"/>
                <w:color w:val="000000"/>
              </w:rPr>
              <w:t>：</w:t>
            </w:r>
            <w:r>
              <w:rPr>
                <w:sz w:val="21"/>
                <w:color w:val="000000"/>
              </w:rPr>
              <w:t>8P</w:t>
            </w:r>
            <w:r>
              <w:rPr>
                <w:sz w:val="21"/>
                <w:color w:val="000000"/>
              </w:rPr>
              <w:t>+</w:t>
            </w:r>
            <w:r>
              <w:rPr>
                <w:sz w:val="21"/>
                <w:color w:val="000000"/>
              </w:rPr>
              <w:t>16E</w:t>
            </w:r>
          </w:p>
          <w:p>
            <w:pPr>
              <w:pStyle w:val="null3"/>
              <w:jc w:val="both"/>
            </w:pPr>
            <w:r>
              <w:rPr>
                <w:sz w:val="21"/>
                <w:color w:val="000000"/>
              </w:rPr>
              <w:t>线程数</w:t>
            </w:r>
            <w:r>
              <w:rPr>
                <w:sz w:val="21"/>
                <w:color w:val="000000"/>
              </w:rPr>
              <w:t>不低于</w:t>
            </w:r>
            <w:r>
              <w:rPr>
                <w:sz w:val="21"/>
                <w:color w:val="000000"/>
              </w:rPr>
              <w:t>：</w:t>
            </w:r>
            <w:r>
              <w:rPr>
                <w:sz w:val="21"/>
                <w:color w:val="000000"/>
              </w:rPr>
              <w:t>32线程</w:t>
            </w:r>
          </w:p>
          <w:p>
            <w:pPr>
              <w:pStyle w:val="null3"/>
              <w:jc w:val="both"/>
            </w:pPr>
            <w:r>
              <w:rPr>
                <w:sz w:val="21"/>
                <w:color w:val="000000"/>
              </w:rPr>
              <w:t>基本频率</w:t>
            </w:r>
            <w:r>
              <w:rPr>
                <w:sz w:val="21"/>
                <w:color w:val="000000"/>
              </w:rPr>
              <w:t>不低于</w:t>
            </w:r>
            <w:r>
              <w:rPr>
                <w:sz w:val="21"/>
                <w:color w:val="000000"/>
              </w:rPr>
              <w:t>：</w:t>
            </w:r>
            <w:r>
              <w:rPr>
                <w:sz w:val="21"/>
                <w:color w:val="000000"/>
              </w:rPr>
              <w:t>3.0GHz</w:t>
            </w:r>
          </w:p>
          <w:p>
            <w:pPr>
              <w:pStyle w:val="null3"/>
              <w:jc w:val="both"/>
            </w:pPr>
            <w:r>
              <w:rPr>
                <w:sz w:val="21"/>
                <w:color w:val="000000"/>
              </w:rPr>
              <w:t>最高睿频</w:t>
            </w:r>
            <w:r>
              <w:rPr>
                <w:sz w:val="21"/>
                <w:color w:val="000000"/>
              </w:rPr>
              <w:t>不低于</w:t>
            </w:r>
            <w:r>
              <w:rPr>
                <w:sz w:val="21"/>
                <w:color w:val="000000"/>
              </w:rPr>
              <w:t>：</w:t>
            </w:r>
            <w:r>
              <w:rPr>
                <w:sz w:val="21"/>
                <w:color w:val="000000"/>
              </w:rPr>
              <w:t>5.80GHz</w:t>
            </w:r>
          </w:p>
          <w:p>
            <w:pPr>
              <w:pStyle w:val="null3"/>
              <w:jc w:val="both"/>
            </w:pPr>
            <w:r>
              <w:rPr>
                <w:sz w:val="21"/>
                <w:color w:val="000000"/>
              </w:rPr>
              <w:t>L2级缓存</w:t>
            </w:r>
            <w:r>
              <w:rPr>
                <w:sz w:val="21"/>
                <w:color w:val="000000"/>
              </w:rPr>
              <w:t>不低于</w:t>
            </w:r>
            <w:r>
              <w:rPr>
                <w:sz w:val="21"/>
                <w:color w:val="000000"/>
              </w:rPr>
              <w:t>：</w:t>
            </w:r>
            <w:r>
              <w:rPr>
                <w:sz w:val="21"/>
                <w:color w:val="000000"/>
              </w:rPr>
              <w:t>32MB</w:t>
            </w:r>
          </w:p>
          <w:p>
            <w:pPr>
              <w:pStyle w:val="null3"/>
              <w:jc w:val="both"/>
            </w:pPr>
            <w:r>
              <w:rPr>
                <w:sz w:val="21"/>
                <w:color w:val="000000"/>
              </w:rPr>
              <w:t>L3级缓存</w:t>
            </w:r>
            <w:r>
              <w:rPr>
                <w:sz w:val="21"/>
                <w:color w:val="000000"/>
              </w:rPr>
              <w:t>不低于</w:t>
            </w:r>
            <w:r>
              <w:rPr>
                <w:sz w:val="21"/>
                <w:color w:val="000000"/>
              </w:rPr>
              <w:t>：</w:t>
            </w:r>
            <w:r>
              <w:rPr>
                <w:sz w:val="21"/>
                <w:color w:val="000000"/>
              </w:rPr>
              <w:t>36MB</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★内存规格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★内存配置</w:t>
            </w:r>
            <w:r>
              <w:rPr>
                <w:sz w:val="21"/>
                <w:color w:val="000000"/>
              </w:rPr>
              <w:t>总</w:t>
            </w:r>
            <w:r>
              <w:rPr>
                <w:sz w:val="21"/>
                <w:color w:val="000000"/>
              </w:rPr>
              <w:t>容量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不小于</w:t>
            </w:r>
            <w:r>
              <w:rPr>
                <w:sz w:val="21"/>
                <w:color w:val="000000"/>
              </w:rPr>
              <w:t>64</w:t>
            </w:r>
            <w:r>
              <w:rPr>
                <w:sz w:val="21"/>
                <w:color w:val="000000"/>
              </w:rPr>
              <w:t>GB</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★内存类型</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DDR</w:t>
            </w:r>
            <w:r>
              <w:rPr>
                <w:sz w:val="21"/>
                <w:color w:val="000000"/>
              </w:rPr>
              <w:t>5</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★内存条配置数量（板载内存不涉及）</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2</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★主板规格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★主板集成模块</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集成资源扩展模块、计算处理模块、音频扩展模块等</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★主板支持的CPU和内存情况</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支持的</w:t>
            </w:r>
            <w:r>
              <w:rPr>
                <w:sz w:val="21"/>
                <w:color w:val="000000"/>
              </w:rPr>
              <w:t>CPU与</w:t>
            </w:r>
            <w:r>
              <w:rPr>
                <w:sz w:val="21"/>
              </w:rPr>
              <w:t>投标人</w:t>
            </w:r>
            <w:r>
              <w:rPr>
                <w:sz w:val="21"/>
                <w:color w:val="000000"/>
              </w:rPr>
              <w:t>提供的</w:t>
            </w:r>
            <w:r>
              <w:rPr>
                <w:sz w:val="21"/>
                <w:color w:val="000000"/>
              </w:rPr>
              <w:t>CPU相匹配，1颗；</w:t>
            </w:r>
            <w:r>
              <w:br/>
            </w:r>
            <w:r>
              <w:rPr>
                <w:sz w:val="21"/>
                <w:color w:val="000000"/>
              </w:rPr>
              <w:t>支持</w:t>
            </w:r>
            <w:r>
              <w:rPr>
                <w:sz w:val="21"/>
                <w:color w:val="000000"/>
              </w:rPr>
              <w:t>DDR</w:t>
            </w:r>
            <w:r>
              <w:rPr>
                <w:sz w:val="21"/>
                <w:color w:val="000000"/>
              </w:rPr>
              <w:t>5</w:t>
            </w:r>
            <w:r>
              <w:rPr>
                <w:sz w:val="21"/>
                <w:color w:val="000000"/>
              </w:rPr>
              <w:t xml:space="preserve"> </w:t>
            </w:r>
            <w:r>
              <w:rPr>
                <w:sz w:val="21"/>
                <w:color w:val="000000"/>
              </w:rPr>
              <w:t>内存</w:t>
            </w:r>
            <w:r>
              <w:rPr>
                <w:sz w:val="21"/>
                <w:color w:val="000000"/>
              </w:rPr>
              <w:t>接口</w:t>
            </w:r>
            <w:r>
              <w:rPr>
                <w:sz w:val="21"/>
                <w:color w:val="000000"/>
              </w:rPr>
              <w:t>，</w:t>
            </w:r>
            <w:r>
              <w:rPr>
                <w:sz w:val="21"/>
                <w:color w:val="000000"/>
              </w:rPr>
              <w:t>DDR</w:t>
            </w:r>
            <w:r>
              <w:rPr>
                <w:sz w:val="21"/>
                <w:color w:val="000000"/>
              </w:rPr>
              <w:t>5接口数量不少于</w:t>
            </w:r>
            <w:r>
              <w:rPr>
                <w:sz w:val="21"/>
                <w:color w:val="000000"/>
              </w:rPr>
              <w:t>4</w:t>
            </w: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★主板其他内置接口</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存储接口</w:t>
            </w:r>
            <w:r>
              <w:rPr>
                <w:sz w:val="21"/>
                <w:color w:val="000000"/>
              </w:rPr>
              <w:t>SATA</w:t>
            </w:r>
            <w:r>
              <w:rPr>
                <w:sz w:val="21"/>
                <w:color w:val="000000"/>
              </w:rPr>
              <w:t xml:space="preserve"> </w:t>
            </w:r>
            <w:r>
              <w:rPr>
                <w:sz w:val="21"/>
                <w:color w:val="000000"/>
              </w:rPr>
              <w:t>Ⅲ</w:t>
            </w:r>
            <w:r>
              <w:rPr>
                <w:sz w:val="21"/>
                <w:color w:val="000000"/>
              </w:rPr>
              <w:t>，不少于</w:t>
            </w:r>
            <w:r>
              <w:rPr>
                <w:sz w:val="21"/>
                <w:color w:val="000000"/>
              </w:rPr>
              <w:t>4</w:t>
            </w:r>
            <w:r>
              <w:rPr>
                <w:sz w:val="21"/>
                <w:color w:val="000000"/>
              </w:rPr>
              <w:t>个；</w:t>
            </w:r>
            <w:r>
              <w:br/>
            </w:r>
            <w:r>
              <w:rPr>
                <w:sz w:val="21"/>
                <w:color w:val="000000"/>
              </w:rPr>
              <w:t>存储接口</w:t>
            </w:r>
            <w:r>
              <w:rPr>
                <w:sz w:val="21"/>
                <w:color w:val="000000"/>
              </w:rPr>
              <w:t>M.2</w:t>
            </w:r>
            <w:r>
              <w:rPr>
                <w:sz w:val="21"/>
                <w:color w:val="000000"/>
              </w:rPr>
              <w:t>不少于</w:t>
            </w:r>
            <w:r>
              <w:rPr>
                <w:sz w:val="21"/>
                <w:color w:val="000000"/>
              </w:rPr>
              <w:t>3个</w:t>
            </w:r>
            <w:r>
              <w:rPr>
                <w:sz w:val="21"/>
                <w:color w:val="000000"/>
              </w:rPr>
              <w:t>；</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★单内存插槽最大可支持容量（板载内存不涉及）</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32</w:t>
            </w:r>
            <w:r>
              <w:rPr>
                <w:sz w:val="21"/>
                <w:color w:val="000000"/>
              </w:rPr>
              <w:t>GB</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★主板规格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★内存插槽满配时提供的最高内存总容量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128</w:t>
            </w:r>
            <w:r>
              <w:rPr>
                <w:sz w:val="21"/>
                <w:color w:val="000000"/>
              </w:rPr>
              <w:t>GB</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★存储设备规格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★固态盘数量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≧1个</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★固态存储</w:t>
            </w:r>
            <w:r>
              <w:rPr>
                <w:sz w:val="21"/>
                <w:color w:val="000000"/>
              </w:rPr>
              <w:t>总</w:t>
            </w:r>
            <w:r>
              <w:rPr>
                <w:sz w:val="21"/>
                <w:color w:val="000000"/>
              </w:rPr>
              <w:t>容量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512</w:t>
            </w:r>
            <w:r>
              <w:rPr>
                <w:sz w:val="21"/>
                <w:color w:val="000000"/>
              </w:rPr>
              <w:t>GB</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★机械硬盘数量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2</w:t>
            </w:r>
            <w:r>
              <w:rPr>
                <w:sz w:val="21"/>
                <w:color w:val="000000"/>
              </w:rPr>
              <w:t>个</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★机械硬盘总容量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20</w:t>
            </w:r>
            <w:r>
              <w:rPr>
                <w:sz w:val="21"/>
                <w:color w:val="000000"/>
              </w:rPr>
              <w:t>TB</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★机械硬盘转速</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≧7200rpm</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w:t>
            </w:r>
            <w:r>
              <w:rPr>
                <w:sz w:val="21"/>
                <w:color w:val="000000"/>
              </w:rPr>
              <w:t>存储形态</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采用插卡或板载等形态，插卡形态宜符合</w:t>
            </w:r>
            <w:r>
              <w:rPr>
                <w:sz w:val="21"/>
                <w:color w:val="000000"/>
              </w:rPr>
              <w:t>M.2 或mSATA 等标准尺寸和接口定义</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★存储设备其他参数要求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a）固态盘应符合SJ/T 11654 相关规定；</w:t>
            </w:r>
          </w:p>
          <w:p>
            <w:pPr>
              <w:pStyle w:val="null3"/>
              <w:jc w:val="both"/>
            </w:pPr>
            <w:r>
              <w:rPr>
                <w:sz w:val="21"/>
              </w:rPr>
              <w:t>b）机械硬盘准备时间应不大于30s； 侧面固定螺丝孔数量可为4孔或6孔；工作状态环境温度应满足5℃~55℃；</w:t>
            </w:r>
          </w:p>
          <w:p>
            <w:pPr>
              <w:pStyle w:val="null3"/>
              <w:jc w:val="both"/>
            </w:pPr>
            <w:r>
              <w:rPr>
                <w:sz w:val="21"/>
              </w:rPr>
              <w:t>其它参数应符合</w:t>
            </w:r>
            <w:r>
              <w:rPr>
                <w:sz w:val="21"/>
              </w:rPr>
              <w:t>GB/T 12628的相关规定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★显卡规格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★显卡类型</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独立显卡</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★独立显卡显存类型</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GDDR6</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★独立显卡显存位宽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显存位宽</w:t>
            </w:r>
            <w:r>
              <w:rPr>
                <w:sz w:val="21"/>
                <w:color w:val="000000"/>
              </w:rPr>
              <w:t>≧256位</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★独立显卡显存容量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显存容量</w:t>
            </w:r>
            <w:r>
              <w:rPr>
                <w:sz w:val="21"/>
                <w:color w:val="000000"/>
              </w:rPr>
              <w:t>≧</w:t>
            </w:r>
            <w:r>
              <w:rPr>
                <w:sz w:val="21"/>
                <w:color w:val="000000"/>
              </w:rPr>
              <w:t>12</w:t>
            </w:r>
            <w:r>
              <w:rPr>
                <w:sz w:val="21"/>
                <w:color w:val="000000"/>
              </w:rPr>
              <w:t>GB</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★显示设备规格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★显示屏屏占比</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≧0.95</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★显示屏分辨率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1920*1080</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★显示屏尺寸</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≧23英寸</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★显示屏屏幕比例</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16:9</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★显示器外观颜色</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黑色</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★显示屏防蓝光</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支持防蓝光模式，蓝光加权辐射亮度比应</w:t>
            </w:r>
            <w:r>
              <w:rPr>
                <w:sz w:val="21"/>
                <w:color w:val="000000"/>
              </w:rPr>
              <w:t>≤0.0012W/(·cd·sr) (瓦每坎特拉每球面度)</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★显示屏低频闪</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不闪屏</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★显示屏防炫目</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显示屏镜面反射率</w:t>
            </w:r>
            <w:r>
              <w:rPr>
                <w:sz w:val="21"/>
                <w:color w:val="000000"/>
              </w:rPr>
              <w:t>≤10%</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w:t>
            </w:r>
            <w:r>
              <w:rPr>
                <w:sz w:val="21"/>
              </w:rPr>
              <w:t>外设</w:t>
            </w:r>
            <w:r>
              <w:rPr>
                <w:sz w:val="21"/>
              </w:rPr>
              <w:t>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★鼠标数量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≧1个</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★键盘数量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≧1个</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★摄像头数量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≧1个</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★键盘按键数目</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101 键/104 键</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★摄像头像素</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≧50万</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★摄像头分辨率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≧800×600</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★扬声器功率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≧3W/个</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★扬声器频率范围</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不低于（</w:t>
            </w:r>
            <w:r>
              <w:rPr>
                <w:sz w:val="21"/>
                <w:color w:val="000000"/>
              </w:rPr>
              <w:t>100Hz-8kHz）范围</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★键盘连接方式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USB有线或无线</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★键盘键程</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2.3mm ~ 4.0mm</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★键盘按键压力</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按键压力应在</w:t>
            </w:r>
            <w:r>
              <w:rPr>
                <w:sz w:val="21"/>
                <w:color w:val="000000"/>
              </w:rPr>
              <w:t>0.54 N±0.14N</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★有线键盘连接线</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≥1.5 米</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★键盘颜色</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黑色</w:t>
            </w:r>
            <w:r>
              <w:rPr>
                <w:sz w:val="21"/>
                <w:color w:val="000000"/>
              </w:rPr>
              <w:t>/白色/银色等商务色系</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★键盘其他要求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键盘外观结构、连接方式、主要功能、安全、电磁兼容性、可靠性应符合</w:t>
            </w:r>
            <w:r>
              <w:rPr>
                <w:sz w:val="21"/>
                <w:color w:val="000000"/>
              </w:rPr>
              <w:t>GB/T</w:t>
            </w:r>
            <w:r>
              <w:rPr>
                <w:sz w:val="21"/>
              </w:rPr>
              <w:t xml:space="preserve"> </w:t>
            </w:r>
            <w:r>
              <w:rPr>
                <w:sz w:val="21"/>
                <w:color w:val="000000"/>
              </w:rPr>
              <w:t>14081的相关规定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★鼠标连接方式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有线或无线</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★有线鼠标连接线</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≥1.5米</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★鼠标DPI 分辨率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800~1600</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★鼠标其他要求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26245的相关规定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★网络设备规格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★有线网卡数量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≧2</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★外部接口规格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★USB 接口数量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≧8，机箱前板至少包括2个USB3.0 及以上接口</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★视频接口数量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≧4</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★音频接口数量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≧2</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w:t>
            </w:r>
            <w:r>
              <w:br/>
            </w:r>
            <w:r>
              <w:rPr>
                <w:sz w:val="21"/>
                <w:color w:val="000000"/>
              </w:rPr>
              <w:t>规格</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★整机基础规格</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★整机外观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a)产品表面不应有凹痕、划伤、裂缝、变形和污染等。表面涂层均匀，不应起泡、龟裂、脱落和磨损，金属零部件无锈蚀及其它机械损伤；</w:t>
            </w:r>
            <w:r>
              <w:br/>
            </w:r>
            <w:r>
              <w:rPr>
                <w:sz w:val="21"/>
                <w:color w:val="000000"/>
              </w:rPr>
              <w:t>b)产品表面说明功能的文字、符号、标志，应清晰、端正、牢固；</w:t>
            </w:r>
            <w:r>
              <w:br/>
            </w:r>
            <w:r>
              <w:rPr>
                <w:sz w:val="21"/>
                <w:color w:val="000000"/>
              </w:rPr>
              <w:t>c)宜在产品显著位置提供运行状态指示功能，并由生产厂商提供详细参数。</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★整机结构</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a)机箱应符合GB/T 4208、GB/T 26246的相关规定；</w:t>
            </w:r>
            <w:r>
              <w:br/>
            </w:r>
            <w:r>
              <w:rPr>
                <w:sz w:val="21"/>
                <w:color w:val="000000"/>
              </w:rPr>
              <w:t>b)产品内部结构应符合通用部件的安装需要；</w:t>
            </w:r>
            <w:r>
              <w:br/>
            </w:r>
            <w:r>
              <w:rPr>
                <w:sz w:val="21"/>
                <w:color w:val="000000"/>
              </w:rPr>
              <w:t>c)所有输入输出接口应符合相关国家或行业标准；</w:t>
            </w:r>
            <w:r>
              <w:br/>
            </w:r>
            <w:r>
              <w:rPr>
                <w:sz w:val="21"/>
                <w:color w:val="000000"/>
              </w:rPr>
              <w:t>d)产品零部件应紧固无松动，可插拔部件应可靠连接，开关、按钮和其它控制部件应灵活可靠，布局应方便使用；</w:t>
            </w:r>
            <w:r>
              <w:br/>
            </w:r>
            <w:r>
              <w:rPr>
                <w:sz w:val="21"/>
                <w:color w:val="000000"/>
              </w:rPr>
              <w:t>e)所有 I/O 连接器及需插接线缆的部位应预留用户操作空间，方便插拔解锁与插拔线缆；</w:t>
            </w:r>
            <w:r>
              <w:br/>
            </w:r>
            <w:r>
              <w:rPr>
                <w:sz w:val="21"/>
                <w:color w:val="000000"/>
              </w:rPr>
              <w:t>f)可插拔板卡插槽部位应预留安装、拆卸或更换板卡空间；</w:t>
            </w:r>
            <w:r>
              <w:br/>
            </w:r>
            <w:r>
              <w:rPr>
                <w:sz w:val="21"/>
                <w:color w:val="000000"/>
              </w:rPr>
              <w:t>g)拆装可能接触到的金属剪口或金属尖角部位应做防划伤处理，以保证安全；</w:t>
            </w:r>
            <w:r>
              <w:br/>
            </w:r>
            <w:r>
              <w:rPr>
                <w:sz w:val="21"/>
                <w:color w:val="000000"/>
              </w:rPr>
              <w:t xml:space="preserve">h)整机内部走线应规整，固线结构和位置要合理可靠并做防割线处理，需便于理线和插拔操作，走线应不影响系统各主要部件组装和拆卸； </w:t>
            </w:r>
            <w:r>
              <w:br/>
            </w:r>
            <w:r>
              <w:rPr>
                <w:sz w:val="21"/>
                <w:color w:val="000000"/>
              </w:rPr>
              <w:t>i)如需通过孔走线，过线孔应做防割线处理；</w:t>
            </w:r>
            <w:r>
              <w:br/>
            </w:r>
            <w:r>
              <w:rPr>
                <w:sz w:val="21"/>
                <w:color w:val="000000"/>
              </w:rPr>
              <w:t>j)各插头位置和插拔方向应合理，应做到插拔无障碍设计，具备防呆设计，有效避免误操作；</w:t>
            </w:r>
            <w:r>
              <w:br/>
            </w:r>
            <w:r>
              <w:rPr>
                <w:sz w:val="21"/>
                <w:color w:val="000000"/>
              </w:rPr>
              <w:t>k)各主要部件拆装无障碍，使用常规工具拆装，无特殊拆装工具需求；</w:t>
            </w:r>
            <w:r>
              <w:br/>
            </w:r>
            <w:r>
              <w:rPr>
                <w:sz w:val="21"/>
                <w:color w:val="000000"/>
              </w:rPr>
              <w:t>l)各主要部件拆装步骤要少，各自拆装需避免相互干扰；</w:t>
            </w:r>
            <w:r>
              <w:br/>
            </w:r>
            <w:r>
              <w:rPr>
                <w:sz w:val="21"/>
                <w:color w:val="000000"/>
              </w:rPr>
              <w:t>m)对于整机或零部件外表面为高亮面的，应粘贴保护膜，保护膜需粘贴牢固，运输、组装等过程不易脱落，撕下无残留；</w:t>
            </w:r>
            <w:r>
              <w:br/>
            </w:r>
            <w:r>
              <w:rPr>
                <w:sz w:val="21"/>
                <w:color w:val="000000"/>
              </w:rPr>
              <w:t>n)其它要求应符合GB/T 9813.1的相关规定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★机箱防护要求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机箱应符合</w:t>
            </w:r>
            <w:r>
              <w:rPr>
                <w:sz w:val="21"/>
                <w:color w:val="000000"/>
              </w:rPr>
              <w:t>GB/T 4208中IP20防护要求</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★整机噪音</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产品工作在空闲状态下，产品的声功率级应不超过</w:t>
            </w:r>
            <w:r>
              <w:rPr>
                <w:sz w:val="21"/>
                <w:color w:val="000000"/>
              </w:rPr>
              <w:t>4.5</w:t>
            </w:r>
            <w:r>
              <w:rPr>
                <w:sz w:val="21"/>
              </w:rPr>
              <w:t xml:space="preserve"> </w:t>
            </w:r>
            <w:r>
              <w:rPr>
                <w:sz w:val="21"/>
                <w:color w:val="000000"/>
              </w:rPr>
              <w:t>Bel</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★整机散热</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在环境温度</w:t>
            </w:r>
            <w:r>
              <w:rPr>
                <w:sz w:val="21"/>
                <w:color w:val="000000"/>
              </w:rPr>
              <w:t>25℃及处理器满载情况下，产品表面温度应符合下列要求：</w:t>
            </w:r>
            <w:r>
              <w:br/>
            </w:r>
            <w:r>
              <w:rPr>
                <w:sz w:val="21"/>
                <w:color w:val="000000"/>
              </w:rPr>
              <w:t xml:space="preserve">a)出风口在机箱后面板情况下，出风口温度不高于55℃； </w:t>
            </w:r>
            <w:r>
              <w:br/>
            </w:r>
            <w:r>
              <w:rPr>
                <w:sz w:val="21"/>
                <w:color w:val="000000"/>
              </w:rPr>
              <w:t>b)可触及面温度小于45℃；</w:t>
            </w:r>
            <w:r>
              <w:br/>
            </w:r>
            <w:r>
              <w:rPr>
                <w:sz w:val="21"/>
                <w:color w:val="000000"/>
              </w:rPr>
              <w:t>c)显示器表面温度：显示屏温度不高于38℃，显示屏上下灯带位置温度（如涉及）不高于40℃，出风口温度不高于45℃</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★整机能效限定值</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产品能效限定值达到</w:t>
            </w:r>
            <w:r>
              <w:rPr>
                <w:sz w:val="21"/>
                <w:color w:val="000000"/>
              </w:rPr>
              <w:t>GB 28380-2012标准中能效等级2级及以上</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★机身颜色</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白色</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★机箱尺寸容量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≦40升</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★CPU性能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 物理核数</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24</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 主频</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≧3.</w:t>
            </w:r>
            <w:r>
              <w:rPr>
                <w:sz w:val="21"/>
                <w:color w:val="000000"/>
              </w:rPr>
              <w:t>0</w:t>
            </w:r>
            <w:r>
              <w:rPr>
                <w:sz w:val="21"/>
                <w:color w:val="000000"/>
              </w:rPr>
              <w:t>GHz</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 末级缓存容量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36</w:t>
            </w:r>
            <w:r>
              <w:rPr>
                <w:sz w:val="21"/>
                <w:color w:val="000000"/>
              </w:rPr>
              <w:t>MB</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 支持的内存最高速率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≧3200MT/s</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★内存性能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★内存读写速率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≧2666MT/s</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★显卡性能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★显示分辨率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最高</w:t>
            </w:r>
            <w:r>
              <w:rPr>
                <w:sz w:val="21"/>
                <w:color w:val="000000"/>
              </w:rPr>
              <w:t>7680x4320，不低于</w:t>
            </w:r>
            <w:r>
              <w:rPr>
                <w:sz w:val="21"/>
              </w:rPr>
              <w:t>2560×1440</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★显卡显示芯片核心频率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≥1900MHz</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★显存等效频率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≥12000MT/s</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★显卡可支持多屏同时显示数量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≧4，</w:t>
            </w:r>
            <w:r>
              <w:rPr>
                <w:sz w:val="21"/>
              </w:rPr>
              <w:t>分辨率应不低于</w:t>
            </w:r>
            <w:r>
              <w:rPr>
                <w:sz w:val="21"/>
              </w:rPr>
              <w:t>2560×1440</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★显示设备性能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★显示屏刷新率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≧60Hz</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★显示屏位深</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≧8bit</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★显示屏色域</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≧99%</w:t>
            </w:r>
            <w:r>
              <w:rPr>
                <w:sz w:val="21"/>
              </w:rPr>
              <w:t xml:space="preserve"> </w:t>
            </w:r>
            <w:r>
              <w:rPr>
                <w:sz w:val="21"/>
                <w:color w:val="000000"/>
              </w:rPr>
              <w:t>Srgb</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★显示屏色准</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△E≦3</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★显示屏响应时间</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≦6ms</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★显示屏亮度</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不低于</w:t>
            </w:r>
            <w:r>
              <w:rPr>
                <w:sz w:val="21"/>
              </w:rPr>
              <w:t>300尼特</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★显示屏亮度一致性</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≧0.9</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★显示屏对比度</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≧1000</w:t>
            </w:r>
            <w:r>
              <w:rPr>
                <w:sz w:val="21"/>
                <w:color w:val="000000"/>
              </w:rPr>
              <w:t>：</w:t>
            </w:r>
            <w:r>
              <w:rPr>
                <w:sz w:val="21"/>
                <w:color w:val="000000"/>
              </w:rPr>
              <w:t>1</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★显示屏其他参数</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其它参数应符合</w:t>
            </w:r>
            <w:r>
              <w:rPr>
                <w:sz w:val="21"/>
              </w:rPr>
              <w:t>SJ/T 11292的相关规定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★网络设备性能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★有线网卡速率</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不低于</w:t>
            </w:r>
            <w:r>
              <w:rPr>
                <w:sz w:val="21"/>
                <w:color w:val="000000"/>
              </w:rPr>
              <w:t>1</w:t>
            </w:r>
            <w:r>
              <w:rPr>
                <w:sz w:val="21"/>
                <w:color w:val="000000"/>
              </w:rPr>
              <w:t>GB</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★主板功能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★内存扩展接口(板载内存不涉及)</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≧4</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★主板USB 瞬间过流保护</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支持瞬间过流保护功能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★主板防静电保护</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支持防静电保护功能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★I/O 接口功能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提供基于标准</w:t>
            </w:r>
            <w:r>
              <w:rPr>
                <w:sz w:val="21"/>
              </w:rPr>
              <w:t>USB接口外设连接功能、基于音频输入输出接口的音频扩展功能、基于PCIe接口板卡扩展功能、基于HDMI/VGA/Type-C/DVI/DP等接口外接显示器扩展功能、基于存储接口对产品进行增容功能等。工作站 I/O接口应具备外接标准USB设备、显示器、音频设备等内外部设备能力</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★显卡功能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★显卡外接显示接口</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支持</w:t>
            </w:r>
            <w:r>
              <w:rPr>
                <w:sz w:val="21"/>
                <w:color w:val="000000"/>
              </w:rPr>
              <w:t>DP/HDMI</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★显示设备功能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★显示器接口</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显示器应与显卡外接显示接口相匹配</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★显示器支架</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显示器应提供显示器支架，宜支持屏幕旋转、支架可升降等</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★显示器参数调节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a)提供OSD选单按钮用于调节色彩、模式等；</w:t>
            </w:r>
          </w:p>
          <w:p>
            <w:pPr>
              <w:pStyle w:val="null3"/>
              <w:jc w:val="both"/>
            </w:pPr>
            <w:r>
              <w:rPr>
                <w:sz w:val="21"/>
              </w:rPr>
              <w:t>b)支持色温、亮度、对比度调节</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★存储功能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★存储功能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SATA</w:t>
            </w:r>
            <w:r>
              <w:rPr>
                <w:sz w:val="21"/>
                <w:color w:val="000000"/>
              </w:rPr>
              <w:t>Ⅲ</w:t>
            </w:r>
            <w:r>
              <w:rPr>
                <w:sz w:val="21"/>
                <w:color w:val="000000"/>
              </w:rPr>
              <w:t>存储</w:t>
            </w:r>
          </w:p>
          <w:p>
            <w:pPr>
              <w:pStyle w:val="null3"/>
              <w:jc w:val="both"/>
            </w:pPr>
            <w:r>
              <w:rPr>
                <w:sz w:val="21"/>
                <w:color w:val="000000"/>
              </w:rPr>
              <w:t>M.2存储</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★网络设备功能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★网络功能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a)支持网络连接、网络开启/关闭功能；</w:t>
            </w:r>
          </w:p>
          <w:p>
            <w:pPr>
              <w:pStyle w:val="null3"/>
              <w:jc w:val="both"/>
            </w:pPr>
            <w:r>
              <w:rPr>
                <w:sz w:val="21"/>
              </w:rPr>
              <w:t>b)支持访问网络和数据交换功能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★数据传输</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持数据传输能力，并提供数据流量和异常日志记录功能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★有线网卡接口类型</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RJ45接口</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★网络设备拆装</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支持物理拆装</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★外部接口功能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★音频接口类型</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w:t>
            </w:r>
            <w:r>
              <w:rPr>
                <w:sz w:val="21"/>
              </w:rPr>
              <w:t>3.5mm孔径3段式或4段式接口</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★视频接口类型</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color w:val="000000"/>
              </w:rPr>
              <w:t>DP/HDMI</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★HDMI、DP、 Type-C 显示接口要求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若提供</w:t>
            </w:r>
            <w:r>
              <w:rPr>
                <w:sz w:val="21"/>
              </w:rPr>
              <w:t>HDMI或DP或Type-C作为显示接口，需支持音频和视频同步输出</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★电源功能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★电源线适配能力</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电源适配器电线组件应符合</w:t>
            </w:r>
            <w:r>
              <w:rPr>
                <w:sz w:val="21"/>
              </w:rPr>
              <w:t>GB/T 15934的要求</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★操作系统及软件功能</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★中文信息处理要求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符合</w:t>
            </w:r>
            <w:r>
              <w:rPr>
                <w:sz w:val="21"/>
              </w:rPr>
              <w:t>GB 18030的相关规定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★操作系统备份及还原功能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支持操作系统备份及还原功能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★固件备份还原能力</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支持备份及还原固件的功能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★操作系统及驱动升级</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通过网络、闪存盘等方式对操作系统、驱动进行升级</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★BIOS 支持关闭通讯接口</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BIOS关闭以太网及USB接口功能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★固件查看信息</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查看固件版本、内存信息、主板信息、处理器信息和系统时间信息等功能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★固件设置启动顺序</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设置启动顺序功能，并按照设置的启动顺序启动</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★固件设置口令</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设置口令、修改口令、验证口令功能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★固件设置网络引导</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网络引导启动和关闭功能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w:t>
            </w:r>
            <w:r>
              <w:br/>
            </w:r>
            <w:r>
              <w:rPr>
                <w:sz w:val="21"/>
                <w:color w:val="000000"/>
              </w:rPr>
              <w:t>性要求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★存储设备可靠性</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★固态存储寿命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≧150TBW</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w:t>
            </w:r>
            <w:r>
              <w:br/>
            </w:r>
            <w:r>
              <w:rPr>
                <w:sz w:val="21"/>
                <w:color w:val="000000"/>
              </w:rPr>
              <w:t>性要求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★机械硬盘寿命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通电时间</w:t>
            </w:r>
            <w:r>
              <w:rPr>
                <w:sz w:val="21"/>
                <w:color w:val="000000"/>
              </w:rPr>
              <w:t>≧150万小时</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★显示设备可靠性</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★显示屏屏幕失效点</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rPr>
              <w:t>GB/T 9813.2的</w:t>
            </w:r>
            <w:r>
              <w:rPr>
                <w:sz w:val="21"/>
                <w:color w:val="000000"/>
              </w:rPr>
              <w:t>标准要求</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★外设可靠性</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★键盘按键寿命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≥1000万次</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★鼠标按键寿命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≥500万次</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★键盘鼠标线材寿命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键盘鼠标所用线材经</w:t>
            </w:r>
            <w:r>
              <w:rPr>
                <w:sz w:val="21"/>
                <w:color w:val="000000"/>
              </w:rPr>
              <w:t>±60°弯折不低于3000次，功能、外观完好</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★风扇寿命</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≧6万小时</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★整机可靠性要求</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★电磁兼容性要求的抗扰度</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9254.2的规定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★环境条件要求的气候环境适应性</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★环境条件要求的振动适应性</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★环境条件要求的冲击适应性</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★环境条件要求的碰撞适应性</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★环境条件要求的运输包装件跌落适应性</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★MTBF 测试</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MTBF(m1)≥3万小时</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★兼容要求</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★常用软件兼容</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应支持流式软件、版式软件、浏览器、邮件客户端、解压软件、多媒体、图形图像处理等常用软件</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★数据库兼容</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兼容</w:t>
            </w:r>
            <w:r>
              <w:rPr>
                <w:sz w:val="21"/>
              </w:rPr>
              <w:t>3个及以上厂商的数据库产品</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★中间件兼容</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兼容</w:t>
            </w:r>
            <w:r>
              <w:rPr>
                <w:sz w:val="21"/>
              </w:rPr>
              <w:t>3个及以上厂商中间件产品</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★平台软件兼容</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兼容</w:t>
            </w:r>
            <w:r>
              <w:rPr>
                <w:sz w:val="21"/>
              </w:rPr>
              <w:t>3个及以上厂商云计算及大数据平台</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包装及运输要求</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★包装及运输要求</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★标志、包装、运输和贮存</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符合</w:t>
            </w:r>
            <w:r>
              <w:rPr>
                <w:sz w:val="21"/>
              </w:rPr>
              <w:t>GB/T 9813.1和商品包装政府采购需求标准的相关规定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★服务要求</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★配置检查工具</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提供经自检测试工具</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★服务响应</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a）提供产品3年维保及上门服务（满足同4小时、异地12小时响应要求）；</w:t>
            </w:r>
            <w:r>
              <w:br/>
            </w:r>
            <w:r>
              <w:rPr>
                <w:sz w:val="21"/>
                <w:color w:val="000000"/>
              </w:rPr>
              <w:t>b）提供政企专线7*24在线服务；</w:t>
            </w:r>
            <w:r>
              <w:br/>
            </w:r>
            <w:r>
              <w:rPr>
                <w:sz w:val="21"/>
                <w:color w:val="000000"/>
              </w:rPr>
              <w:t>c）现场保障技术服务团队员，国内上门服务地级市覆盖率达100%</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★服务周期</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支持产品延保</w:t>
            </w:r>
            <w:r>
              <w:rPr>
                <w:sz w:val="21"/>
                <w:color w:val="000000"/>
              </w:rPr>
              <w:t>≥3 年</w:t>
            </w:r>
          </w:p>
          <w:p>
            <w:pPr>
              <w:pStyle w:val="null3"/>
              <w:jc w:val="both"/>
            </w:pPr>
            <w:r>
              <w:rPr>
                <w:sz w:val="21"/>
                <w:color w:val="000000"/>
              </w:rPr>
              <w:t>提供每年延保服务报价</w:t>
            </w:r>
            <w:r>
              <w:br/>
            </w:r>
            <w:r>
              <w:rPr>
                <w:sz w:val="21"/>
                <w:color w:val="000000"/>
              </w:rPr>
              <w:t>提供备件服务能力</w:t>
            </w:r>
            <w:r>
              <w:rPr>
                <w:sz w:val="21"/>
                <w:color w:val="000000"/>
              </w:rPr>
              <w:t>≥6年（自购买之日起）</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★预装操作系统</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预装的操作系统</w:t>
            </w:r>
            <w:r>
              <w:rPr>
                <w:sz w:val="21"/>
                <w:color w:val="000000"/>
              </w:rPr>
              <w:t>符合</w:t>
            </w:r>
            <w:r>
              <w:rPr>
                <w:sz w:val="21"/>
              </w:rPr>
              <w:t>《操作系统政府采购需求标准》中加</w:t>
            </w:r>
            <w:r>
              <w:rPr>
                <w:sz w:val="21"/>
              </w:rPr>
              <w:t>*指标要求</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★培训服务</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提供培训材料、产品手册、培训视频等培训相关内容</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★典型问题解决手册</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提供典型问题解决说明文档或视频</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★厂家升级软件与扩容服务</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提供上门升级部件</w:t>
            </w:r>
            <w:r>
              <w:rPr>
                <w:sz w:val="21"/>
                <w:color w:val="000000"/>
              </w:rPr>
              <w:t>/软件的增值服务</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★整机质量服务要求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质保</w:t>
            </w:r>
            <w:r>
              <w:rPr>
                <w:sz w:val="21"/>
                <w:color w:val="000000"/>
              </w:rPr>
              <w:t>3年</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★合格证书要求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提供产品合格证</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★开箱组装/使用指导要求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提供组装视频</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133</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★驱动下载服务要求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提供驱动光盘或下载方式</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134</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★兼容适配软件下载服务要求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提供兼容适配软件下载渠道（光盘、网站）</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135</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供应保障要求</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★供应链合规性</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★产品部件保障</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保障产品主要部件提供</w:t>
            </w:r>
            <w:r>
              <w:rPr>
                <w:sz w:val="21"/>
                <w:color w:val="000000"/>
              </w:rPr>
              <w:t>6年的备件服务能力(自购买之日起)，或提供可兼容原设备的升级换代产品</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136</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供应保障要求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★供应链质量</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★抗干扰性</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当产品部件出现供应风险时，</w:t>
            </w:r>
            <w:r>
              <w:rPr>
                <w:sz w:val="21"/>
              </w:rPr>
              <w:t>投标人</w:t>
            </w:r>
            <w:r>
              <w:rPr>
                <w:sz w:val="21"/>
                <w:color w:val="000000"/>
              </w:rPr>
              <w:t>应通知采购人并提供风险应对方案确保产品的服务保障</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137</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供应保障要求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★供应能力证明</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投标人</w:t>
            </w:r>
            <w:r>
              <w:rPr>
                <w:sz w:val="21"/>
                <w:color w:val="000000"/>
              </w:rPr>
              <w:t>提供供应链稳定承诺书，确保产品的部件在产品服务周期内稳定供货</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138</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92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★关键部件安全要求</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★关键部件安全要求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CPU和操作系统等关键部件符合安全可靠测评要求</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139</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★整机安全性要求</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★密码算法实现</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CPU芯片符合GM/T 0008的相关规定，或芯片密码模块符合GB/T 37092或GM/T 0028的相关规定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140</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★信息安全基本要求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a)应符合GB/T 39276的5.2的规定；</w:t>
            </w:r>
          </w:p>
          <w:p>
            <w:pPr>
              <w:pStyle w:val="null3"/>
              <w:jc w:val="both"/>
            </w:pPr>
            <w:r>
              <w:rPr>
                <w:sz w:val="21"/>
              </w:rPr>
              <w:t>b)生产厂商应建立漏洞跟踪表，保证 产品版本涉及到的漏洞(如驱动程序等)可查看；</w:t>
            </w:r>
          </w:p>
          <w:p>
            <w:pPr>
              <w:pStyle w:val="null3"/>
              <w:jc w:val="both"/>
            </w:pPr>
            <w:r>
              <w:rPr>
                <w:sz w:val="21"/>
              </w:rPr>
              <w:t>c)产品不得包含已知的恶意代码或漏洞，不存在未声明的指令、功能、接口</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141</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★固件安全启动</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支持固件安全启动功能，固件启动过程中只有通过启动校验才能正常启动</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142</w:t>
            </w:r>
          </w:p>
        </w:tc>
        <w:tc>
          <w:tcPr>
            <w:tcW w:type="dxa" w:w="13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★限用物质的限量要求</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符合</w:t>
            </w:r>
            <w:r>
              <w:rPr>
                <w:sz w:val="21"/>
              </w:rPr>
              <w:t>GB/T 26572中规定</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143</w:t>
            </w:r>
          </w:p>
        </w:tc>
        <w:tc>
          <w:tcPr>
            <w:tcW w:type="dxa" w:w="1344"/>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其他要求</w:t>
            </w:r>
          </w:p>
        </w:tc>
        <w:tc>
          <w:tcPr>
            <w:tcW w:type="dxa" w:w="92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1"/>
                <w:color w:val="000000"/>
              </w:rPr>
              <w:t>★采集及运行</w:t>
            </w: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★视频采集卡</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高清</w:t>
            </w:r>
            <w:r>
              <w:rPr>
                <w:sz w:val="21"/>
                <w:color w:val="000000"/>
              </w:rPr>
              <w:t>1080P或以上视频采集卡</w:t>
            </w:r>
          </w:p>
        </w:tc>
      </w:tr>
      <w:tr>
        <w:tc>
          <w:tcPr>
            <w:tcW w:type="dxa" w:w="71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144</w:t>
            </w:r>
          </w:p>
        </w:tc>
        <w:tc>
          <w:tcPr>
            <w:tcW w:type="dxa" w:w="1344"/>
            <w:vMerge/>
            <w:tcBorders>
              <w:top w:val="none" w:color="000000" w:sz="4"/>
              <w:left w:val="none" w:color="000000" w:sz="4"/>
              <w:bottom w:val="single" w:color="000000" w:sz="4"/>
              <w:right w:val="single" w:color="000000" w:sz="4"/>
            </w:tcBorders>
          </w:tcPr>
          <w:p/>
        </w:tc>
        <w:tc>
          <w:tcPr>
            <w:tcW w:type="dxa" w:w="929"/>
            <w:vMerge/>
            <w:tcBorders>
              <w:top w:val="none" w:color="000000" w:sz="4"/>
              <w:left w:val="none" w:color="000000" w:sz="4"/>
              <w:bottom w:val="single" w:color="000000" w:sz="4"/>
              <w:right w:val="single" w:color="000000" w:sz="4"/>
            </w:tcBorders>
          </w:tcPr>
          <w:p/>
        </w:tc>
        <w:tc>
          <w:tcPr>
            <w:tcW w:type="dxa" w:w="1919"/>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★运行平台</w:t>
            </w:r>
          </w:p>
        </w:tc>
        <w:tc>
          <w:tcPr>
            <w:tcW w:type="dxa" w:w="340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Microsoft Windows 10或以上</w:t>
            </w:r>
          </w:p>
        </w:tc>
      </w:tr>
      <w:tr>
        <w:tc>
          <w:tcPr>
            <w:tcW w:type="dxa" w:w="8305"/>
            <w:gridSpan w:val="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注：</w:t>
            </w:r>
            <w:r>
              <w:rPr>
                <w:sz w:val="21"/>
              </w:rPr>
              <w:t>投标人</w:t>
            </w:r>
            <w:r>
              <w:rPr>
                <w:sz w:val="21"/>
                <w:color w:val="000000"/>
              </w:rPr>
              <w:t>在投标时出具关于所提供的</w:t>
            </w:r>
            <w:r>
              <w:rPr>
                <w:sz w:val="21"/>
                <w:color w:val="000000"/>
              </w:rPr>
              <w:t>图形渲染工作站</w:t>
            </w:r>
            <w:r>
              <w:rPr>
                <w:sz w:val="21"/>
                <w:color w:val="000000"/>
              </w:rPr>
              <w:t>满足采购文件要求承诺函的，即视为相关产品符合要求。</w:t>
            </w:r>
            <w:r>
              <w:rPr>
                <w:sz w:val="21"/>
              </w:rPr>
              <w:t>（投标时提交承诺，可参照</w:t>
            </w:r>
            <w:r>
              <w:rPr>
                <w:sz w:val="21"/>
              </w:rPr>
              <w:t>“格式”中《承诺函》格式）</w:t>
            </w:r>
          </w:p>
        </w:tc>
      </w:tr>
    </w:tbl>
    <w:p>
      <w:pPr>
        <w:pStyle w:val="null3"/>
      </w:pPr>
      <w:r>
        <w:rPr/>
        <w:t>采购包1（广东建设职业技术学院建筑低碳智慧运维数字孪生实训中心建设项目）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合同签订之日起30日历日内供货，180日历日内完成</w:t>
            </w:r>
          </w:p>
        </w:tc>
      </w:tr>
      <w:tr>
        <w:tc>
          <w:tcPr>
            <w:tcW w:type="dxa" w:w="4153"/>
          </w:tcPr>
          <w:p>
            <w:pPr>
              <w:pStyle w:val="null3"/>
            </w:pPr>
            <w:r>
              <w:rPr/>
              <w:t>标的提供的地点</w:t>
            </w:r>
          </w:p>
        </w:tc>
        <w:tc>
          <w:tcPr>
            <w:tcW w:type="dxa" w:w="4153"/>
          </w:tcPr>
          <w:p>
            <w:pPr>
              <w:pStyle w:val="null3"/>
            </w:pPr>
            <w:r>
              <w:rPr/>
              <w:t>广东建设职业技术学院清远校区</w:t>
            </w:r>
          </w:p>
        </w:tc>
      </w:tr>
      <w:tr>
        <w:tc>
          <w:tcPr>
            <w:tcW w:type="dxa" w:w="4153"/>
          </w:tcPr>
          <w:p>
            <w:pPr>
              <w:pStyle w:val="null3"/>
            </w:pPr>
            <w:r>
              <w:rPr/>
              <w:t>付款方式</w:t>
            </w:r>
          </w:p>
        </w:tc>
        <w:tc>
          <w:tcPr>
            <w:tcW w:type="dxa" w:w="4153"/>
          </w:tcPr>
          <w:p>
            <w:pPr>
              <w:pStyle w:val="null3"/>
            </w:pPr>
            <w:r>
              <w:rPr/>
              <w:t>1期：支付比例30%,合同签订后采购人可以支付合同金额30%的预付款。中标人提交预付款保函并经采购人财务部门核实后，采购人在5个工作日内支付相应金额的预付款；如中标人不需要预付款，可不提供预付款保函。</w:t>
            </w:r>
          </w:p>
          <w:p>
            <w:pPr>
              <w:pStyle w:val="null3"/>
            </w:pPr>
            <w:r>
              <w:rPr/>
              <w:t>2期：支付比例40%,中标人安装完成后，经采购人管理部门认可，提交付款申请和等额的发票，采购人在5个工作日内，向中标人支付至合同总价的70％，并退还中标人提交的预付款保函（如有）。</w:t>
            </w:r>
          </w:p>
          <w:p>
            <w:pPr>
              <w:pStyle w:val="null3"/>
            </w:pPr>
            <w:r>
              <w:rPr/>
              <w:t>3期：支付比例30%,经双方确认全部货物验收合格后，中标人提交付款申请后，采购人在10个工作日内一次性支付合同余款。 注：1）款项支付前，中标人需向采购人提供相应金额的正式发票（含货物款发票、货物安装费发票及有关服务发票等）。 2）上述付款时间规定为采购人向政府采购支付部门提出支付申请的时间（不含政府财政支付部门审查的时间），采购人在规定时间内提起申请的即视为采购人已履行付款义务。</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1期：1）采购人及中标人双方将按照双方最终确定的样品，对货物进行验收；货不对板，拒绝收货及安装。 2）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3）项目验收执行《广东建设职业技术学院货物服务类采购项目履约验收管理办法》相关规定。</w:t>
            </w:r>
          </w:p>
        </w:tc>
      </w:tr>
      <w:tr>
        <w:tc>
          <w:tcPr>
            <w:tcW w:type="dxa" w:w="4153"/>
          </w:tcPr>
          <w:p>
            <w:pPr>
              <w:pStyle w:val="null3"/>
            </w:pPr>
            <w:r>
              <w:rPr/>
              <w:t>履约保证金</w:t>
            </w:r>
          </w:p>
        </w:tc>
        <w:tc>
          <w:tcPr>
            <w:tcW w:type="dxa" w:w="4153"/>
          </w:tcPr>
          <w:p>
            <w:pPr>
              <w:pStyle w:val="null3"/>
            </w:pPr>
            <w:r>
              <w:rPr/>
              <w:t>收取比例：5%,说明：签订合同后，中标人在3个工作日内向采购人缴纳合同总金额的5%作为履约保证金。项目完成安装调试并通过验收合格后，中标人已按合同售后服务条款履行承诺且无重大质量问题（包括人身伤亡与财产损失）且无须承担赔偿项的，履约保证金在验收合格1个月内，由中标人向采购人提出书面申请后，采购人于15个工作日内无息返还给中标人。履约保证金的退还不能免除中标人因货物本身质量问题所导致的法律责任和由此对采购人造成的经济损失的赔偿义务。 不予退还的情形：如在合同期内，中标人自行停止合约或违反合同有关规定被采购人终止合约的，则履约保证金全部归采购人所有。若中标人不履行或违反合同约定导致采购人蒙受损失的，采购人有权直接从履约保证金中扣除相应违约金或损失赔偿款项；违约金或给采购人造成的损失超过履约保证金数额的，中标人应对超出部分给予赔偿。其他违约责任按照合同约定执行。 采购人逾期退还履约保证金的，除应当退还履约保证金本金外，还应当每日按合同总价的0.3‰向中标人偿付违约金，但因合同的履行产生争议中标人自身原因导致无法及时退还的除外。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包装运输</w:t>
            </w:r>
          </w:p>
        </w:tc>
        <w:tc>
          <w:tcPr>
            <w:tcW w:type="dxa" w:w="2076"/>
          </w:tcPr>
          <w:p>
            <w:pPr>
              <w:pStyle w:val="null3"/>
              <w:jc w:val="left"/>
            </w:pPr>
            <w:r>
              <w:rPr/>
              <w:t>商家提供货物包装、运输、安装服务，数据信息类货物应使用移动硬盘存储完整数据，移交的完整数据备份的移动硬盘不少于3个。</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1、本项目整体质保期为信息类（操作系统、软件、模型等）3年、设备类2年（免费质保期从项目验收合格之日起计算）。 2、质保期内，中标人对本项目的货物提供免费上门培训服务，培训效果要求能够满足教师对设备以及软件的熟练应用和二次开发。 3、质保期外，中标人为采购人针对所有设备都提供同版本型号软件免费的3年远程维护升级服务。</w:t>
            </w:r>
          </w:p>
        </w:tc>
      </w:tr>
      <w:tr>
        <w:tc>
          <w:tcPr>
            <w:tcW w:type="dxa" w:w="2076"/>
          </w:tcPr>
          <w:p/>
        </w:tc>
        <w:tc>
          <w:tcPr>
            <w:tcW w:type="dxa" w:w="2076"/>
          </w:tcPr>
          <w:p>
            <w:pPr>
              <w:pStyle w:val="null3"/>
              <w:jc w:val="center"/>
            </w:pPr>
            <w:r>
              <w:rPr/>
              <w:t>3</w:t>
            </w:r>
          </w:p>
        </w:tc>
        <w:tc>
          <w:tcPr>
            <w:tcW w:type="dxa" w:w="2076"/>
          </w:tcPr>
          <w:p>
            <w:pPr>
              <w:pStyle w:val="null3"/>
              <w:jc w:val="left"/>
            </w:pPr>
            <w:r>
              <w:rPr/>
              <w:t>保险</w:t>
            </w:r>
          </w:p>
        </w:tc>
        <w:tc>
          <w:tcPr>
            <w:tcW w:type="dxa" w:w="2076"/>
          </w:tcPr>
          <w:p>
            <w:pPr>
              <w:pStyle w:val="null3"/>
              <w:jc w:val="left"/>
            </w:pPr>
            <w:r>
              <w:rPr/>
              <w:t>项目实施进场时，投标人需为项目建设相关的进场人员购买保险，保险有限期满足项目工期需要。</w:t>
            </w:r>
          </w:p>
        </w:tc>
      </w:tr>
      <w:tr>
        <w:tc>
          <w:tcPr>
            <w:tcW w:type="dxa" w:w="2076"/>
          </w:tcPr>
          <w:p/>
        </w:tc>
        <w:tc>
          <w:tcPr>
            <w:tcW w:type="dxa" w:w="2076"/>
          </w:tcPr>
          <w:p>
            <w:pPr>
              <w:pStyle w:val="null3"/>
              <w:jc w:val="center"/>
            </w:pPr>
            <w:r>
              <w:rPr/>
              <w:t>4</w:t>
            </w:r>
          </w:p>
        </w:tc>
        <w:tc>
          <w:tcPr>
            <w:tcW w:type="dxa" w:w="2076"/>
          </w:tcPr>
          <w:p>
            <w:pPr>
              <w:pStyle w:val="null3"/>
              <w:jc w:val="left"/>
            </w:pPr>
            <w:r>
              <w:rPr/>
              <w:t>其他要求</w:t>
            </w:r>
          </w:p>
        </w:tc>
        <w:tc>
          <w:tcPr>
            <w:tcW w:type="dxa" w:w="2076"/>
          </w:tcPr>
          <w:p>
            <w:pPr>
              <w:pStyle w:val="null3"/>
              <w:jc w:val="left"/>
            </w:pPr>
            <w:r>
              <w:rPr/>
              <w:t>采购清单中设备的供电、网络、用电安全保护开关、电源箱、接地保护（不限于）等运行环境建设均需包括在内。以保证设备/系统/平台能正常运行。设备安装摆放位置，须经过现场确认后进行建设。</w:t>
            </w:r>
          </w:p>
        </w:tc>
      </w:tr>
      <w:tr>
        <w:tc>
          <w:tcPr>
            <w:tcW w:type="dxa" w:w="2076"/>
          </w:tcPr>
          <w:p/>
        </w:tc>
        <w:tc>
          <w:tcPr>
            <w:tcW w:type="dxa" w:w="2076"/>
          </w:tcPr>
          <w:p>
            <w:pPr>
              <w:pStyle w:val="null3"/>
              <w:jc w:val="center"/>
            </w:pPr>
            <w:r>
              <w:rPr/>
              <w:t>5</w:t>
            </w:r>
          </w:p>
        </w:tc>
        <w:tc>
          <w:tcPr>
            <w:tcW w:type="dxa" w:w="2076"/>
          </w:tcPr>
          <w:p>
            <w:pPr>
              <w:pStyle w:val="null3"/>
              <w:jc w:val="left"/>
            </w:pPr>
            <w:r>
              <w:rPr/>
              <w:t>低碳智联技术认证系统伴随服务</w:t>
            </w:r>
          </w:p>
        </w:tc>
        <w:tc>
          <w:tcPr>
            <w:tcW w:type="dxa" w:w="2076"/>
          </w:tcPr>
          <w:p>
            <w:pPr>
              <w:pStyle w:val="null3"/>
              <w:jc w:val="left"/>
            </w:pPr>
            <w:r>
              <w:rPr/>
              <w:t>本系统用于开展低碳智联技术的培训、考证，受众是企业工程师、教师、学生等。因此要求该系统能够支持考取低碳智联相关技术（如建筑及园区低碳节能技术、物联网技术、数字孪生技术等）的认证证书。</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控制设备</w:t>
            </w:r>
          </w:p>
        </w:tc>
        <w:tc>
          <w:tcPr>
            <w:tcW w:type="dxa" w:w="831"/>
          </w:tcPr>
          <w:p>
            <w:pPr>
              <w:pStyle w:val="null3"/>
              <w:jc w:val="left"/>
            </w:pPr>
            <w:r>
              <w:rPr/>
              <w:t>DX配电柜-1</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音频功率放大器设备（功放设备）</w:t>
            </w:r>
          </w:p>
        </w:tc>
        <w:tc>
          <w:tcPr>
            <w:tcW w:type="dxa" w:w="831"/>
          </w:tcPr>
          <w:p>
            <w:pPr>
              <w:pStyle w:val="null3"/>
              <w:jc w:val="left"/>
            </w:pPr>
            <w:r>
              <w:rPr/>
              <w:t>专业功放-1</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音箱</w:t>
            </w:r>
          </w:p>
        </w:tc>
        <w:tc>
          <w:tcPr>
            <w:tcW w:type="dxa" w:w="831"/>
          </w:tcPr>
          <w:p>
            <w:pPr>
              <w:pStyle w:val="null3"/>
              <w:jc w:val="left"/>
            </w:pPr>
            <w:r>
              <w:rPr/>
              <w:t>专业音箱-1</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金属质架类</w:t>
            </w:r>
          </w:p>
        </w:tc>
        <w:tc>
          <w:tcPr>
            <w:tcW w:type="dxa" w:w="831"/>
          </w:tcPr>
          <w:p>
            <w:pPr>
              <w:pStyle w:val="null3"/>
              <w:jc w:val="left"/>
            </w:pPr>
            <w:r>
              <w:rPr/>
              <w:t>DX支架-1</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音频功率放大器设备（功放设备）</w:t>
            </w:r>
          </w:p>
        </w:tc>
        <w:tc>
          <w:tcPr>
            <w:tcW w:type="dxa" w:w="831"/>
          </w:tcPr>
          <w:p>
            <w:pPr>
              <w:pStyle w:val="null3"/>
              <w:jc w:val="left"/>
            </w:pPr>
            <w:r>
              <w:rPr/>
              <w:t>专业功放-2</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音箱</w:t>
            </w:r>
          </w:p>
        </w:tc>
        <w:tc>
          <w:tcPr>
            <w:tcW w:type="dxa" w:w="831"/>
          </w:tcPr>
          <w:p>
            <w:pPr>
              <w:pStyle w:val="null3"/>
              <w:jc w:val="left"/>
            </w:pPr>
            <w:r>
              <w:rPr/>
              <w:t>专业音箱-2</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金属质架类</w:t>
            </w:r>
          </w:p>
        </w:tc>
        <w:tc>
          <w:tcPr>
            <w:tcW w:type="dxa" w:w="831"/>
          </w:tcPr>
          <w:p>
            <w:pPr>
              <w:pStyle w:val="null3"/>
              <w:jc w:val="left"/>
            </w:pPr>
            <w:r>
              <w:rPr/>
              <w:t>DX支架-2</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调音台</w:t>
            </w:r>
          </w:p>
        </w:tc>
        <w:tc>
          <w:tcPr>
            <w:tcW w:type="dxa" w:w="831"/>
          </w:tcPr>
          <w:p>
            <w:pPr>
              <w:pStyle w:val="null3"/>
              <w:jc w:val="left"/>
            </w:pPr>
            <w:r>
              <w:rPr/>
              <w:t>调音台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数码音频工作站及配套设备</w:t>
            </w:r>
          </w:p>
        </w:tc>
        <w:tc>
          <w:tcPr>
            <w:tcW w:type="dxa" w:w="831"/>
          </w:tcPr>
          <w:p>
            <w:pPr>
              <w:pStyle w:val="null3"/>
              <w:jc w:val="left"/>
            </w:pPr>
            <w:r>
              <w:rPr/>
              <w:t>音频处理器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数码音频工作站及配套设备</w:t>
            </w:r>
          </w:p>
        </w:tc>
        <w:tc>
          <w:tcPr>
            <w:tcW w:type="dxa" w:w="831"/>
          </w:tcPr>
          <w:p>
            <w:pPr>
              <w:pStyle w:val="null3"/>
              <w:jc w:val="left"/>
            </w:pPr>
            <w:r>
              <w:rPr/>
              <w:t>抑制器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话筒设备</w:t>
            </w:r>
          </w:p>
        </w:tc>
        <w:tc>
          <w:tcPr>
            <w:tcW w:type="dxa" w:w="831"/>
          </w:tcPr>
          <w:p>
            <w:pPr>
              <w:pStyle w:val="null3"/>
              <w:jc w:val="left"/>
            </w:pPr>
            <w:r>
              <w:rPr/>
              <w:t>无线话筒-1</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无线传输辅助设备</w:t>
            </w:r>
          </w:p>
        </w:tc>
        <w:tc>
          <w:tcPr>
            <w:tcW w:type="dxa" w:w="831"/>
          </w:tcPr>
          <w:p>
            <w:pPr>
              <w:pStyle w:val="null3"/>
              <w:jc w:val="left"/>
            </w:pPr>
            <w:r>
              <w:rPr/>
              <w:t>天线分配器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天线</w:t>
            </w:r>
          </w:p>
        </w:tc>
        <w:tc>
          <w:tcPr>
            <w:tcW w:type="dxa" w:w="831"/>
          </w:tcPr>
          <w:p>
            <w:pPr>
              <w:pStyle w:val="null3"/>
              <w:jc w:val="left"/>
            </w:pPr>
            <w:r>
              <w:rPr/>
              <w:t>话筒天线</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通信适配器</w:t>
            </w:r>
          </w:p>
        </w:tc>
        <w:tc>
          <w:tcPr>
            <w:tcW w:type="dxa" w:w="831"/>
          </w:tcPr>
          <w:p>
            <w:pPr>
              <w:pStyle w:val="null3"/>
              <w:jc w:val="left"/>
            </w:pPr>
            <w:r>
              <w:rPr/>
              <w:t>分线盒</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控制设备</w:t>
            </w:r>
          </w:p>
        </w:tc>
        <w:tc>
          <w:tcPr>
            <w:tcW w:type="dxa" w:w="831"/>
          </w:tcPr>
          <w:p>
            <w:pPr>
              <w:pStyle w:val="null3"/>
              <w:jc w:val="left"/>
            </w:pPr>
            <w:r>
              <w:rPr/>
              <w:t>电源管理器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通信设备零部件</w:t>
            </w:r>
          </w:p>
        </w:tc>
        <w:tc>
          <w:tcPr>
            <w:tcW w:type="dxa" w:w="831"/>
          </w:tcPr>
          <w:p>
            <w:pPr>
              <w:pStyle w:val="null3"/>
              <w:jc w:val="left"/>
            </w:pPr>
            <w:r>
              <w:rPr/>
              <w:t>分线盒配套线缆</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控制设备</w:t>
            </w:r>
          </w:p>
        </w:tc>
        <w:tc>
          <w:tcPr>
            <w:tcW w:type="dxa" w:w="831"/>
          </w:tcPr>
          <w:p>
            <w:pPr>
              <w:pStyle w:val="null3"/>
              <w:jc w:val="left"/>
            </w:pPr>
            <w:r>
              <w:rPr/>
              <w:t>DX配电柜-2</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音频功率放大器设备（功放设备）</w:t>
            </w:r>
          </w:p>
        </w:tc>
        <w:tc>
          <w:tcPr>
            <w:tcW w:type="dxa" w:w="831"/>
          </w:tcPr>
          <w:p>
            <w:pPr>
              <w:pStyle w:val="null3"/>
              <w:jc w:val="left"/>
            </w:pPr>
            <w:r>
              <w:rPr/>
              <w:t>专业功放-3</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音箱</w:t>
            </w:r>
          </w:p>
        </w:tc>
        <w:tc>
          <w:tcPr>
            <w:tcW w:type="dxa" w:w="831"/>
          </w:tcPr>
          <w:p>
            <w:pPr>
              <w:pStyle w:val="null3"/>
              <w:jc w:val="left"/>
            </w:pPr>
            <w:r>
              <w:rPr/>
              <w:t>专业音箱-3</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金属质架类</w:t>
            </w:r>
          </w:p>
        </w:tc>
        <w:tc>
          <w:tcPr>
            <w:tcW w:type="dxa" w:w="831"/>
          </w:tcPr>
          <w:p>
            <w:pPr>
              <w:pStyle w:val="null3"/>
              <w:jc w:val="left"/>
            </w:pPr>
            <w:r>
              <w:rPr/>
              <w:t>DX支架-3</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话筒设备</w:t>
            </w:r>
          </w:p>
        </w:tc>
        <w:tc>
          <w:tcPr>
            <w:tcW w:type="dxa" w:w="831"/>
          </w:tcPr>
          <w:p>
            <w:pPr>
              <w:pStyle w:val="null3"/>
              <w:jc w:val="left"/>
            </w:pPr>
            <w:r>
              <w:rPr/>
              <w:t>无线话筒-2</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通信适配器</w:t>
            </w:r>
          </w:p>
        </w:tc>
        <w:tc>
          <w:tcPr>
            <w:tcW w:type="dxa" w:w="831"/>
          </w:tcPr>
          <w:p>
            <w:pPr>
              <w:pStyle w:val="null3"/>
              <w:jc w:val="left"/>
            </w:pPr>
            <w:r>
              <w:rPr/>
              <w:t>HDMI无线投屏器</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通信设备零部件</w:t>
            </w:r>
          </w:p>
        </w:tc>
        <w:tc>
          <w:tcPr>
            <w:tcW w:type="dxa" w:w="831"/>
          </w:tcPr>
          <w:p>
            <w:pPr>
              <w:pStyle w:val="null3"/>
              <w:jc w:val="left"/>
            </w:pPr>
            <w:r>
              <w:rPr/>
              <w:t>投屏器配套线缆</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其他台、桌类</w:t>
            </w:r>
          </w:p>
        </w:tc>
        <w:tc>
          <w:tcPr>
            <w:tcW w:type="dxa" w:w="831"/>
          </w:tcPr>
          <w:p>
            <w:pPr>
              <w:pStyle w:val="null3"/>
              <w:jc w:val="left"/>
            </w:pPr>
            <w:r>
              <w:rPr/>
              <w:t>移动式演讲台</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教学、实验用桌</w:t>
            </w:r>
          </w:p>
        </w:tc>
        <w:tc>
          <w:tcPr>
            <w:tcW w:type="dxa" w:w="831"/>
          </w:tcPr>
          <w:p>
            <w:pPr>
              <w:pStyle w:val="null3"/>
              <w:jc w:val="left"/>
            </w:pPr>
            <w:r>
              <w:rPr/>
              <w:t>移动式拼接式实训桌</w:t>
            </w:r>
          </w:p>
        </w:tc>
        <w:tc>
          <w:tcPr>
            <w:tcW w:type="dxa" w:w="831"/>
          </w:tcPr>
          <w:p>
            <w:pPr>
              <w:pStyle w:val="null3"/>
              <w:jc w:val="left"/>
            </w:pPr>
            <w:r>
              <w:rPr/>
              <w:t>张</w:t>
            </w:r>
          </w:p>
        </w:tc>
        <w:tc>
          <w:tcPr>
            <w:tcW w:type="dxa" w:w="831"/>
          </w:tcPr>
          <w:p>
            <w:pPr>
              <w:pStyle w:val="null3"/>
              <w:jc w:val="right"/>
            </w:pPr>
            <w:r>
              <w:rPr/>
              <w:t>100.00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教学、实验椅凳</w:t>
            </w:r>
          </w:p>
        </w:tc>
        <w:tc>
          <w:tcPr>
            <w:tcW w:type="dxa" w:w="831"/>
          </w:tcPr>
          <w:p>
            <w:pPr>
              <w:pStyle w:val="null3"/>
              <w:jc w:val="left"/>
            </w:pPr>
            <w:r>
              <w:rPr/>
              <w:t>折叠式实训椅</w:t>
            </w:r>
          </w:p>
        </w:tc>
        <w:tc>
          <w:tcPr>
            <w:tcW w:type="dxa" w:w="831"/>
          </w:tcPr>
          <w:p>
            <w:pPr>
              <w:pStyle w:val="null3"/>
              <w:jc w:val="left"/>
            </w:pPr>
            <w:r>
              <w:rPr/>
              <w:t>张</w:t>
            </w:r>
          </w:p>
        </w:tc>
        <w:tc>
          <w:tcPr>
            <w:tcW w:type="dxa" w:w="831"/>
          </w:tcPr>
          <w:p>
            <w:pPr>
              <w:pStyle w:val="null3"/>
              <w:jc w:val="right"/>
            </w:pPr>
            <w:r>
              <w:rPr/>
              <w:t>204.00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会议桌</w:t>
            </w:r>
          </w:p>
        </w:tc>
        <w:tc>
          <w:tcPr>
            <w:tcW w:type="dxa" w:w="831"/>
          </w:tcPr>
          <w:p>
            <w:pPr>
              <w:pStyle w:val="null3"/>
              <w:jc w:val="left"/>
            </w:pPr>
            <w:r>
              <w:rPr/>
              <w:t>固定式实训桌椅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支撑软件</w:t>
            </w:r>
          </w:p>
        </w:tc>
        <w:tc>
          <w:tcPr>
            <w:tcW w:type="dxa" w:w="831"/>
          </w:tcPr>
          <w:p>
            <w:pPr>
              <w:pStyle w:val="null3"/>
              <w:jc w:val="left"/>
            </w:pPr>
            <w:r>
              <w:rPr/>
              <w:t>低代码建筑低碳数字孪生平台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图形工作站</w:t>
            </w:r>
          </w:p>
        </w:tc>
        <w:tc>
          <w:tcPr>
            <w:tcW w:type="dxa" w:w="831"/>
          </w:tcPr>
          <w:p>
            <w:pPr>
              <w:pStyle w:val="null3"/>
              <w:jc w:val="left"/>
            </w:pPr>
            <w:r>
              <w:rPr/>
              <w:t>图形渲染工作站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支撑软件</w:t>
            </w:r>
          </w:p>
        </w:tc>
        <w:tc>
          <w:tcPr>
            <w:tcW w:type="dxa" w:w="831"/>
          </w:tcPr>
          <w:p>
            <w:pPr>
              <w:pStyle w:val="null3"/>
              <w:jc w:val="left"/>
            </w:pPr>
            <w:r>
              <w:rPr/>
              <w:t>数据中台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避雷器</w:t>
            </w:r>
          </w:p>
        </w:tc>
        <w:tc>
          <w:tcPr>
            <w:tcW w:type="dxa" w:w="831"/>
          </w:tcPr>
          <w:p>
            <w:pPr>
              <w:pStyle w:val="null3"/>
              <w:jc w:val="left"/>
            </w:pPr>
            <w:r>
              <w:rPr/>
              <w:t>单相防雷器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机柜</w:t>
            </w:r>
          </w:p>
        </w:tc>
        <w:tc>
          <w:tcPr>
            <w:tcW w:type="dxa" w:w="831"/>
          </w:tcPr>
          <w:p>
            <w:pPr>
              <w:pStyle w:val="null3"/>
              <w:jc w:val="left"/>
            </w:pPr>
            <w:r>
              <w:rPr/>
              <w:t>42U服务器机柜</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非结构化数据</w:t>
            </w:r>
          </w:p>
        </w:tc>
        <w:tc>
          <w:tcPr>
            <w:tcW w:type="dxa" w:w="831"/>
          </w:tcPr>
          <w:p>
            <w:pPr>
              <w:pStyle w:val="null3"/>
              <w:jc w:val="left"/>
            </w:pPr>
            <w:r>
              <w:rPr/>
              <w:t>数字孪生模型开发（实训楼A2栋）</w:t>
            </w:r>
          </w:p>
        </w:tc>
        <w:tc>
          <w:tcPr>
            <w:tcW w:type="dxa" w:w="831"/>
          </w:tcPr>
          <w:p>
            <w:pPr>
              <w:pStyle w:val="null3"/>
              <w:jc w:val="left"/>
            </w:pPr>
            <w:r>
              <w:rPr/>
              <w:t>平方米</w:t>
            </w:r>
          </w:p>
        </w:tc>
        <w:tc>
          <w:tcPr>
            <w:tcW w:type="dxa" w:w="831"/>
          </w:tcPr>
          <w:p>
            <w:pPr>
              <w:pStyle w:val="null3"/>
              <w:jc w:val="right"/>
            </w:pPr>
            <w:r>
              <w:rPr/>
              <w:t>20,560.00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非结构化数据</w:t>
            </w:r>
          </w:p>
        </w:tc>
        <w:tc>
          <w:tcPr>
            <w:tcW w:type="dxa" w:w="831"/>
          </w:tcPr>
          <w:p>
            <w:pPr>
              <w:pStyle w:val="null3"/>
              <w:jc w:val="left"/>
            </w:pPr>
            <w:r>
              <w:rPr/>
              <w:t>数字孪生模型开发（实训设备数字孪生模型）</w:t>
            </w:r>
          </w:p>
        </w:tc>
        <w:tc>
          <w:tcPr>
            <w:tcW w:type="dxa" w:w="831"/>
          </w:tcPr>
          <w:p>
            <w:pPr>
              <w:pStyle w:val="null3"/>
              <w:jc w:val="left"/>
            </w:pPr>
            <w:r>
              <w:rPr/>
              <w:t>项</w:t>
            </w:r>
          </w:p>
        </w:tc>
        <w:tc>
          <w:tcPr>
            <w:tcW w:type="dxa" w:w="831"/>
          </w:tcPr>
          <w:p>
            <w:pPr>
              <w:pStyle w:val="null3"/>
              <w:jc w:val="right"/>
            </w:pPr>
            <w:r>
              <w:rPr/>
              <w:t>38.00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支撑软件</w:t>
            </w:r>
          </w:p>
        </w:tc>
        <w:tc>
          <w:tcPr>
            <w:tcW w:type="dxa" w:w="831"/>
          </w:tcPr>
          <w:p>
            <w:pPr>
              <w:pStyle w:val="null3"/>
              <w:jc w:val="left"/>
            </w:pPr>
            <w:r>
              <w:rPr/>
              <w:t>学生三维模型轻量化平台模块（10用户）</w:t>
            </w:r>
          </w:p>
        </w:tc>
        <w:tc>
          <w:tcPr>
            <w:tcW w:type="dxa" w:w="831"/>
          </w:tcPr>
          <w:p>
            <w:pPr>
              <w:pStyle w:val="null3"/>
              <w:jc w:val="left"/>
            </w:pPr>
            <w:r>
              <w:rPr/>
              <w:t>个</w:t>
            </w:r>
          </w:p>
        </w:tc>
        <w:tc>
          <w:tcPr>
            <w:tcW w:type="dxa" w:w="831"/>
          </w:tcPr>
          <w:p>
            <w:pPr>
              <w:pStyle w:val="null3"/>
              <w:jc w:val="right"/>
            </w:pPr>
            <w:r>
              <w:rPr/>
              <w:t>10.00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pPr>
              <w:pStyle w:val="null3"/>
              <w:jc w:val="center"/>
            </w:pPr>
            <w:r>
              <w:rPr/>
              <w:t>△</w:t>
            </w:r>
          </w:p>
        </w:tc>
        <w:tc>
          <w:tcPr>
            <w:tcW w:type="dxa" w:w="831"/>
          </w:tcPr>
          <w:p>
            <w:pPr>
              <w:pStyle w:val="null3"/>
              <w:jc w:val="left"/>
            </w:pPr>
            <w:r>
              <w:rPr/>
              <w:t>其他电气机械设备</w:t>
            </w:r>
          </w:p>
        </w:tc>
        <w:tc>
          <w:tcPr>
            <w:tcW w:type="dxa" w:w="831"/>
          </w:tcPr>
          <w:p>
            <w:pPr>
              <w:pStyle w:val="null3"/>
              <w:jc w:val="left"/>
            </w:pPr>
            <w:r>
              <w:rPr/>
              <w:t>低碳智联技术认证系统</w:t>
            </w:r>
          </w:p>
        </w:tc>
        <w:tc>
          <w:tcPr>
            <w:tcW w:type="dxa" w:w="831"/>
          </w:tcPr>
          <w:p>
            <w:pPr>
              <w:pStyle w:val="null3"/>
              <w:jc w:val="left"/>
            </w:pPr>
            <w:r>
              <w:rPr/>
              <w:t>套</w:t>
            </w:r>
          </w:p>
        </w:tc>
        <w:tc>
          <w:tcPr>
            <w:tcW w:type="dxa" w:w="831"/>
          </w:tcPr>
          <w:p>
            <w:pPr>
              <w:pStyle w:val="null3"/>
              <w:jc w:val="right"/>
            </w:pPr>
            <w:r>
              <w:rPr/>
              <w:t>30.00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其他电气机械设备</w:t>
            </w:r>
          </w:p>
        </w:tc>
        <w:tc>
          <w:tcPr>
            <w:tcW w:type="dxa" w:w="831"/>
          </w:tcPr>
          <w:p>
            <w:pPr>
              <w:pStyle w:val="null3"/>
              <w:jc w:val="left"/>
            </w:pPr>
            <w:r>
              <w:rPr/>
              <w:t>建筑数据仿真装置</w:t>
            </w:r>
          </w:p>
        </w:tc>
        <w:tc>
          <w:tcPr>
            <w:tcW w:type="dxa" w:w="831"/>
          </w:tcPr>
          <w:p>
            <w:pPr>
              <w:pStyle w:val="null3"/>
              <w:jc w:val="left"/>
            </w:pPr>
            <w:r>
              <w:rPr/>
              <w:t>套</w:t>
            </w:r>
          </w:p>
        </w:tc>
        <w:tc>
          <w:tcPr>
            <w:tcW w:type="dxa" w:w="831"/>
          </w:tcPr>
          <w:p>
            <w:pPr>
              <w:pStyle w:val="null3"/>
              <w:jc w:val="right"/>
            </w:pPr>
            <w:r>
              <w:rPr/>
              <w:t>15.00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风机</w:t>
            </w:r>
          </w:p>
        </w:tc>
        <w:tc>
          <w:tcPr>
            <w:tcW w:type="dxa" w:w="831"/>
          </w:tcPr>
          <w:p>
            <w:pPr>
              <w:pStyle w:val="null3"/>
              <w:jc w:val="left"/>
            </w:pPr>
            <w:r>
              <w:rPr/>
              <w:t>智能无刷节能风机盘管（智慧高效除湿型）</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阀门</w:t>
            </w:r>
          </w:p>
        </w:tc>
        <w:tc>
          <w:tcPr>
            <w:tcW w:type="dxa" w:w="831"/>
          </w:tcPr>
          <w:p>
            <w:pPr>
              <w:pStyle w:val="null3"/>
              <w:jc w:val="left"/>
            </w:pPr>
            <w:r>
              <w:rPr/>
              <w:t>智慧节能阀</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控制设备</w:t>
            </w:r>
          </w:p>
        </w:tc>
        <w:tc>
          <w:tcPr>
            <w:tcW w:type="dxa" w:w="831"/>
          </w:tcPr>
          <w:p>
            <w:pPr>
              <w:pStyle w:val="null3"/>
              <w:jc w:val="left"/>
            </w:pPr>
            <w:r>
              <w:rPr/>
              <w:t>舒适节能型风机盘管控制器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其他电气机械设备</w:t>
            </w:r>
          </w:p>
        </w:tc>
        <w:tc>
          <w:tcPr>
            <w:tcW w:type="dxa" w:w="831"/>
          </w:tcPr>
          <w:p>
            <w:pPr>
              <w:pStyle w:val="null3"/>
              <w:jc w:val="left"/>
            </w:pPr>
            <w:r>
              <w:rPr/>
              <w:t>安装支架</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控制设备</w:t>
            </w:r>
          </w:p>
        </w:tc>
        <w:tc>
          <w:tcPr>
            <w:tcW w:type="dxa" w:w="831"/>
          </w:tcPr>
          <w:p>
            <w:pPr>
              <w:pStyle w:val="null3"/>
              <w:jc w:val="left"/>
            </w:pPr>
            <w:r>
              <w:rPr/>
              <w:t>控制箱</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其他电气机械设备</w:t>
            </w:r>
          </w:p>
        </w:tc>
        <w:tc>
          <w:tcPr>
            <w:tcW w:type="dxa" w:w="831"/>
          </w:tcPr>
          <w:p>
            <w:pPr>
              <w:pStyle w:val="null3"/>
              <w:jc w:val="left"/>
            </w:pPr>
            <w:r>
              <w:rPr/>
              <w:t>智能移动式实训架-1</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制冷空调设备</w:t>
            </w:r>
          </w:p>
        </w:tc>
        <w:tc>
          <w:tcPr>
            <w:tcW w:type="dxa" w:w="831"/>
          </w:tcPr>
          <w:p>
            <w:pPr>
              <w:pStyle w:val="null3"/>
              <w:jc w:val="left"/>
            </w:pPr>
            <w:r>
              <w:rPr/>
              <w:t>吊顶风柜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tc>
        <w:tc>
          <w:tcPr>
            <w:tcW w:type="dxa" w:w="831"/>
          </w:tcPr>
          <w:p>
            <w:pPr>
              <w:pStyle w:val="null3"/>
              <w:jc w:val="left"/>
            </w:pPr>
            <w:r>
              <w:rPr/>
              <w:t>制冷空调设备</w:t>
            </w:r>
          </w:p>
        </w:tc>
        <w:tc>
          <w:tcPr>
            <w:tcW w:type="dxa" w:w="831"/>
          </w:tcPr>
          <w:p>
            <w:pPr>
              <w:pStyle w:val="null3"/>
              <w:jc w:val="left"/>
            </w:pPr>
            <w:r>
              <w:rPr/>
              <w:t>卡式风机盘管-1</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制冷空调设备</w:t>
            </w:r>
          </w:p>
        </w:tc>
        <w:tc>
          <w:tcPr>
            <w:tcW w:type="dxa" w:w="831"/>
          </w:tcPr>
          <w:p>
            <w:pPr>
              <w:pStyle w:val="null3"/>
              <w:jc w:val="left"/>
            </w:pPr>
            <w:r>
              <w:rPr/>
              <w:t>卡式风机盘管-2</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制冷空调设备</w:t>
            </w:r>
          </w:p>
        </w:tc>
        <w:tc>
          <w:tcPr>
            <w:tcW w:type="dxa" w:w="831"/>
          </w:tcPr>
          <w:p>
            <w:pPr>
              <w:pStyle w:val="null3"/>
              <w:jc w:val="left"/>
            </w:pPr>
            <w:r>
              <w:rPr/>
              <w:t>风冷模块机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详见附表四十七</w:t>
            </w:r>
          </w:p>
        </w:tc>
      </w:tr>
      <w:tr>
        <w:tc>
          <w:tcPr>
            <w:tcW w:type="dxa" w:w="831"/>
          </w:tcPr>
          <w:p>
            <w:pPr>
              <w:pStyle w:val="null3"/>
              <w:jc w:val="center"/>
            </w:pPr>
            <w:r>
              <w:rPr/>
              <w:t>48</w:t>
            </w:r>
          </w:p>
        </w:tc>
        <w:tc>
          <w:tcPr>
            <w:tcW w:type="dxa" w:w="831"/>
          </w:tcPr>
          <w:p/>
        </w:tc>
        <w:tc>
          <w:tcPr>
            <w:tcW w:type="dxa" w:w="831"/>
          </w:tcPr>
          <w:p>
            <w:pPr>
              <w:pStyle w:val="null3"/>
              <w:jc w:val="left"/>
            </w:pPr>
            <w:r>
              <w:rPr/>
              <w:t>其他建筑建材</w:t>
            </w:r>
          </w:p>
        </w:tc>
        <w:tc>
          <w:tcPr>
            <w:tcW w:type="dxa" w:w="831"/>
          </w:tcPr>
          <w:p>
            <w:pPr>
              <w:pStyle w:val="null3"/>
              <w:jc w:val="left"/>
            </w:pPr>
            <w:r>
              <w:rPr/>
              <w:t>风管制作</w:t>
            </w:r>
          </w:p>
        </w:tc>
        <w:tc>
          <w:tcPr>
            <w:tcW w:type="dxa" w:w="831"/>
          </w:tcPr>
          <w:p>
            <w:pPr>
              <w:pStyle w:val="null3"/>
              <w:jc w:val="left"/>
            </w:pPr>
            <w:r>
              <w:rPr/>
              <w:t>平方米</w:t>
            </w:r>
          </w:p>
        </w:tc>
        <w:tc>
          <w:tcPr>
            <w:tcW w:type="dxa" w:w="831"/>
          </w:tcPr>
          <w:p>
            <w:pPr>
              <w:pStyle w:val="null3"/>
              <w:jc w:val="right"/>
            </w:pPr>
            <w:r>
              <w:rPr/>
              <w:t>200.00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详见附表四十八</w:t>
            </w:r>
          </w:p>
        </w:tc>
      </w:tr>
      <w:tr>
        <w:tc>
          <w:tcPr>
            <w:tcW w:type="dxa" w:w="831"/>
          </w:tcPr>
          <w:p>
            <w:pPr>
              <w:pStyle w:val="null3"/>
              <w:jc w:val="center"/>
            </w:pPr>
            <w:r>
              <w:rPr/>
              <w:t>49</w:t>
            </w:r>
          </w:p>
        </w:tc>
        <w:tc>
          <w:tcPr>
            <w:tcW w:type="dxa" w:w="831"/>
          </w:tcPr>
          <w:p/>
        </w:tc>
        <w:tc>
          <w:tcPr>
            <w:tcW w:type="dxa" w:w="831"/>
          </w:tcPr>
          <w:p>
            <w:pPr>
              <w:pStyle w:val="null3"/>
              <w:jc w:val="left"/>
            </w:pPr>
            <w:r>
              <w:rPr/>
              <w:t>其他建筑建材</w:t>
            </w:r>
          </w:p>
        </w:tc>
        <w:tc>
          <w:tcPr>
            <w:tcW w:type="dxa" w:w="831"/>
          </w:tcPr>
          <w:p>
            <w:pPr>
              <w:pStyle w:val="null3"/>
              <w:jc w:val="left"/>
            </w:pPr>
            <w:r>
              <w:rPr/>
              <w:t>保温层制作</w:t>
            </w:r>
          </w:p>
        </w:tc>
        <w:tc>
          <w:tcPr>
            <w:tcW w:type="dxa" w:w="831"/>
          </w:tcPr>
          <w:p>
            <w:pPr>
              <w:pStyle w:val="null3"/>
              <w:jc w:val="left"/>
            </w:pPr>
            <w:r>
              <w:rPr/>
              <w:t>平方米</w:t>
            </w:r>
          </w:p>
        </w:tc>
        <w:tc>
          <w:tcPr>
            <w:tcW w:type="dxa" w:w="831"/>
          </w:tcPr>
          <w:p>
            <w:pPr>
              <w:pStyle w:val="null3"/>
              <w:jc w:val="right"/>
            </w:pPr>
            <w:r>
              <w:rPr/>
              <w:t>200.00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详见附表四十九</w:t>
            </w:r>
          </w:p>
        </w:tc>
      </w:tr>
      <w:tr>
        <w:tc>
          <w:tcPr>
            <w:tcW w:type="dxa" w:w="831"/>
          </w:tcPr>
          <w:p>
            <w:pPr>
              <w:pStyle w:val="null3"/>
              <w:jc w:val="center"/>
            </w:pPr>
            <w:r>
              <w:rPr/>
              <w:t>50</w:t>
            </w:r>
          </w:p>
        </w:tc>
        <w:tc>
          <w:tcPr>
            <w:tcW w:type="dxa" w:w="831"/>
          </w:tcPr>
          <w:p/>
        </w:tc>
        <w:tc>
          <w:tcPr>
            <w:tcW w:type="dxa" w:w="831"/>
          </w:tcPr>
          <w:p>
            <w:pPr>
              <w:pStyle w:val="null3"/>
              <w:jc w:val="left"/>
            </w:pPr>
            <w:r>
              <w:rPr/>
              <w:t>其他泵</w:t>
            </w:r>
          </w:p>
        </w:tc>
        <w:tc>
          <w:tcPr>
            <w:tcW w:type="dxa" w:w="831"/>
          </w:tcPr>
          <w:p>
            <w:pPr>
              <w:pStyle w:val="null3"/>
              <w:jc w:val="left"/>
            </w:pPr>
            <w:r>
              <w:rPr/>
              <w:t>冷冻水泵</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w:t>
            </w:r>
          </w:p>
        </w:tc>
      </w:tr>
      <w:tr>
        <w:tc>
          <w:tcPr>
            <w:tcW w:type="dxa" w:w="831"/>
          </w:tcPr>
          <w:p>
            <w:pPr>
              <w:pStyle w:val="null3"/>
              <w:jc w:val="center"/>
            </w:pPr>
            <w:r>
              <w:rPr/>
              <w:t>51</w:t>
            </w:r>
          </w:p>
        </w:tc>
        <w:tc>
          <w:tcPr>
            <w:tcW w:type="dxa" w:w="831"/>
          </w:tcPr>
          <w:p/>
        </w:tc>
        <w:tc>
          <w:tcPr>
            <w:tcW w:type="dxa" w:w="831"/>
          </w:tcPr>
          <w:p>
            <w:pPr>
              <w:pStyle w:val="null3"/>
              <w:jc w:val="left"/>
            </w:pPr>
            <w:r>
              <w:rPr/>
              <w:t>其他电气机械设备</w:t>
            </w:r>
          </w:p>
        </w:tc>
        <w:tc>
          <w:tcPr>
            <w:tcW w:type="dxa" w:w="831"/>
          </w:tcPr>
          <w:p>
            <w:pPr>
              <w:pStyle w:val="null3"/>
              <w:jc w:val="left"/>
            </w:pPr>
            <w:r>
              <w:rPr/>
              <w:t>软接头</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详见附表五十一</w:t>
            </w:r>
          </w:p>
        </w:tc>
      </w:tr>
      <w:tr>
        <w:tc>
          <w:tcPr>
            <w:tcW w:type="dxa" w:w="831"/>
          </w:tcPr>
          <w:p>
            <w:pPr>
              <w:pStyle w:val="null3"/>
              <w:jc w:val="center"/>
            </w:pPr>
            <w:r>
              <w:rPr/>
              <w:t>52</w:t>
            </w:r>
          </w:p>
        </w:tc>
        <w:tc>
          <w:tcPr>
            <w:tcW w:type="dxa" w:w="831"/>
          </w:tcPr>
          <w:p/>
        </w:tc>
        <w:tc>
          <w:tcPr>
            <w:tcW w:type="dxa" w:w="831"/>
          </w:tcPr>
          <w:p>
            <w:pPr>
              <w:pStyle w:val="null3"/>
              <w:jc w:val="left"/>
            </w:pPr>
            <w:r>
              <w:rPr/>
              <w:t>液压阀</w:t>
            </w:r>
          </w:p>
        </w:tc>
        <w:tc>
          <w:tcPr>
            <w:tcW w:type="dxa" w:w="831"/>
          </w:tcPr>
          <w:p>
            <w:pPr>
              <w:pStyle w:val="null3"/>
              <w:jc w:val="left"/>
            </w:pPr>
            <w:r>
              <w:rPr/>
              <w:t>止回阀</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详见附表五十二</w:t>
            </w:r>
          </w:p>
        </w:tc>
      </w:tr>
      <w:tr>
        <w:tc>
          <w:tcPr>
            <w:tcW w:type="dxa" w:w="831"/>
          </w:tcPr>
          <w:p>
            <w:pPr>
              <w:pStyle w:val="null3"/>
              <w:jc w:val="center"/>
            </w:pPr>
            <w:r>
              <w:rPr/>
              <w:t>53</w:t>
            </w:r>
          </w:p>
        </w:tc>
        <w:tc>
          <w:tcPr>
            <w:tcW w:type="dxa" w:w="831"/>
          </w:tcPr>
          <w:p/>
        </w:tc>
        <w:tc>
          <w:tcPr>
            <w:tcW w:type="dxa" w:w="831"/>
          </w:tcPr>
          <w:p>
            <w:pPr>
              <w:pStyle w:val="null3"/>
              <w:jc w:val="left"/>
            </w:pPr>
            <w:r>
              <w:rPr/>
              <w:t>其他电气机械设备</w:t>
            </w:r>
          </w:p>
        </w:tc>
        <w:tc>
          <w:tcPr>
            <w:tcW w:type="dxa" w:w="831"/>
          </w:tcPr>
          <w:p>
            <w:pPr>
              <w:pStyle w:val="null3"/>
              <w:jc w:val="left"/>
            </w:pPr>
            <w:r>
              <w:rPr/>
              <w:t>Y型过滤器</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详见附表五十三</w:t>
            </w:r>
          </w:p>
        </w:tc>
      </w:tr>
      <w:tr>
        <w:tc>
          <w:tcPr>
            <w:tcW w:type="dxa" w:w="831"/>
          </w:tcPr>
          <w:p>
            <w:pPr>
              <w:pStyle w:val="null3"/>
              <w:jc w:val="center"/>
            </w:pPr>
            <w:r>
              <w:rPr/>
              <w:t>54</w:t>
            </w:r>
          </w:p>
        </w:tc>
        <w:tc>
          <w:tcPr>
            <w:tcW w:type="dxa" w:w="831"/>
          </w:tcPr>
          <w:p/>
        </w:tc>
        <w:tc>
          <w:tcPr>
            <w:tcW w:type="dxa" w:w="831"/>
          </w:tcPr>
          <w:p>
            <w:pPr>
              <w:pStyle w:val="null3"/>
              <w:jc w:val="left"/>
            </w:pPr>
            <w:r>
              <w:rPr/>
              <w:t>液压阀</w:t>
            </w:r>
          </w:p>
        </w:tc>
        <w:tc>
          <w:tcPr>
            <w:tcW w:type="dxa" w:w="831"/>
          </w:tcPr>
          <w:p>
            <w:pPr>
              <w:pStyle w:val="null3"/>
              <w:jc w:val="left"/>
            </w:pPr>
            <w:r>
              <w:rPr/>
              <w:t>泄水阀</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详见附表五十四</w:t>
            </w:r>
          </w:p>
        </w:tc>
      </w:tr>
      <w:tr>
        <w:tc>
          <w:tcPr>
            <w:tcW w:type="dxa" w:w="831"/>
          </w:tcPr>
          <w:p>
            <w:pPr>
              <w:pStyle w:val="null3"/>
              <w:jc w:val="center"/>
            </w:pPr>
            <w:r>
              <w:rPr/>
              <w:t>55</w:t>
            </w:r>
          </w:p>
        </w:tc>
        <w:tc>
          <w:tcPr>
            <w:tcW w:type="dxa" w:w="831"/>
          </w:tcPr>
          <w:p/>
        </w:tc>
        <w:tc>
          <w:tcPr>
            <w:tcW w:type="dxa" w:w="831"/>
          </w:tcPr>
          <w:p>
            <w:pPr>
              <w:pStyle w:val="null3"/>
              <w:jc w:val="left"/>
            </w:pPr>
            <w:r>
              <w:rPr/>
              <w:t>液压阀</w:t>
            </w:r>
          </w:p>
        </w:tc>
        <w:tc>
          <w:tcPr>
            <w:tcW w:type="dxa" w:w="831"/>
          </w:tcPr>
          <w:p>
            <w:pPr>
              <w:pStyle w:val="null3"/>
              <w:jc w:val="left"/>
            </w:pPr>
            <w:r>
              <w:rPr/>
              <w:t>冲洗旁通阀</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详见附表五十五</w:t>
            </w:r>
          </w:p>
        </w:tc>
      </w:tr>
      <w:tr>
        <w:tc>
          <w:tcPr>
            <w:tcW w:type="dxa" w:w="831"/>
          </w:tcPr>
          <w:p>
            <w:pPr>
              <w:pStyle w:val="null3"/>
              <w:jc w:val="center"/>
            </w:pPr>
            <w:r>
              <w:rPr/>
              <w:t>56</w:t>
            </w:r>
          </w:p>
        </w:tc>
        <w:tc>
          <w:tcPr>
            <w:tcW w:type="dxa" w:w="831"/>
          </w:tcPr>
          <w:p/>
        </w:tc>
        <w:tc>
          <w:tcPr>
            <w:tcW w:type="dxa" w:w="831"/>
          </w:tcPr>
          <w:p>
            <w:pPr>
              <w:pStyle w:val="null3"/>
              <w:jc w:val="left"/>
            </w:pPr>
            <w:r>
              <w:rPr/>
              <w:t>液压阀</w:t>
            </w:r>
          </w:p>
        </w:tc>
        <w:tc>
          <w:tcPr>
            <w:tcW w:type="dxa" w:w="831"/>
          </w:tcPr>
          <w:p>
            <w:pPr>
              <w:pStyle w:val="null3"/>
              <w:jc w:val="left"/>
            </w:pPr>
            <w:r>
              <w:rPr/>
              <w:t>压差旁通阀</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详见附表五十六</w:t>
            </w:r>
          </w:p>
        </w:tc>
      </w:tr>
      <w:tr>
        <w:tc>
          <w:tcPr>
            <w:tcW w:type="dxa" w:w="831"/>
          </w:tcPr>
          <w:p>
            <w:pPr>
              <w:pStyle w:val="null3"/>
              <w:jc w:val="center"/>
            </w:pPr>
            <w:r>
              <w:rPr/>
              <w:t>57</w:t>
            </w:r>
          </w:p>
        </w:tc>
        <w:tc>
          <w:tcPr>
            <w:tcW w:type="dxa" w:w="831"/>
          </w:tcPr>
          <w:p/>
        </w:tc>
        <w:tc>
          <w:tcPr>
            <w:tcW w:type="dxa" w:w="831"/>
          </w:tcPr>
          <w:p>
            <w:pPr>
              <w:pStyle w:val="null3"/>
              <w:jc w:val="left"/>
            </w:pPr>
            <w:r>
              <w:rPr/>
              <w:t>其他电气机械设备</w:t>
            </w:r>
          </w:p>
        </w:tc>
        <w:tc>
          <w:tcPr>
            <w:tcW w:type="dxa" w:w="831"/>
          </w:tcPr>
          <w:p>
            <w:pPr>
              <w:pStyle w:val="null3"/>
              <w:jc w:val="left"/>
            </w:pPr>
            <w:r>
              <w:rPr/>
              <w:t>膨胀水箱</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详见附表五十七</w:t>
            </w:r>
          </w:p>
        </w:tc>
      </w:tr>
      <w:tr>
        <w:tc>
          <w:tcPr>
            <w:tcW w:type="dxa" w:w="831"/>
          </w:tcPr>
          <w:p>
            <w:pPr>
              <w:pStyle w:val="null3"/>
              <w:jc w:val="center"/>
            </w:pPr>
            <w:r>
              <w:rPr/>
              <w:t>58</w:t>
            </w:r>
          </w:p>
        </w:tc>
        <w:tc>
          <w:tcPr>
            <w:tcW w:type="dxa" w:w="831"/>
          </w:tcPr>
          <w:p/>
        </w:tc>
        <w:tc>
          <w:tcPr>
            <w:tcW w:type="dxa" w:w="831"/>
          </w:tcPr>
          <w:p>
            <w:pPr>
              <w:pStyle w:val="null3"/>
              <w:jc w:val="left"/>
            </w:pPr>
            <w:r>
              <w:rPr/>
              <w:t>液压阀</w:t>
            </w:r>
          </w:p>
        </w:tc>
        <w:tc>
          <w:tcPr>
            <w:tcW w:type="dxa" w:w="831"/>
          </w:tcPr>
          <w:p>
            <w:pPr>
              <w:pStyle w:val="null3"/>
              <w:jc w:val="left"/>
            </w:pPr>
            <w:r>
              <w:rPr/>
              <w:t>浮球阀</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详见附表五十八</w:t>
            </w:r>
          </w:p>
        </w:tc>
      </w:tr>
      <w:tr>
        <w:tc>
          <w:tcPr>
            <w:tcW w:type="dxa" w:w="831"/>
          </w:tcPr>
          <w:p>
            <w:pPr>
              <w:pStyle w:val="null3"/>
              <w:jc w:val="center"/>
            </w:pPr>
            <w:r>
              <w:rPr/>
              <w:t>59</w:t>
            </w:r>
          </w:p>
        </w:tc>
        <w:tc>
          <w:tcPr>
            <w:tcW w:type="dxa" w:w="831"/>
          </w:tcPr>
          <w:p/>
        </w:tc>
        <w:tc>
          <w:tcPr>
            <w:tcW w:type="dxa" w:w="831"/>
          </w:tcPr>
          <w:p>
            <w:pPr>
              <w:pStyle w:val="null3"/>
              <w:jc w:val="left"/>
            </w:pPr>
            <w:r>
              <w:rPr/>
              <w:t>液压元件</w:t>
            </w:r>
          </w:p>
        </w:tc>
        <w:tc>
          <w:tcPr>
            <w:tcW w:type="dxa" w:w="831"/>
          </w:tcPr>
          <w:p>
            <w:pPr>
              <w:pStyle w:val="null3"/>
              <w:jc w:val="left"/>
            </w:pPr>
            <w:r>
              <w:rPr/>
              <w:t>液位开关</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详见附表五十九</w:t>
            </w:r>
          </w:p>
        </w:tc>
      </w:tr>
      <w:tr>
        <w:tc>
          <w:tcPr>
            <w:tcW w:type="dxa" w:w="831"/>
          </w:tcPr>
          <w:p>
            <w:pPr>
              <w:pStyle w:val="null3"/>
              <w:jc w:val="center"/>
            </w:pPr>
            <w:r>
              <w:rPr/>
              <w:t>60</w:t>
            </w:r>
          </w:p>
        </w:tc>
        <w:tc>
          <w:tcPr>
            <w:tcW w:type="dxa" w:w="831"/>
          </w:tcPr>
          <w:p/>
        </w:tc>
        <w:tc>
          <w:tcPr>
            <w:tcW w:type="dxa" w:w="831"/>
          </w:tcPr>
          <w:p>
            <w:pPr>
              <w:pStyle w:val="null3"/>
              <w:jc w:val="left"/>
            </w:pPr>
            <w:r>
              <w:rPr/>
              <w:t>液压阀</w:t>
            </w:r>
          </w:p>
        </w:tc>
        <w:tc>
          <w:tcPr>
            <w:tcW w:type="dxa" w:w="831"/>
          </w:tcPr>
          <w:p>
            <w:pPr>
              <w:pStyle w:val="null3"/>
              <w:jc w:val="left"/>
            </w:pPr>
            <w:r>
              <w:rPr/>
              <w:t>蝶阀（维修）</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详见附表六十</w:t>
            </w:r>
          </w:p>
        </w:tc>
      </w:tr>
      <w:tr>
        <w:tc>
          <w:tcPr>
            <w:tcW w:type="dxa" w:w="831"/>
          </w:tcPr>
          <w:p>
            <w:pPr>
              <w:pStyle w:val="null3"/>
              <w:jc w:val="center"/>
            </w:pPr>
            <w:r>
              <w:rPr/>
              <w:t>61</w:t>
            </w:r>
          </w:p>
        </w:tc>
        <w:tc>
          <w:tcPr>
            <w:tcW w:type="dxa" w:w="831"/>
          </w:tcPr>
          <w:p/>
        </w:tc>
        <w:tc>
          <w:tcPr>
            <w:tcW w:type="dxa" w:w="831"/>
          </w:tcPr>
          <w:p>
            <w:pPr>
              <w:pStyle w:val="null3"/>
              <w:jc w:val="left"/>
            </w:pPr>
            <w:r>
              <w:rPr/>
              <w:t>PVC 石英砂制成品</w:t>
            </w:r>
          </w:p>
        </w:tc>
        <w:tc>
          <w:tcPr>
            <w:tcW w:type="dxa" w:w="831"/>
          </w:tcPr>
          <w:p>
            <w:pPr>
              <w:pStyle w:val="null3"/>
              <w:jc w:val="left"/>
            </w:pPr>
            <w:r>
              <w:rPr/>
              <w:t>PVC塑料管</w:t>
            </w:r>
          </w:p>
        </w:tc>
        <w:tc>
          <w:tcPr>
            <w:tcW w:type="dxa" w:w="831"/>
          </w:tcPr>
          <w:p>
            <w:pPr>
              <w:pStyle w:val="null3"/>
              <w:jc w:val="left"/>
            </w:pPr>
            <w:r>
              <w:rPr/>
              <w:t>米</w:t>
            </w:r>
          </w:p>
        </w:tc>
        <w:tc>
          <w:tcPr>
            <w:tcW w:type="dxa" w:w="831"/>
          </w:tcPr>
          <w:p>
            <w:pPr>
              <w:pStyle w:val="null3"/>
              <w:jc w:val="right"/>
            </w:pPr>
            <w:r>
              <w:rPr/>
              <w:t>50.00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详见附表六十一</w:t>
            </w:r>
          </w:p>
        </w:tc>
      </w:tr>
      <w:tr>
        <w:tc>
          <w:tcPr>
            <w:tcW w:type="dxa" w:w="831"/>
          </w:tcPr>
          <w:p>
            <w:pPr>
              <w:pStyle w:val="null3"/>
              <w:jc w:val="center"/>
            </w:pPr>
            <w:r>
              <w:rPr/>
              <w:t>62</w:t>
            </w:r>
          </w:p>
        </w:tc>
        <w:tc>
          <w:tcPr>
            <w:tcW w:type="dxa" w:w="831"/>
          </w:tcPr>
          <w:p/>
        </w:tc>
        <w:tc>
          <w:tcPr>
            <w:tcW w:type="dxa" w:w="831"/>
          </w:tcPr>
          <w:p>
            <w:pPr>
              <w:pStyle w:val="null3"/>
              <w:jc w:val="left"/>
            </w:pPr>
            <w:r>
              <w:rPr/>
              <w:t>铸铁管</w:t>
            </w:r>
          </w:p>
        </w:tc>
        <w:tc>
          <w:tcPr>
            <w:tcW w:type="dxa" w:w="831"/>
          </w:tcPr>
          <w:p>
            <w:pPr>
              <w:pStyle w:val="null3"/>
              <w:jc w:val="left"/>
            </w:pPr>
            <w:r>
              <w:rPr/>
              <w:t>铁管-1</w:t>
            </w:r>
          </w:p>
        </w:tc>
        <w:tc>
          <w:tcPr>
            <w:tcW w:type="dxa" w:w="831"/>
          </w:tcPr>
          <w:p>
            <w:pPr>
              <w:pStyle w:val="null3"/>
              <w:jc w:val="left"/>
            </w:pPr>
            <w:r>
              <w:rPr/>
              <w:t>米</w:t>
            </w:r>
          </w:p>
        </w:tc>
        <w:tc>
          <w:tcPr>
            <w:tcW w:type="dxa" w:w="831"/>
          </w:tcPr>
          <w:p>
            <w:pPr>
              <w:pStyle w:val="null3"/>
              <w:jc w:val="right"/>
            </w:pPr>
            <w:r>
              <w:rPr/>
              <w:t>50.00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详见附表六十二</w:t>
            </w:r>
          </w:p>
        </w:tc>
      </w:tr>
      <w:tr>
        <w:tc>
          <w:tcPr>
            <w:tcW w:type="dxa" w:w="831"/>
          </w:tcPr>
          <w:p>
            <w:pPr>
              <w:pStyle w:val="null3"/>
              <w:jc w:val="center"/>
            </w:pPr>
            <w:r>
              <w:rPr/>
              <w:t>63</w:t>
            </w:r>
          </w:p>
        </w:tc>
        <w:tc>
          <w:tcPr>
            <w:tcW w:type="dxa" w:w="831"/>
          </w:tcPr>
          <w:p/>
        </w:tc>
        <w:tc>
          <w:tcPr>
            <w:tcW w:type="dxa" w:w="831"/>
          </w:tcPr>
          <w:p>
            <w:pPr>
              <w:pStyle w:val="null3"/>
              <w:jc w:val="left"/>
            </w:pPr>
            <w:r>
              <w:rPr/>
              <w:t>铸铁管</w:t>
            </w:r>
          </w:p>
        </w:tc>
        <w:tc>
          <w:tcPr>
            <w:tcW w:type="dxa" w:w="831"/>
          </w:tcPr>
          <w:p>
            <w:pPr>
              <w:pStyle w:val="null3"/>
              <w:jc w:val="left"/>
            </w:pPr>
            <w:r>
              <w:rPr/>
              <w:t>铁管-2</w:t>
            </w:r>
          </w:p>
        </w:tc>
        <w:tc>
          <w:tcPr>
            <w:tcW w:type="dxa" w:w="831"/>
          </w:tcPr>
          <w:p>
            <w:pPr>
              <w:pStyle w:val="null3"/>
              <w:jc w:val="left"/>
            </w:pPr>
            <w:r>
              <w:rPr/>
              <w:t>米</w:t>
            </w:r>
          </w:p>
        </w:tc>
        <w:tc>
          <w:tcPr>
            <w:tcW w:type="dxa" w:w="831"/>
          </w:tcPr>
          <w:p>
            <w:pPr>
              <w:pStyle w:val="null3"/>
              <w:jc w:val="right"/>
            </w:pPr>
            <w:r>
              <w:rPr/>
              <w:t>50.00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详见附表六十三</w:t>
            </w:r>
          </w:p>
        </w:tc>
      </w:tr>
      <w:tr>
        <w:tc>
          <w:tcPr>
            <w:tcW w:type="dxa" w:w="831"/>
          </w:tcPr>
          <w:p>
            <w:pPr>
              <w:pStyle w:val="null3"/>
              <w:jc w:val="center"/>
            </w:pPr>
            <w:r>
              <w:rPr/>
              <w:t>64</w:t>
            </w:r>
          </w:p>
        </w:tc>
        <w:tc>
          <w:tcPr>
            <w:tcW w:type="dxa" w:w="831"/>
          </w:tcPr>
          <w:p/>
        </w:tc>
        <w:tc>
          <w:tcPr>
            <w:tcW w:type="dxa" w:w="831"/>
          </w:tcPr>
          <w:p>
            <w:pPr>
              <w:pStyle w:val="null3"/>
              <w:jc w:val="left"/>
            </w:pPr>
            <w:r>
              <w:rPr/>
              <w:t>温度仪表</w:t>
            </w:r>
          </w:p>
        </w:tc>
        <w:tc>
          <w:tcPr>
            <w:tcW w:type="dxa" w:w="831"/>
          </w:tcPr>
          <w:p>
            <w:pPr>
              <w:pStyle w:val="null3"/>
              <w:jc w:val="left"/>
            </w:pPr>
            <w:r>
              <w:rPr/>
              <w:t>温度表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详见附表六十四</w:t>
            </w:r>
          </w:p>
        </w:tc>
      </w:tr>
      <w:tr>
        <w:tc>
          <w:tcPr>
            <w:tcW w:type="dxa" w:w="831"/>
          </w:tcPr>
          <w:p>
            <w:pPr>
              <w:pStyle w:val="null3"/>
              <w:jc w:val="center"/>
            </w:pPr>
            <w:r>
              <w:rPr/>
              <w:t>65</w:t>
            </w:r>
          </w:p>
        </w:tc>
        <w:tc>
          <w:tcPr>
            <w:tcW w:type="dxa" w:w="831"/>
          </w:tcPr>
          <w:p/>
        </w:tc>
        <w:tc>
          <w:tcPr>
            <w:tcW w:type="dxa" w:w="831"/>
          </w:tcPr>
          <w:p>
            <w:pPr>
              <w:pStyle w:val="null3"/>
              <w:jc w:val="left"/>
            </w:pPr>
            <w:r>
              <w:rPr/>
              <w:t>压力仪表</w:t>
            </w:r>
          </w:p>
        </w:tc>
        <w:tc>
          <w:tcPr>
            <w:tcW w:type="dxa" w:w="831"/>
          </w:tcPr>
          <w:p>
            <w:pPr>
              <w:pStyle w:val="null3"/>
              <w:jc w:val="left"/>
            </w:pPr>
            <w:r>
              <w:rPr/>
              <w:t>压力表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详见附表六十五</w:t>
            </w:r>
          </w:p>
        </w:tc>
      </w:tr>
      <w:tr>
        <w:tc>
          <w:tcPr>
            <w:tcW w:type="dxa" w:w="831"/>
          </w:tcPr>
          <w:p>
            <w:pPr>
              <w:pStyle w:val="null3"/>
              <w:jc w:val="center"/>
            </w:pPr>
            <w:r>
              <w:rPr/>
              <w:t>66</w:t>
            </w:r>
          </w:p>
        </w:tc>
        <w:tc>
          <w:tcPr>
            <w:tcW w:type="dxa" w:w="831"/>
          </w:tcPr>
          <w:p/>
        </w:tc>
        <w:tc>
          <w:tcPr>
            <w:tcW w:type="dxa" w:w="831"/>
          </w:tcPr>
          <w:p>
            <w:pPr>
              <w:pStyle w:val="null3"/>
              <w:jc w:val="left"/>
            </w:pPr>
            <w:r>
              <w:rPr/>
              <w:t>温度仪表</w:t>
            </w:r>
          </w:p>
        </w:tc>
        <w:tc>
          <w:tcPr>
            <w:tcW w:type="dxa" w:w="831"/>
          </w:tcPr>
          <w:p>
            <w:pPr>
              <w:pStyle w:val="null3"/>
              <w:jc w:val="left"/>
            </w:pPr>
            <w:r>
              <w:rPr/>
              <w:t>温度变送器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详见附表六十六</w:t>
            </w:r>
          </w:p>
        </w:tc>
      </w:tr>
      <w:tr>
        <w:tc>
          <w:tcPr>
            <w:tcW w:type="dxa" w:w="831"/>
          </w:tcPr>
          <w:p>
            <w:pPr>
              <w:pStyle w:val="null3"/>
              <w:jc w:val="center"/>
            </w:pPr>
            <w:r>
              <w:rPr/>
              <w:t>67</w:t>
            </w:r>
          </w:p>
        </w:tc>
        <w:tc>
          <w:tcPr>
            <w:tcW w:type="dxa" w:w="831"/>
          </w:tcPr>
          <w:p/>
        </w:tc>
        <w:tc>
          <w:tcPr>
            <w:tcW w:type="dxa" w:w="831"/>
          </w:tcPr>
          <w:p>
            <w:pPr>
              <w:pStyle w:val="null3"/>
              <w:jc w:val="left"/>
            </w:pPr>
            <w:r>
              <w:rPr/>
              <w:t>压力仪表</w:t>
            </w:r>
          </w:p>
        </w:tc>
        <w:tc>
          <w:tcPr>
            <w:tcW w:type="dxa" w:w="831"/>
          </w:tcPr>
          <w:p>
            <w:pPr>
              <w:pStyle w:val="null3"/>
              <w:jc w:val="left"/>
            </w:pPr>
            <w:r>
              <w:rPr/>
              <w:t>压力变送器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详见附表六十七</w:t>
            </w:r>
          </w:p>
        </w:tc>
      </w:tr>
      <w:tr>
        <w:tc>
          <w:tcPr>
            <w:tcW w:type="dxa" w:w="831"/>
          </w:tcPr>
          <w:p>
            <w:pPr>
              <w:pStyle w:val="null3"/>
              <w:jc w:val="center"/>
            </w:pPr>
            <w:r>
              <w:rPr/>
              <w:t>68</w:t>
            </w:r>
          </w:p>
        </w:tc>
        <w:tc>
          <w:tcPr>
            <w:tcW w:type="dxa" w:w="831"/>
          </w:tcPr>
          <w:p/>
        </w:tc>
        <w:tc>
          <w:tcPr>
            <w:tcW w:type="dxa" w:w="831"/>
          </w:tcPr>
          <w:p>
            <w:pPr>
              <w:pStyle w:val="null3"/>
              <w:jc w:val="left"/>
            </w:pPr>
            <w:r>
              <w:rPr/>
              <w:t>流量仪表</w:t>
            </w:r>
          </w:p>
        </w:tc>
        <w:tc>
          <w:tcPr>
            <w:tcW w:type="dxa" w:w="831"/>
          </w:tcPr>
          <w:p>
            <w:pPr>
              <w:pStyle w:val="null3"/>
              <w:jc w:val="left"/>
            </w:pPr>
            <w:r>
              <w:rPr/>
              <w:t>流量计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详见附表六十八</w:t>
            </w:r>
          </w:p>
        </w:tc>
      </w:tr>
      <w:tr>
        <w:tc>
          <w:tcPr>
            <w:tcW w:type="dxa" w:w="831"/>
          </w:tcPr>
          <w:p>
            <w:pPr>
              <w:pStyle w:val="null3"/>
              <w:jc w:val="center"/>
            </w:pPr>
            <w:r>
              <w:rPr/>
              <w:t>69</w:t>
            </w:r>
          </w:p>
        </w:tc>
        <w:tc>
          <w:tcPr>
            <w:tcW w:type="dxa" w:w="831"/>
          </w:tcPr>
          <w:p/>
        </w:tc>
        <w:tc>
          <w:tcPr>
            <w:tcW w:type="dxa" w:w="831"/>
          </w:tcPr>
          <w:p>
            <w:pPr>
              <w:pStyle w:val="null3"/>
              <w:jc w:val="left"/>
            </w:pPr>
            <w:r>
              <w:rPr/>
              <w:t>控制设备</w:t>
            </w:r>
          </w:p>
        </w:tc>
        <w:tc>
          <w:tcPr>
            <w:tcW w:type="dxa" w:w="831"/>
          </w:tcPr>
          <w:p>
            <w:pPr>
              <w:pStyle w:val="null3"/>
              <w:jc w:val="left"/>
            </w:pPr>
            <w:r>
              <w:rPr/>
              <w:t>控制柜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详见附表六十九</w:t>
            </w:r>
          </w:p>
        </w:tc>
      </w:tr>
      <w:tr>
        <w:tc>
          <w:tcPr>
            <w:tcW w:type="dxa" w:w="831"/>
          </w:tcPr>
          <w:p>
            <w:pPr>
              <w:pStyle w:val="null3"/>
              <w:jc w:val="center"/>
            </w:pPr>
            <w:r>
              <w:rPr/>
              <w:t>70</w:t>
            </w:r>
          </w:p>
        </w:tc>
        <w:tc>
          <w:tcPr>
            <w:tcW w:type="dxa" w:w="831"/>
          </w:tcPr>
          <w:p/>
        </w:tc>
        <w:tc>
          <w:tcPr>
            <w:tcW w:type="dxa" w:w="831"/>
          </w:tcPr>
          <w:p>
            <w:pPr>
              <w:pStyle w:val="null3"/>
              <w:jc w:val="left"/>
            </w:pPr>
            <w:r>
              <w:rPr/>
              <w:t>控制设备</w:t>
            </w:r>
          </w:p>
        </w:tc>
        <w:tc>
          <w:tcPr>
            <w:tcW w:type="dxa" w:w="831"/>
          </w:tcPr>
          <w:p>
            <w:pPr>
              <w:pStyle w:val="null3"/>
              <w:jc w:val="left"/>
            </w:pPr>
            <w:r>
              <w:rPr/>
              <w:t>4路网络IO控制器</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详见附表七十</w:t>
            </w:r>
          </w:p>
        </w:tc>
      </w:tr>
      <w:tr>
        <w:tc>
          <w:tcPr>
            <w:tcW w:type="dxa" w:w="831"/>
          </w:tcPr>
          <w:p>
            <w:pPr>
              <w:pStyle w:val="null3"/>
              <w:jc w:val="center"/>
            </w:pPr>
            <w:r>
              <w:rPr/>
              <w:t>71</w:t>
            </w:r>
          </w:p>
        </w:tc>
        <w:tc>
          <w:tcPr>
            <w:tcW w:type="dxa" w:w="831"/>
          </w:tcPr>
          <w:p/>
        </w:tc>
        <w:tc>
          <w:tcPr>
            <w:tcW w:type="dxa" w:w="831"/>
          </w:tcPr>
          <w:p>
            <w:pPr>
              <w:pStyle w:val="null3"/>
              <w:jc w:val="left"/>
            </w:pPr>
            <w:r>
              <w:rPr/>
              <w:t>控制设备</w:t>
            </w:r>
          </w:p>
        </w:tc>
        <w:tc>
          <w:tcPr>
            <w:tcW w:type="dxa" w:w="831"/>
          </w:tcPr>
          <w:p>
            <w:pPr>
              <w:pStyle w:val="null3"/>
              <w:jc w:val="left"/>
            </w:pPr>
            <w:r>
              <w:rPr/>
              <w:t>智能照明控制箱-1</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详见附表七十一</w:t>
            </w:r>
          </w:p>
        </w:tc>
      </w:tr>
      <w:tr>
        <w:tc>
          <w:tcPr>
            <w:tcW w:type="dxa" w:w="831"/>
          </w:tcPr>
          <w:p>
            <w:pPr>
              <w:pStyle w:val="null3"/>
              <w:jc w:val="center"/>
            </w:pPr>
            <w:r>
              <w:rPr/>
              <w:t>72</w:t>
            </w:r>
          </w:p>
        </w:tc>
        <w:tc>
          <w:tcPr>
            <w:tcW w:type="dxa" w:w="831"/>
          </w:tcPr>
          <w:p/>
        </w:tc>
        <w:tc>
          <w:tcPr>
            <w:tcW w:type="dxa" w:w="831"/>
          </w:tcPr>
          <w:p>
            <w:pPr>
              <w:pStyle w:val="null3"/>
              <w:jc w:val="left"/>
            </w:pPr>
            <w:r>
              <w:rPr/>
              <w:t>控制设备</w:t>
            </w:r>
          </w:p>
        </w:tc>
        <w:tc>
          <w:tcPr>
            <w:tcW w:type="dxa" w:w="831"/>
          </w:tcPr>
          <w:p>
            <w:pPr>
              <w:pStyle w:val="null3"/>
              <w:jc w:val="left"/>
            </w:pPr>
            <w:r>
              <w:rPr/>
              <w:t>无源单开单控动能开关及控制器</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详见附表七十二</w:t>
            </w:r>
          </w:p>
        </w:tc>
      </w:tr>
      <w:tr>
        <w:tc>
          <w:tcPr>
            <w:tcW w:type="dxa" w:w="831"/>
          </w:tcPr>
          <w:p>
            <w:pPr>
              <w:pStyle w:val="null3"/>
              <w:jc w:val="center"/>
            </w:pPr>
            <w:r>
              <w:rPr/>
              <w:t>73</w:t>
            </w:r>
          </w:p>
        </w:tc>
        <w:tc>
          <w:tcPr>
            <w:tcW w:type="dxa" w:w="831"/>
          </w:tcPr>
          <w:p/>
        </w:tc>
        <w:tc>
          <w:tcPr>
            <w:tcW w:type="dxa" w:w="831"/>
          </w:tcPr>
          <w:p>
            <w:pPr>
              <w:pStyle w:val="null3"/>
              <w:jc w:val="left"/>
            </w:pPr>
            <w:r>
              <w:rPr/>
              <w:t>控制设备</w:t>
            </w:r>
          </w:p>
        </w:tc>
        <w:tc>
          <w:tcPr>
            <w:tcW w:type="dxa" w:w="831"/>
          </w:tcPr>
          <w:p>
            <w:pPr>
              <w:pStyle w:val="null3"/>
              <w:jc w:val="left"/>
            </w:pPr>
            <w:r>
              <w:rPr/>
              <w:t>无源双开单控动能开关及控制器</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详见附表七十三</w:t>
            </w:r>
          </w:p>
        </w:tc>
      </w:tr>
      <w:tr>
        <w:tc>
          <w:tcPr>
            <w:tcW w:type="dxa" w:w="831"/>
          </w:tcPr>
          <w:p>
            <w:pPr>
              <w:pStyle w:val="null3"/>
              <w:jc w:val="center"/>
            </w:pPr>
            <w:r>
              <w:rPr/>
              <w:t>74</w:t>
            </w:r>
          </w:p>
        </w:tc>
        <w:tc>
          <w:tcPr>
            <w:tcW w:type="dxa" w:w="831"/>
          </w:tcPr>
          <w:p/>
        </w:tc>
        <w:tc>
          <w:tcPr>
            <w:tcW w:type="dxa" w:w="831"/>
          </w:tcPr>
          <w:p>
            <w:pPr>
              <w:pStyle w:val="null3"/>
              <w:jc w:val="left"/>
            </w:pPr>
            <w:r>
              <w:rPr/>
              <w:t>控制设备</w:t>
            </w:r>
          </w:p>
        </w:tc>
        <w:tc>
          <w:tcPr>
            <w:tcW w:type="dxa" w:w="831"/>
          </w:tcPr>
          <w:p>
            <w:pPr>
              <w:pStyle w:val="null3"/>
              <w:jc w:val="left"/>
            </w:pPr>
            <w:r>
              <w:rPr/>
              <w:t>无源三开单控动能开关及控制器</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详见附表七十四</w:t>
            </w:r>
          </w:p>
        </w:tc>
      </w:tr>
      <w:tr>
        <w:tc>
          <w:tcPr>
            <w:tcW w:type="dxa" w:w="831"/>
          </w:tcPr>
          <w:p>
            <w:pPr>
              <w:pStyle w:val="null3"/>
              <w:jc w:val="center"/>
            </w:pPr>
            <w:r>
              <w:rPr/>
              <w:t>75</w:t>
            </w:r>
          </w:p>
        </w:tc>
        <w:tc>
          <w:tcPr>
            <w:tcW w:type="dxa" w:w="831"/>
          </w:tcPr>
          <w:p/>
        </w:tc>
        <w:tc>
          <w:tcPr>
            <w:tcW w:type="dxa" w:w="831"/>
          </w:tcPr>
          <w:p>
            <w:pPr>
              <w:pStyle w:val="null3"/>
              <w:jc w:val="left"/>
            </w:pPr>
            <w:r>
              <w:rPr/>
              <w:t>控制设备</w:t>
            </w:r>
          </w:p>
        </w:tc>
        <w:tc>
          <w:tcPr>
            <w:tcW w:type="dxa" w:w="831"/>
          </w:tcPr>
          <w:p>
            <w:pPr>
              <w:pStyle w:val="null3"/>
              <w:jc w:val="left"/>
            </w:pPr>
            <w:r>
              <w:rPr/>
              <w:t>智能照明控制箱-2</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详见附表七十五</w:t>
            </w:r>
          </w:p>
        </w:tc>
      </w:tr>
      <w:tr>
        <w:tc>
          <w:tcPr>
            <w:tcW w:type="dxa" w:w="831"/>
          </w:tcPr>
          <w:p>
            <w:pPr>
              <w:pStyle w:val="null3"/>
              <w:jc w:val="center"/>
            </w:pPr>
            <w:r>
              <w:rPr/>
              <w:t>76</w:t>
            </w:r>
          </w:p>
        </w:tc>
        <w:tc>
          <w:tcPr>
            <w:tcW w:type="dxa" w:w="831"/>
          </w:tcPr>
          <w:p/>
        </w:tc>
        <w:tc>
          <w:tcPr>
            <w:tcW w:type="dxa" w:w="831"/>
          </w:tcPr>
          <w:p>
            <w:pPr>
              <w:pStyle w:val="null3"/>
              <w:jc w:val="left"/>
            </w:pPr>
            <w:r>
              <w:rPr/>
              <w:t>控制设备</w:t>
            </w:r>
          </w:p>
        </w:tc>
        <w:tc>
          <w:tcPr>
            <w:tcW w:type="dxa" w:w="831"/>
          </w:tcPr>
          <w:p>
            <w:pPr>
              <w:pStyle w:val="null3"/>
              <w:jc w:val="left"/>
            </w:pPr>
            <w:r>
              <w:rPr/>
              <w:t>PLC电力线载波通讯主节点CCO模组</w:t>
            </w:r>
          </w:p>
        </w:tc>
        <w:tc>
          <w:tcPr>
            <w:tcW w:type="dxa" w:w="831"/>
          </w:tcPr>
          <w:p>
            <w:pPr>
              <w:pStyle w:val="null3"/>
              <w:jc w:val="left"/>
            </w:pPr>
            <w:r>
              <w:rPr/>
              <w:t>个</w:t>
            </w:r>
          </w:p>
        </w:tc>
        <w:tc>
          <w:tcPr>
            <w:tcW w:type="dxa" w:w="831"/>
          </w:tcPr>
          <w:p>
            <w:pPr>
              <w:pStyle w:val="null3"/>
              <w:jc w:val="right"/>
            </w:pPr>
            <w:r>
              <w:rPr/>
              <w:t>15.00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详见附表七十六</w:t>
            </w:r>
          </w:p>
        </w:tc>
      </w:tr>
      <w:tr>
        <w:tc>
          <w:tcPr>
            <w:tcW w:type="dxa" w:w="831"/>
          </w:tcPr>
          <w:p>
            <w:pPr>
              <w:pStyle w:val="null3"/>
              <w:jc w:val="center"/>
            </w:pPr>
            <w:r>
              <w:rPr/>
              <w:t>77</w:t>
            </w:r>
          </w:p>
        </w:tc>
        <w:tc>
          <w:tcPr>
            <w:tcW w:type="dxa" w:w="831"/>
          </w:tcPr>
          <w:p/>
        </w:tc>
        <w:tc>
          <w:tcPr>
            <w:tcW w:type="dxa" w:w="831"/>
          </w:tcPr>
          <w:p>
            <w:pPr>
              <w:pStyle w:val="null3"/>
              <w:jc w:val="left"/>
            </w:pPr>
            <w:r>
              <w:rPr/>
              <w:t>控制设备</w:t>
            </w:r>
          </w:p>
        </w:tc>
        <w:tc>
          <w:tcPr>
            <w:tcW w:type="dxa" w:w="831"/>
          </w:tcPr>
          <w:p>
            <w:pPr>
              <w:pStyle w:val="null3"/>
              <w:jc w:val="left"/>
            </w:pPr>
            <w:r>
              <w:rPr/>
              <w:t>PLC电力线载波通讯子节点STA模组</w:t>
            </w:r>
          </w:p>
        </w:tc>
        <w:tc>
          <w:tcPr>
            <w:tcW w:type="dxa" w:w="831"/>
          </w:tcPr>
          <w:p>
            <w:pPr>
              <w:pStyle w:val="null3"/>
              <w:jc w:val="left"/>
            </w:pPr>
            <w:r>
              <w:rPr/>
              <w:t>个</w:t>
            </w:r>
          </w:p>
        </w:tc>
        <w:tc>
          <w:tcPr>
            <w:tcW w:type="dxa" w:w="831"/>
          </w:tcPr>
          <w:p>
            <w:pPr>
              <w:pStyle w:val="null3"/>
              <w:jc w:val="right"/>
            </w:pPr>
            <w:r>
              <w:rPr/>
              <w:t>15.00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详见附表七十七</w:t>
            </w:r>
          </w:p>
        </w:tc>
      </w:tr>
      <w:tr>
        <w:tc>
          <w:tcPr>
            <w:tcW w:type="dxa" w:w="831"/>
          </w:tcPr>
          <w:p>
            <w:pPr>
              <w:pStyle w:val="null3"/>
              <w:jc w:val="center"/>
            </w:pPr>
            <w:r>
              <w:rPr/>
              <w:t>78</w:t>
            </w:r>
          </w:p>
        </w:tc>
        <w:tc>
          <w:tcPr>
            <w:tcW w:type="dxa" w:w="831"/>
          </w:tcPr>
          <w:p/>
        </w:tc>
        <w:tc>
          <w:tcPr>
            <w:tcW w:type="dxa" w:w="831"/>
          </w:tcPr>
          <w:p>
            <w:pPr>
              <w:pStyle w:val="null3"/>
              <w:jc w:val="left"/>
            </w:pPr>
            <w:r>
              <w:rPr/>
              <w:t>其他电源设备</w:t>
            </w:r>
          </w:p>
        </w:tc>
        <w:tc>
          <w:tcPr>
            <w:tcW w:type="dxa" w:w="831"/>
          </w:tcPr>
          <w:p>
            <w:pPr>
              <w:pStyle w:val="null3"/>
              <w:jc w:val="left"/>
            </w:pPr>
            <w:r>
              <w:rPr/>
              <w:t>DALI总线电源</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详见附表七十八</w:t>
            </w:r>
          </w:p>
        </w:tc>
      </w:tr>
      <w:tr>
        <w:tc>
          <w:tcPr>
            <w:tcW w:type="dxa" w:w="831"/>
          </w:tcPr>
          <w:p>
            <w:pPr>
              <w:pStyle w:val="null3"/>
              <w:jc w:val="center"/>
            </w:pPr>
            <w:r>
              <w:rPr/>
              <w:t>79</w:t>
            </w:r>
          </w:p>
        </w:tc>
        <w:tc>
          <w:tcPr>
            <w:tcW w:type="dxa" w:w="831"/>
          </w:tcPr>
          <w:p/>
        </w:tc>
        <w:tc>
          <w:tcPr>
            <w:tcW w:type="dxa" w:w="831"/>
          </w:tcPr>
          <w:p>
            <w:pPr>
              <w:pStyle w:val="null3"/>
              <w:jc w:val="left"/>
            </w:pPr>
            <w:r>
              <w:rPr/>
              <w:t>控制设备</w:t>
            </w:r>
          </w:p>
        </w:tc>
        <w:tc>
          <w:tcPr>
            <w:tcW w:type="dxa" w:w="831"/>
          </w:tcPr>
          <w:p>
            <w:pPr>
              <w:pStyle w:val="null3"/>
              <w:jc w:val="left"/>
            </w:pPr>
            <w:r>
              <w:rPr/>
              <w:t>DALI控制主机</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详见附表七十九</w:t>
            </w:r>
          </w:p>
        </w:tc>
      </w:tr>
      <w:tr>
        <w:tc>
          <w:tcPr>
            <w:tcW w:type="dxa" w:w="831"/>
          </w:tcPr>
          <w:p>
            <w:pPr>
              <w:pStyle w:val="null3"/>
              <w:jc w:val="center"/>
            </w:pPr>
            <w:r>
              <w:rPr/>
              <w:t>80</w:t>
            </w:r>
          </w:p>
        </w:tc>
        <w:tc>
          <w:tcPr>
            <w:tcW w:type="dxa" w:w="831"/>
          </w:tcPr>
          <w:p/>
        </w:tc>
        <w:tc>
          <w:tcPr>
            <w:tcW w:type="dxa" w:w="831"/>
          </w:tcPr>
          <w:p>
            <w:pPr>
              <w:pStyle w:val="null3"/>
              <w:jc w:val="left"/>
            </w:pPr>
            <w:r>
              <w:rPr/>
              <w:t>控制设备</w:t>
            </w:r>
          </w:p>
        </w:tc>
        <w:tc>
          <w:tcPr>
            <w:tcW w:type="dxa" w:w="831"/>
          </w:tcPr>
          <w:p>
            <w:pPr>
              <w:pStyle w:val="null3"/>
              <w:jc w:val="left"/>
            </w:pPr>
            <w:r>
              <w:rPr/>
              <w:t>DALI智能面板（调光及调色）</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详见附表八十</w:t>
            </w:r>
          </w:p>
        </w:tc>
      </w:tr>
      <w:tr>
        <w:tc>
          <w:tcPr>
            <w:tcW w:type="dxa" w:w="831"/>
          </w:tcPr>
          <w:p>
            <w:pPr>
              <w:pStyle w:val="null3"/>
              <w:jc w:val="center"/>
            </w:pPr>
            <w:r>
              <w:rPr/>
              <w:t>81</w:t>
            </w:r>
          </w:p>
        </w:tc>
        <w:tc>
          <w:tcPr>
            <w:tcW w:type="dxa" w:w="831"/>
          </w:tcPr>
          <w:p/>
        </w:tc>
        <w:tc>
          <w:tcPr>
            <w:tcW w:type="dxa" w:w="831"/>
          </w:tcPr>
          <w:p>
            <w:pPr>
              <w:pStyle w:val="null3"/>
              <w:jc w:val="left"/>
            </w:pPr>
            <w:r>
              <w:rPr/>
              <w:t>其他照明设备</w:t>
            </w:r>
          </w:p>
        </w:tc>
        <w:tc>
          <w:tcPr>
            <w:tcW w:type="dxa" w:w="831"/>
          </w:tcPr>
          <w:p>
            <w:pPr>
              <w:pStyle w:val="null3"/>
              <w:jc w:val="left"/>
            </w:pPr>
            <w:r>
              <w:rPr/>
              <w:t>DALI智能面板RGB</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详见附表八十一</w:t>
            </w:r>
          </w:p>
        </w:tc>
      </w:tr>
      <w:tr>
        <w:tc>
          <w:tcPr>
            <w:tcW w:type="dxa" w:w="831"/>
          </w:tcPr>
          <w:p>
            <w:pPr>
              <w:pStyle w:val="null3"/>
              <w:jc w:val="center"/>
            </w:pPr>
            <w:r>
              <w:rPr/>
              <w:t>82</w:t>
            </w:r>
          </w:p>
        </w:tc>
        <w:tc>
          <w:tcPr>
            <w:tcW w:type="dxa" w:w="831"/>
          </w:tcPr>
          <w:p/>
        </w:tc>
        <w:tc>
          <w:tcPr>
            <w:tcW w:type="dxa" w:w="831"/>
          </w:tcPr>
          <w:p>
            <w:pPr>
              <w:pStyle w:val="null3"/>
              <w:jc w:val="left"/>
            </w:pPr>
            <w:r>
              <w:rPr/>
              <w:t>控制设备</w:t>
            </w:r>
          </w:p>
        </w:tc>
        <w:tc>
          <w:tcPr>
            <w:tcW w:type="dxa" w:w="831"/>
          </w:tcPr>
          <w:p>
            <w:pPr>
              <w:pStyle w:val="null3"/>
              <w:jc w:val="left"/>
            </w:pPr>
            <w:r>
              <w:rPr/>
              <w:t>DALI智能面板调光旋转开关</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详见附表八十二</w:t>
            </w:r>
          </w:p>
        </w:tc>
      </w:tr>
      <w:tr>
        <w:tc>
          <w:tcPr>
            <w:tcW w:type="dxa" w:w="831"/>
          </w:tcPr>
          <w:p>
            <w:pPr>
              <w:pStyle w:val="null3"/>
              <w:jc w:val="center"/>
            </w:pPr>
            <w:r>
              <w:rPr/>
              <w:t>83</w:t>
            </w:r>
          </w:p>
        </w:tc>
        <w:tc>
          <w:tcPr>
            <w:tcW w:type="dxa" w:w="831"/>
          </w:tcPr>
          <w:p/>
        </w:tc>
        <w:tc>
          <w:tcPr>
            <w:tcW w:type="dxa" w:w="831"/>
          </w:tcPr>
          <w:p>
            <w:pPr>
              <w:pStyle w:val="null3"/>
              <w:jc w:val="left"/>
            </w:pPr>
            <w:r>
              <w:rPr/>
              <w:t>控制设备</w:t>
            </w:r>
          </w:p>
        </w:tc>
        <w:tc>
          <w:tcPr>
            <w:tcW w:type="dxa" w:w="831"/>
          </w:tcPr>
          <w:p>
            <w:pPr>
              <w:pStyle w:val="null3"/>
              <w:jc w:val="left"/>
            </w:pPr>
            <w:r>
              <w:rPr/>
              <w:t>DALI 5合1灯带控制器</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详见附表八十三</w:t>
            </w:r>
          </w:p>
        </w:tc>
      </w:tr>
      <w:tr>
        <w:tc>
          <w:tcPr>
            <w:tcW w:type="dxa" w:w="831"/>
          </w:tcPr>
          <w:p>
            <w:pPr>
              <w:pStyle w:val="null3"/>
              <w:jc w:val="center"/>
            </w:pPr>
            <w:r>
              <w:rPr/>
              <w:t>84</w:t>
            </w:r>
          </w:p>
        </w:tc>
        <w:tc>
          <w:tcPr>
            <w:tcW w:type="dxa" w:w="831"/>
          </w:tcPr>
          <w:p/>
        </w:tc>
        <w:tc>
          <w:tcPr>
            <w:tcW w:type="dxa" w:w="831"/>
          </w:tcPr>
          <w:p>
            <w:pPr>
              <w:pStyle w:val="null3"/>
              <w:jc w:val="left"/>
            </w:pPr>
            <w:r>
              <w:rPr/>
              <w:t>其他照明设备</w:t>
            </w:r>
          </w:p>
        </w:tc>
        <w:tc>
          <w:tcPr>
            <w:tcW w:type="dxa" w:w="831"/>
          </w:tcPr>
          <w:p>
            <w:pPr>
              <w:pStyle w:val="null3"/>
              <w:jc w:val="left"/>
            </w:pPr>
            <w:r>
              <w:rPr/>
              <w:t>暖光3000K（DALI调光）灯</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详见附表八十四</w:t>
            </w:r>
          </w:p>
        </w:tc>
      </w:tr>
      <w:tr>
        <w:tc>
          <w:tcPr>
            <w:tcW w:type="dxa" w:w="831"/>
          </w:tcPr>
          <w:p>
            <w:pPr>
              <w:pStyle w:val="null3"/>
              <w:jc w:val="center"/>
            </w:pPr>
            <w:r>
              <w:rPr/>
              <w:t>85</w:t>
            </w:r>
          </w:p>
        </w:tc>
        <w:tc>
          <w:tcPr>
            <w:tcW w:type="dxa" w:w="831"/>
          </w:tcPr>
          <w:p/>
        </w:tc>
        <w:tc>
          <w:tcPr>
            <w:tcW w:type="dxa" w:w="831"/>
          </w:tcPr>
          <w:p>
            <w:pPr>
              <w:pStyle w:val="null3"/>
              <w:jc w:val="left"/>
            </w:pPr>
            <w:r>
              <w:rPr/>
              <w:t>其他照明设备</w:t>
            </w:r>
          </w:p>
        </w:tc>
        <w:tc>
          <w:tcPr>
            <w:tcW w:type="dxa" w:w="831"/>
          </w:tcPr>
          <w:p>
            <w:pPr>
              <w:pStyle w:val="null3"/>
              <w:jc w:val="left"/>
            </w:pPr>
            <w:r>
              <w:rPr/>
              <w:t>12W DALI调光调色灯</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详见附表八十五</w:t>
            </w:r>
          </w:p>
        </w:tc>
      </w:tr>
      <w:tr>
        <w:tc>
          <w:tcPr>
            <w:tcW w:type="dxa" w:w="831"/>
          </w:tcPr>
          <w:p>
            <w:pPr>
              <w:pStyle w:val="null3"/>
              <w:jc w:val="center"/>
            </w:pPr>
            <w:r>
              <w:rPr/>
              <w:t>86</w:t>
            </w:r>
          </w:p>
        </w:tc>
        <w:tc>
          <w:tcPr>
            <w:tcW w:type="dxa" w:w="831"/>
          </w:tcPr>
          <w:p/>
        </w:tc>
        <w:tc>
          <w:tcPr>
            <w:tcW w:type="dxa" w:w="831"/>
          </w:tcPr>
          <w:p>
            <w:pPr>
              <w:pStyle w:val="null3"/>
              <w:jc w:val="left"/>
            </w:pPr>
            <w:r>
              <w:rPr/>
              <w:t>其他照明设备</w:t>
            </w:r>
          </w:p>
        </w:tc>
        <w:tc>
          <w:tcPr>
            <w:tcW w:type="dxa" w:w="831"/>
          </w:tcPr>
          <w:p>
            <w:pPr>
              <w:pStyle w:val="null3"/>
              <w:jc w:val="left"/>
            </w:pPr>
            <w:r>
              <w:rPr/>
              <w:t>7W 0-10V调光调色灯</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详见附表八十六</w:t>
            </w:r>
          </w:p>
        </w:tc>
      </w:tr>
      <w:tr>
        <w:tc>
          <w:tcPr>
            <w:tcW w:type="dxa" w:w="831"/>
          </w:tcPr>
          <w:p>
            <w:pPr>
              <w:pStyle w:val="null3"/>
              <w:jc w:val="center"/>
            </w:pPr>
            <w:r>
              <w:rPr/>
              <w:t>87</w:t>
            </w:r>
          </w:p>
        </w:tc>
        <w:tc>
          <w:tcPr>
            <w:tcW w:type="dxa" w:w="831"/>
          </w:tcPr>
          <w:p/>
        </w:tc>
        <w:tc>
          <w:tcPr>
            <w:tcW w:type="dxa" w:w="831"/>
          </w:tcPr>
          <w:p>
            <w:pPr>
              <w:pStyle w:val="null3"/>
              <w:jc w:val="left"/>
            </w:pPr>
            <w:r>
              <w:rPr/>
              <w:t>其他电气机械设备</w:t>
            </w:r>
          </w:p>
        </w:tc>
        <w:tc>
          <w:tcPr>
            <w:tcW w:type="dxa" w:w="831"/>
          </w:tcPr>
          <w:p>
            <w:pPr>
              <w:pStyle w:val="null3"/>
              <w:jc w:val="left"/>
            </w:pPr>
            <w:r>
              <w:rPr/>
              <w:t>智能移动式实训架-2</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详见附表八十七</w:t>
            </w:r>
          </w:p>
        </w:tc>
      </w:tr>
      <w:tr>
        <w:tc>
          <w:tcPr>
            <w:tcW w:type="dxa" w:w="831"/>
          </w:tcPr>
          <w:p>
            <w:pPr>
              <w:pStyle w:val="null3"/>
              <w:jc w:val="center"/>
            </w:pPr>
            <w:r>
              <w:rPr/>
              <w:t>88</w:t>
            </w:r>
          </w:p>
        </w:tc>
        <w:tc>
          <w:tcPr>
            <w:tcW w:type="dxa" w:w="831"/>
          </w:tcPr>
          <w:p/>
        </w:tc>
        <w:tc>
          <w:tcPr>
            <w:tcW w:type="dxa" w:w="831"/>
          </w:tcPr>
          <w:p>
            <w:pPr>
              <w:pStyle w:val="null3"/>
              <w:jc w:val="left"/>
            </w:pPr>
            <w:r>
              <w:rPr/>
              <w:t>控制设备</w:t>
            </w:r>
          </w:p>
        </w:tc>
        <w:tc>
          <w:tcPr>
            <w:tcW w:type="dxa" w:w="831"/>
          </w:tcPr>
          <w:p>
            <w:pPr>
              <w:pStyle w:val="null3"/>
              <w:jc w:val="left"/>
            </w:pPr>
            <w:r>
              <w:rPr/>
              <w:t>高压进线柜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详见附表八十八</w:t>
            </w:r>
          </w:p>
        </w:tc>
      </w:tr>
      <w:tr>
        <w:tc>
          <w:tcPr>
            <w:tcW w:type="dxa" w:w="831"/>
          </w:tcPr>
          <w:p>
            <w:pPr>
              <w:pStyle w:val="null3"/>
              <w:jc w:val="center"/>
            </w:pPr>
            <w:r>
              <w:rPr/>
              <w:t>89</w:t>
            </w:r>
          </w:p>
        </w:tc>
        <w:tc>
          <w:tcPr>
            <w:tcW w:type="dxa" w:w="831"/>
          </w:tcPr>
          <w:p/>
        </w:tc>
        <w:tc>
          <w:tcPr>
            <w:tcW w:type="dxa" w:w="831"/>
          </w:tcPr>
          <w:p>
            <w:pPr>
              <w:pStyle w:val="null3"/>
              <w:jc w:val="left"/>
            </w:pPr>
            <w:r>
              <w:rPr/>
              <w:t>控制设备</w:t>
            </w:r>
          </w:p>
        </w:tc>
        <w:tc>
          <w:tcPr>
            <w:tcW w:type="dxa" w:w="831"/>
          </w:tcPr>
          <w:p>
            <w:pPr>
              <w:pStyle w:val="null3"/>
              <w:jc w:val="left"/>
            </w:pPr>
            <w:r>
              <w:rPr/>
              <w:t>直流屏</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详见附表八十九</w:t>
            </w:r>
          </w:p>
        </w:tc>
      </w:tr>
      <w:tr>
        <w:tc>
          <w:tcPr>
            <w:tcW w:type="dxa" w:w="831"/>
          </w:tcPr>
          <w:p>
            <w:pPr>
              <w:pStyle w:val="null3"/>
              <w:jc w:val="center"/>
            </w:pPr>
            <w:r>
              <w:rPr/>
              <w:t>90</w:t>
            </w:r>
          </w:p>
        </w:tc>
        <w:tc>
          <w:tcPr>
            <w:tcW w:type="dxa" w:w="831"/>
          </w:tcPr>
          <w:p/>
        </w:tc>
        <w:tc>
          <w:tcPr>
            <w:tcW w:type="dxa" w:w="831"/>
          </w:tcPr>
          <w:p>
            <w:pPr>
              <w:pStyle w:val="null3"/>
              <w:jc w:val="left"/>
            </w:pPr>
            <w:r>
              <w:rPr/>
              <w:t>控制设备</w:t>
            </w:r>
          </w:p>
        </w:tc>
        <w:tc>
          <w:tcPr>
            <w:tcW w:type="dxa" w:w="831"/>
          </w:tcPr>
          <w:p>
            <w:pPr>
              <w:pStyle w:val="null3"/>
              <w:jc w:val="left"/>
            </w:pPr>
            <w:r>
              <w:rPr/>
              <w:t>计量柜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详见附表九十</w:t>
            </w:r>
          </w:p>
        </w:tc>
      </w:tr>
      <w:tr>
        <w:tc>
          <w:tcPr>
            <w:tcW w:type="dxa" w:w="831"/>
          </w:tcPr>
          <w:p>
            <w:pPr>
              <w:pStyle w:val="null3"/>
              <w:jc w:val="center"/>
            </w:pPr>
            <w:r>
              <w:rPr/>
              <w:t>91</w:t>
            </w:r>
          </w:p>
        </w:tc>
        <w:tc>
          <w:tcPr>
            <w:tcW w:type="dxa" w:w="831"/>
          </w:tcPr>
          <w:p/>
        </w:tc>
        <w:tc>
          <w:tcPr>
            <w:tcW w:type="dxa" w:w="831"/>
          </w:tcPr>
          <w:p>
            <w:pPr>
              <w:pStyle w:val="null3"/>
              <w:jc w:val="left"/>
            </w:pPr>
            <w:r>
              <w:rPr/>
              <w:t>控制设备</w:t>
            </w:r>
          </w:p>
        </w:tc>
        <w:tc>
          <w:tcPr>
            <w:tcW w:type="dxa" w:w="831"/>
          </w:tcPr>
          <w:p>
            <w:pPr>
              <w:pStyle w:val="null3"/>
              <w:jc w:val="left"/>
            </w:pPr>
            <w:r>
              <w:rPr/>
              <w:t>低压进线柜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详见附表九十一</w:t>
            </w:r>
          </w:p>
        </w:tc>
      </w:tr>
      <w:tr>
        <w:tc>
          <w:tcPr>
            <w:tcW w:type="dxa" w:w="831"/>
          </w:tcPr>
          <w:p>
            <w:pPr>
              <w:pStyle w:val="null3"/>
              <w:jc w:val="center"/>
            </w:pPr>
            <w:r>
              <w:rPr/>
              <w:t>92</w:t>
            </w:r>
          </w:p>
        </w:tc>
        <w:tc>
          <w:tcPr>
            <w:tcW w:type="dxa" w:w="831"/>
          </w:tcPr>
          <w:p/>
        </w:tc>
        <w:tc>
          <w:tcPr>
            <w:tcW w:type="dxa" w:w="831"/>
          </w:tcPr>
          <w:p>
            <w:pPr>
              <w:pStyle w:val="null3"/>
              <w:jc w:val="left"/>
            </w:pPr>
            <w:r>
              <w:rPr/>
              <w:t>控制设备</w:t>
            </w:r>
          </w:p>
        </w:tc>
        <w:tc>
          <w:tcPr>
            <w:tcW w:type="dxa" w:w="831"/>
          </w:tcPr>
          <w:p>
            <w:pPr>
              <w:pStyle w:val="null3"/>
              <w:jc w:val="left"/>
            </w:pPr>
            <w:r>
              <w:rPr/>
              <w:t>电容补偿柜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详见附表九十二</w:t>
            </w:r>
          </w:p>
        </w:tc>
      </w:tr>
      <w:tr>
        <w:tc>
          <w:tcPr>
            <w:tcW w:type="dxa" w:w="831"/>
          </w:tcPr>
          <w:p>
            <w:pPr>
              <w:pStyle w:val="null3"/>
              <w:jc w:val="center"/>
            </w:pPr>
            <w:r>
              <w:rPr/>
              <w:t>93</w:t>
            </w:r>
          </w:p>
        </w:tc>
        <w:tc>
          <w:tcPr>
            <w:tcW w:type="dxa" w:w="831"/>
          </w:tcPr>
          <w:p/>
        </w:tc>
        <w:tc>
          <w:tcPr>
            <w:tcW w:type="dxa" w:w="831"/>
          </w:tcPr>
          <w:p>
            <w:pPr>
              <w:pStyle w:val="null3"/>
              <w:jc w:val="left"/>
            </w:pPr>
            <w:r>
              <w:rPr/>
              <w:t>控制设备</w:t>
            </w:r>
          </w:p>
        </w:tc>
        <w:tc>
          <w:tcPr>
            <w:tcW w:type="dxa" w:w="831"/>
          </w:tcPr>
          <w:p>
            <w:pPr>
              <w:pStyle w:val="null3"/>
              <w:jc w:val="left"/>
            </w:pPr>
            <w:r>
              <w:rPr/>
              <w:t>低压馈线柜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详见附表九十三</w:t>
            </w:r>
          </w:p>
        </w:tc>
      </w:tr>
      <w:tr>
        <w:tc>
          <w:tcPr>
            <w:tcW w:type="dxa" w:w="831"/>
          </w:tcPr>
          <w:p>
            <w:pPr>
              <w:pStyle w:val="null3"/>
              <w:jc w:val="center"/>
            </w:pPr>
            <w:r>
              <w:rPr/>
              <w:t>94</w:t>
            </w:r>
          </w:p>
        </w:tc>
        <w:tc>
          <w:tcPr>
            <w:tcW w:type="dxa" w:w="831"/>
          </w:tcPr>
          <w:p/>
        </w:tc>
        <w:tc>
          <w:tcPr>
            <w:tcW w:type="dxa" w:w="831"/>
          </w:tcPr>
          <w:p>
            <w:pPr>
              <w:pStyle w:val="null3"/>
              <w:jc w:val="left"/>
            </w:pPr>
            <w:r>
              <w:rPr/>
              <w:t>其他终端设备</w:t>
            </w:r>
          </w:p>
        </w:tc>
        <w:tc>
          <w:tcPr>
            <w:tcW w:type="dxa" w:w="831"/>
          </w:tcPr>
          <w:p>
            <w:pPr>
              <w:pStyle w:val="null3"/>
              <w:jc w:val="left"/>
            </w:pPr>
            <w:r>
              <w:rPr/>
              <w:t>智能电网终端</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详见附表九十四</w:t>
            </w:r>
          </w:p>
        </w:tc>
      </w:tr>
      <w:tr>
        <w:tc>
          <w:tcPr>
            <w:tcW w:type="dxa" w:w="831"/>
          </w:tcPr>
          <w:p>
            <w:pPr>
              <w:pStyle w:val="null3"/>
              <w:jc w:val="center"/>
            </w:pPr>
            <w:r>
              <w:rPr/>
              <w:t>95</w:t>
            </w:r>
          </w:p>
        </w:tc>
        <w:tc>
          <w:tcPr>
            <w:tcW w:type="dxa" w:w="831"/>
          </w:tcPr>
          <w:p/>
        </w:tc>
        <w:tc>
          <w:tcPr>
            <w:tcW w:type="dxa" w:w="831"/>
          </w:tcPr>
          <w:p>
            <w:pPr>
              <w:pStyle w:val="null3"/>
              <w:jc w:val="left"/>
            </w:pPr>
            <w:r>
              <w:rPr/>
              <w:t>其他电气机械设备</w:t>
            </w:r>
          </w:p>
        </w:tc>
        <w:tc>
          <w:tcPr>
            <w:tcW w:type="dxa" w:w="831"/>
          </w:tcPr>
          <w:p>
            <w:pPr>
              <w:pStyle w:val="null3"/>
              <w:jc w:val="left"/>
            </w:pPr>
            <w:r>
              <w:rPr/>
              <w:t>万向轮</w:t>
            </w:r>
          </w:p>
        </w:tc>
        <w:tc>
          <w:tcPr>
            <w:tcW w:type="dxa" w:w="831"/>
          </w:tcPr>
          <w:p>
            <w:pPr>
              <w:pStyle w:val="null3"/>
              <w:jc w:val="left"/>
            </w:pPr>
            <w:r>
              <w:rPr/>
              <w:t>套</w:t>
            </w:r>
          </w:p>
        </w:tc>
        <w:tc>
          <w:tcPr>
            <w:tcW w:type="dxa" w:w="831"/>
          </w:tcPr>
          <w:p>
            <w:pPr>
              <w:pStyle w:val="null3"/>
              <w:jc w:val="right"/>
            </w:pPr>
            <w:r>
              <w:rPr/>
              <w:t>24.00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详见附表九十五</w:t>
            </w:r>
          </w:p>
        </w:tc>
      </w:tr>
      <w:tr>
        <w:tc>
          <w:tcPr>
            <w:tcW w:type="dxa" w:w="831"/>
          </w:tcPr>
          <w:p>
            <w:pPr>
              <w:pStyle w:val="null3"/>
              <w:jc w:val="center"/>
            </w:pPr>
            <w:r>
              <w:rPr/>
              <w:t>96</w:t>
            </w:r>
          </w:p>
        </w:tc>
        <w:tc>
          <w:tcPr>
            <w:tcW w:type="dxa" w:w="831"/>
          </w:tcPr>
          <w:p/>
        </w:tc>
        <w:tc>
          <w:tcPr>
            <w:tcW w:type="dxa" w:w="831"/>
          </w:tcPr>
          <w:p>
            <w:pPr>
              <w:pStyle w:val="null3"/>
              <w:jc w:val="left"/>
            </w:pPr>
            <w:r>
              <w:rPr/>
              <w:t>其他电气机械设备</w:t>
            </w:r>
          </w:p>
        </w:tc>
        <w:tc>
          <w:tcPr>
            <w:tcW w:type="dxa" w:w="831"/>
          </w:tcPr>
          <w:p>
            <w:pPr>
              <w:pStyle w:val="null3"/>
              <w:jc w:val="left"/>
            </w:pPr>
            <w:r>
              <w:rPr/>
              <w:t>母线及相关</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详见附表九十六</w:t>
            </w:r>
          </w:p>
        </w:tc>
      </w:tr>
      <w:tr>
        <w:tc>
          <w:tcPr>
            <w:tcW w:type="dxa" w:w="831"/>
          </w:tcPr>
          <w:p>
            <w:pPr>
              <w:pStyle w:val="null3"/>
              <w:jc w:val="center"/>
            </w:pPr>
            <w:r>
              <w:rPr/>
              <w:t>97</w:t>
            </w:r>
          </w:p>
        </w:tc>
        <w:tc>
          <w:tcPr>
            <w:tcW w:type="dxa" w:w="831"/>
          </w:tcPr>
          <w:p/>
        </w:tc>
        <w:tc>
          <w:tcPr>
            <w:tcW w:type="dxa" w:w="831"/>
          </w:tcPr>
          <w:p>
            <w:pPr>
              <w:pStyle w:val="null3"/>
              <w:jc w:val="left"/>
            </w:pPr>
            <w:r>
              <w:rPr/>
              <w:t>其他电气机械设备</w:t>
            </w:r>
          </w:p>
        </w:tc>
        <w:tc>
          <w:tcPr>
            <w:tcW w:type="dxa" w:w="831"/>
          </w:tcPr>
          <w:p>
            <w:pPr>
              <w:pStyle w:val="null3"/>
              <w:jc w:val="left"/>
            </w:pPr>
            <w:r>
              <w:rPr/>
              <w:t>无负压供水变频供水设备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详见附表九十七</w:t>
            </w:r>
          </w:p>
        </w:tc>
      </w:tr>
      <w:tr>
        <w:tc>
          <w:tcPr>
            <w:tcW w:type="dxa" w:w="831"/>
          </w:tcPr>
          <w:p>
            <w:pPr>
              <w:pStyle w:val="null3"/>
              <w:jc w:val="center"/>
            </w:pPr>
            <w:r>
              <w:rPr/>
              <w:t>98</w:t>
            </w:r>
          </w:p>
        </w:tc>
        <w:tc>
          <w:tcPr>
            <w:tcW w:type="dxa" w:w="831"/>
          </w:tcPr>
          <w:p/>
        </w:tc>
        <w:tc>
          <w:tcPr>
            <w:tcW w:type="dxa" w:w="831"/>
          </w:tcPr>
          <w:p>
            <w:pPr>
              <w:pStyle w:val="null3"/>
              <w:jc w:val="left"/>
            </w:pPr>
            <w:r>
              <w:rPr/>
              <w:t>其他电气机械设备</w:t>
            </w:r>
          </w:p>
        </w:tc>
        <w:tc>
          <w:tcPr>
            <w:tcW w:type="dxa" w:w="831"/>
          </w:tcPr>
          <w:p>
            <w:pPr>
              <w:pStyle w:val="null3"/>
              <w:jc w:val="left"/>
            </w:pPr>
            <w:r>
              <w:rPr/>
              <w:t>全自动智恒压变频供水设备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详见附表九十八</w:t>
            </w:r>
          </w:p>
        </w:tc>
      </w:tr>
      <w:tr>
        <w:tc>
          <w:tcPr>
            <w:tcW w:type="dxa" w:w="831"/>
          </w:tcPr>
          <w:p>
            <w:pPr>
              <w:pStyle w:val="null3"/>
              <w:jc w:val="center"/>
            </w:pPr>
            <w:r>
              <w:rPr/>
              <w:t>99</w:t>
            </w:r>
          </w:p>
        </w:tc>
        <w:tc>
          <w:tcPr>
            <w:tcW w:type="dxa" w:w="831"/>
          </w:tcPr>
          <w:p/>
        </w:tc>
        <w:tc>
          <w:tcPr>
            <w:tcW w:type="dxa" w:w="831"/>
          </w:tcPr>
          <w:p>
            <w:pPr>
              <w:pStyle w:val="null3"/>
              <w:jc w:val="left"/>
            </w:pPr>
            <w:r>
              <w:rPr/>
              <w:t>其他电气机械设备</w:t>
            </w:r>
          </w:p>
        </w:tc>
        <w:tc>
          <w:tcPr>
            <w:tcW w:type="dxa" w:w="831"/>
          </w:tcPr>
          <w:p>
            <w:pPr>
              <w:pStyle w:val="null3"/>
              <w:jc w:val="left"/>
            </w:pPr>
            <w:r>
              <w:rPr/>
              <w:t>不锈钢水箱</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详见附表九十九</w:t>
            </w:r>
          </w:p>
        </w:tc>
      </w:tr>
      <w:tr>
        <w:tc>
          <w:tcPr>
            <w:tcW w:type="dxa" w:w="831"/>
          </w:tcPr>
          <w:p>
            <w:pPr>
              <w:pStyle w:val="null3"/>
              <w:jc w:val="center"/>
            </w:pPr>
            <w:r>
              <w:rPr/>
              <w:t>100</w:t>
            </w:r>
          </w:p>
        </w:tc>
        <w:tc>
          <w:tcPr>
            <w:tcW w:type="dxa" w:w="831"/>
          </w:tcPr>
          <w:p/>
        </w:tc>
        <w:tc>
          <w:tcPr>
            <w:tcW w:type="dxa" w:w="831"/>
          </w:tcPr>
          <w:p>
            <w:pPr>
              <w:pStyle w:val="null3"/>
              <w:jc w:val="left"/>
            </w:pPr>
            <w:r>
              <w:rPr/>
              <w:t>潜水电泵</w:t>
            </w:r>
          </w:p>
        </w:tc>
        <w:tc>
          <w:tcPr>
            <w:tcW w:type="dxa" w:w="831"/>
          </w:tcPr>
          <w:p>
            <w:pPr>
              <w:pStyle w:val="null3"/>
              <w:jc w:val="left"/>
            </w:pPr>
            <w:r>
              <w:rPr/>
              <w:t>潜水泵</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w:t>
            </w:r>
          </w:p>
        </w:tc>
      </w:tr>
      <w:tr>
        <w:tc>
          <w:tcPr>
            <w:tcW w:type="dxa" w:w="831"/>
          </w:tcPr>
          <w:p>
            <w:pPr>
              <w:pStyle w:val="null3"/>
              <w:jc w:val="center"/>
            </w:pPr>
            <w:r>
              <w:rPr/>
              <w:t>101</w:t>
            </w:r>
          </w:p>
        </w:tc>
        <w:tc>
          <w:tcPr>
            <w:tcW w:type="dxa" w:w="831"/>
          </w:tcPr>
          <w:p/>
        </w:tc>
        <w:tc>
          <w:tcPr>
            <w:tcW w:type="dxa" w:w="831"/>
          </w:tcPr>
          <w:p>
            <w:pPr>
              <w:pStyle w:val="null3"/>
              <w:jc w:val="left"/>
            </w:pPr>
            <w:r>
              <w:rPr/>
              <w:t>液压元件</w:t>
            </w:r>
          </w:p>
        </w:tc>
        <w:tc>
          <w:tcPr>
            <w:tcW w:type="dxa" w:w="831"/>
          </w:tcPr>
          <w:p>
            <w:pPr>
              <w:pStyle w:val="null3"/>
              <w:jc w:val="left"/>
            </w:pPr>
            <w:r>
              <w:rPr/>
              <w:t>浮球液位开关</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详见附表一百零一</w:t>
            </w:r>
          </w:p>
        </w:tc>
      </w:tr>
      <w:tr>
        <w:tc>
          <w:tcPr>
            <w:tcW w:type="dxa" w:w="831"/>
          </w:tcPr>
          <w:p>
            <w:pPr>
              <w:pStyle w:val="null3"/>
              <w:jc w:val="center"/>
            </w:pPr>
            <w:r>
              <w:rPr/>
              <w:t>102</w:t>
            </w:r>
          </w:p>
        </w:tc>
        <w:tc>
          <w:tcPr>
            <w:tcW w:type="dxa" w:w="831"/>
          </w:tcPr>
          <w:p/>
        </w:tc>
        <w:tc>
          <w:tcPr>
            <w:tcW w:type="dxa" w:w="831"/>
          </w:tcPr>
          <w:p>
            <w:pPr>
              <w:pStyle w:val="null3"/>
              <w:jc w:val="left"/>
            </w:pPr>
            <w:r>
              <w:rPr/>
              <w:t>液压元件</w:t>
            </w:r>
          </w:p>
        </w:tc>
        <w:tc>
          <w:tcPr>
            <w:tcW w:type="dxa" w:w="831"/>
          </w:tcPr>
          <w:p>
            <w:pPr>
              <w:pStyle w:val="null3"/>
              <w:jc w:val="left"/>
            </w:pPr>
            <w:r>
              <w:rPr/>
              <w:t>一体式超声波液位计</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详见附表一百零二</w:t>
            </w:r>
          </w:p>
        </w:tc>
      </w:tr>
      <w:tr>
        <w:tc>
          <w:tcPr>
            <w:tcW w:type="dxa" w:w="831"/>
          </w:tcPr>
          <w:p>
            <w:pPr>
              <w:pStyle w:val="null3"/>
              <w:jc w:val="center"/>
            </w:pPr>
            <w:r>
              <w:rPr/>
              <w:t>103</w:t>
            </w:r>
          </w:p>
        </w:tc>
        <w:tc>
          <w:tcPr>
            <w:tcW w:type="dxa" w:w="831"/>
          </w:tcPr>
          <w:p/>
        </w:tc>
        <w:tc>
          <w:tcPr>
            <w:tcW w:type="dxa" w:w="831"/>
          </w:tcPr>
          <w:p>
            <w:pPr>
              <w:pStyle w:val="null3"/>
              <w:jc w:val="left"/>
            </w:pPr>
            <w:r>
              <w:rPr/>
              <w:t>液压元件</w:t>
            </w:r>
          </w:p>
        </w:tc>
        <w:tc>
          <w:tcPr>
            <w:tcW w:type="dxa" w:w="831"/>
          </w:tcPr>
          <w:p>
            <w:pPr>
              <w:pStyle w:val="null3"/>
              <w:jc w:val="left"/>
            </w:pPr>
            <w:r>
              <w:rPr/>
              <w:t>投入式液位变送器</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详见附表一百零三</w:t>
            </w:r>
          </w:p>
        </w:tc>
      </w:tr>
      <w:tr>
        <w:tc>
          <w:tcPr>
            <w:tcW w:type="dxa" w:w="831"/>
          </w:tcPr>
          <w:p>
            <w:pPr>
              <w:pStyle w:val="null3"/>
              <w:jc w:val="center"/>
            </w:pPr>
            <w:r>
              <w:rPr/>
              <w:t>104</w:t>
            </w:r>
          </w:p>
        </w:tc>
        <w:tc>
          <w:tcPr>
            <w:tcW w:type="dxa" w:w="831"/>
          </w:tcPr>
          <w:p/>
        </w:tc>
        <w:tc>
          <w:tcPr>
            <w:tcW w:type="dxa" w:w="831"/>
          </w:tcPr>
          <w:p>
            <w:pPr>
              <w:pStyle w:val="null3"/>
              <w:jc w:val="left"/>
            </w:pPr>
            <w:r>
              <w:rPr/>
              <w:t>控制设备</w:t>
            </w:r>
          </w:p>
        </w:tc>
        <w:tc>
          <w:tcPr>
            <w:tcW w:type="dxa" w:w="831"/>
          </w:tcPr>
          <w:p>
            <w:pPr>
              <w:pStyle w:val="null3"/>
              <w:jc w:val="left"/>
            </w:pPr>
            <w:r>
              <w:rPr/>
              <w:t>排水泵控制箱</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详见附表一百零四</w:t>
            </w:r>
          </w:p>
        </w:tc>
      </w:tr>
      <w:tr>
        <w:tc>
          <w:tcPr>
            <w:tcW w:type="dxa" w:w="831"/>
          </w:tcPr>
          <w:p>
            <w:pPr>
              <w:pStyle w:val="null3"/>
              <w:jc w:val="center"/>
            </w:pPr>
            <w:r>
              <w:rPr/>
              <w:t>105</w:t>
            </w:r>
          </w:p>
        </w:tc>
        <w:tc>
          <w:tcPr>
            <w:tcW w:type="dxa" w:w="831"/>
          </w:tcPr>
          <w:p/>
        </w:tc>
        <w:tc>
          <w:tcPr>
            <w:tcW w:type="dxa" w:w="831"/>
          </w:tcPr>
          <w:p>
            <w:pPr>
              <w:pStyle w:val="null3"/>
              <w:jc w:val="left"/>
            </w:pPr>
            <w:r>
              <w:rPr/>
              <w:t>其他电气机械设备</w:t>
            </w:r>
          </w:p>
        </w:tc>
        <w:tc>
          <w:tcPr>
            <w:tcW w:type="dxa" w:w="831"/>
          </w:tcPr>
          <w:p>
            <w:pPr>
              <w:pStyle w:val="null3"/>
              <w:jc w:val="left"/>
            </w:pPr>
            <w:r>
              <w:rPr/>
              <w:t>模拟集水井</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详见附表一百零五</w:t>
            </w:r>
          </w:p>
        </w:tc>
      </w:tr>
      <w:tr>
        <w:tc>
          <w:tcPr>
            <w:tcW w:type="dxa" w:w="831"/>
          </w:tcPr>
          <w:p>
            <w:pPr>
              <w:pStyle w:val="null3"/>
              <w:jc w:val="center"/>
            </w:pPr>
            <w:r>
              <w:rPr/>
              <w:t>106</w:t>
            </w:r>
          </w:p>
        </w:tc>
        <w:tc>
          <w:tcPr>
            <w:tcW w:type="dxa" w:w="831"/>
          </w:tcPr>
          <w:p/>
        </w:tc>
        <w:tc>
          <w:tcPr>
            <w:tcW w:type="dxa" w:w="831"/>
          </w:tcPr>
          <w:p>
            <w:pPr>
              <w:pStyle w:val="null3"/>
              <w:jc w:val="left"/>
            </w:pPr>
            <w:r>
              <w:rPr/>
              <w:t>其他电气机械设备</w:t>
            </w:r>
          </w:p>
        </w:tc>
        <w:tc>
          <w:tcPr>
            <w:tcW w:type="dxa" w:w="831"/>
          </w:tcPr>
          <w:p>
            <w:pPr>
              <w:pStyle w:val="null3"/>
              <w:jc w:val="left"/>
            </w:pPr>
            <w:r>
              <w:rPr/>
              <w:t>不锈钢支撑移动平台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详见附表一百零六</w:t>
            </w:r>
          </w:p>
        </w:tc>
      </w:tr>
      <w:tr>
        <w:tc>
          <w:tcPr>
            <w:tcW w:type="dxa" w:w="831"/>
          </w:tcPr>
          <w:p>
            <w:pPr>
              <w:pStyle w:val="null3"/>
              <w:jc w:val="center"/>
            </w:pPr>
            <w:r>
              <w:rPr/>
              <w:t>107</w:t>
            </w:r>
          </w:p>
        </w:tc>
        <w:tc>
          <w:tcPr>
            <w:tcW w:type="dxa" w:w="831"/>
          </w:tcPr>
          <w:p/>
        </w:tc>
        <w:tc>
          <w:tcPr>
            <w:tcW w:type="dxa" w:w="831"/>
          </w:tcPr>
          <w:p>
            <w:pPr>
              <w:pStyle w:val="null3"/>
              <w:jc w:val="left"/>
            </w:pPr>
            <w:r>
              <w:rPr/>
              <w:t>控制设备</w:t>
            </w:r>
          </w:p>
        </w:tc>
        <w:tc>
          <w:tcPr>
            <w:tcW w:type="dxa" w:w="831"/>
          </w:tcPr>
          <w:p>
            <w:pPr>
              <w:pStyle w:val="null3"/>
              <w:jc w:val="left"/>
            </w:pPr>
            <w:r>
              <w:rPr/>
              <w:t>智能分析主机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详见附表一百零七</w:t>
            </w:r>
          </w:p>
        </w:tc>
      </w:tr>
      <w:tr>
        <w:tc>
          <w:tcPr>
            <w:tcW w:type="dxa" w:w="831"/>
          </w:tcPr>
          <w:p>
            <w:pPr>
              <w:pStyle w:val="null3"/>
              <w:jc w:val="center"/>
            </w:pPr>
            <w:r>
              <w:rPr/>
              <w:t>108</w:t>
            </w:r>
          </w:p>
        </w:tc>
        <w:tc>
          <w:tcPr>
            <w:tcW w:type="dxa" w:w="831"/>
          </w:tcPr>
          <w:p/>
        </w:tc>
        <w:tc>
          <w:tcPr>
            <w:tcW w:type="dxa" w:w="831"/>
          </w:tcPr>
          <w:p>
            <w:pPr>
              <w:pStyle w:val="null3"/>
              <w:jc w:val="left"/>
            </w:pPr>
            <w:r>
              <w:rPr/>
              <w:t>控制设备</w:t>
            </w:r>
          </w:p>
        </w:tc>
        <w:tc>
          <w:tcPr>
            <w:tcW w:type="dxa" w:w="831"/>
          </w:tcPr>
          <w:p>
            <w:pPr>
              <w:pStyle w:val="null3"/>
              <w:jc w:val="left"/>
            </w:pPr>
            <w:r>
              <w:rPr/>
              <w:t>串口IO控制模块</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详见附表一百零八</w:t>
            </w:r>
          </w:p>
        </w:tc>
      </w:tr>
      <w:tr>
        <w:tc>
          <w:tcPr>
            <w:tcW w:type="dxa" w:w="831"/>
          </w:tcPr>
          <w:p>
            <w:pPr>
              <w:pStyle w:val="null3"/>
              <w:jc w:val="center"/>
            </w:pPr>
            <w:r>
              <w:rPr/>
              <w:t>109</w:t>
            </w:r>
          </w:p>
        </w:tc>
        <w:tc>
          <w:tcPr>
            <w:tcW w:type="dxa" w:w="831"/>
          </w:tcPr>
          <w:p/>
        </w:tc>
        <w:tc>
          <w:tcPr>
            <w:tcW w:type="dxa" w:w="831"/>
          </w:tcPr>
          <w:p>
            <w:pPr>
              <w:pStyle w:val="null3"/>
              <w:jc w:val="left"/>
            </w:pPr>
            <w:r>
              <w:rPr/>
              <w:t>专业摄像机和信号源设备</w:t>
            </w:r>
          </w:p>
        </w:tc>
        <w:tc>
          <w:tcPr>
            <w:tcW w:type="dxa" w:w="831"/>
          </w:tcPr>
          <w:p>
            <w:pPr>
              <w:pStyle w:val="null3"/>
              <w:jc w:val="left"/>
            </w:pPr>
            <w:r>
              <w:rPr/>
              <w:t>AI智能行为分析三目网络摄像机</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详见附表一百零九</w:t>
            </w:r>
          </w:p>
        </w:tc>
      </w:tr>
      <w:tr>
        <w:tc>
          <w:tcPr>
            <w:tcW w:type="dxa" w:w="831"/>
          </w:tcPr>
          <w:p>
            <w:pPr>
              <w:pStyle w:val="null3"/>
              <w:jc w:val="center"/>
            </w:pPr>
            <w:r>
              <w:rPr/>
              <w:t>110</w:t>
            </w:r>
          </w:p>
        </w:tc>
        <w:tc>
          <w:tcPr>
            <w:tcW w:type="dxa" w:w="831"/>
          </w:tcPr>
          <w:p/>
        </w:tc>
        <w:tc>
          <w:tcPr>
            <w:tcW w:type="dxa" w:w="831"/>
          </w:tcPr>
          <w:p>
            <w:pPr>
              <w:pStyle w:val="null3"/>
              <w:jc w:val="left"/>
            </w:pPr>
            <w:r>
              <w:rPr/>
              <w:t>其他电气机械设备</w:t>
            </w:r>
          </w:p>
        </w:tc>
        <w:tc>
          <w:tcPr>
            <w:tcW w:type="dxa" w:w="831"/>
          </w:tcPr>
          <w:p>
            <w:pPr>
              <w:pStyle w:val="null3"/>
              <w:jc w:val="left"/>
            </w:pPr>
            <w:r>
              <w:rPr/>
              <w:t>智能移动式实训架-3</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详见附表一百一十</w:t>
            </w:r>
          </w:p>
        </w:tc>
      </w:tr>
      <w:tr>
        <w:tc>
          <w:tcPr>
            <w:tcW w:type="dxa" w:w="831"/>
          </w:tcPr>
          <w:p>
            <w:pPr>
              <w:pStyle w:val="null3"/>
              <w:jc w:val="center"/>
            </w:pPr>
            <w:r>
              <w:rPr/>
              <w:t>111</w:t>
            </w:r>
          </w:p>
        </w:tc>
        <w:tc>
          <w:tcPr>
            <w:tcW w:type="dxa" w:w="831"/>
          </w:tcPr>
          <w:p/>
        </w:tc>
        <w:tc>
          <w:tcPr>
            <w:tcW w:type="dxa" w:w="831"/>
          </w:tcPr>
          <w:p>
            <w:pPr>
              <w:pStyle w:val="null3"/>
              <w:jc w:val="left"/>
            </w:pPr>
            <w:r>
              <w:rPr/>
              <w:t>应用软件</w:t>
            </w:r>
          </w:p>
        </w:tc>
        <w:tc>
          <w:tcPr>
            <w:tcW w:type="dxa" w:w="831"/>
          </w:tcPr>
          <w:p>
            <w:pPr>
              <w:pStyle w:val="null3"/>
              <w:jc w:val="left"/>
            </w:pPr>
            <w:r>
              <w:rPr/>
              <w:t>实训室预约管理系统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详见附表一百一十一</w:t>
            </w:r>
          </w:p>
        </w:tc>
      </w:tr>
      <w:tr>
        <w:tc>
          <w:tcPr>
            <w:tcW w:type="dxa" w:w="831"/>
          </w:tcPr>
          <w:p>
            <w:pPr>
              <w:pStyle w:val="null3"/>
              <w:jc w:val="center"/>
            </w:pPr>
            <w:r>
              <w:rPr/>
              <w:t>112</w:t>
            </w:r>
          </w:p>
        </w:tc>
        <w:tc>
          <w:tcPr>
            <w:tcW w:type="dxa" w:w="831"/>
          </w:tcPr>
          <w:p/>
        </w:tc>
        <w:tc>
          <w:tcPr>
            <w:tcW w:type="dxa" w:w="831"/>
          </w:tcPr>
          <w:p>
            <w:pPr>
              <w:pStyle w:val="null3"/>
              <w:jc w:val="left"/>
            </w:pPr>
            <w:r>
              <w:rPr/>
              <w:t>输入输出设备</w:t>
            </w:r>
          </w:p>
        </w:tc>
        <w:tc>
          <w:tcPr>
            <w:tcW w:type="dxa" w:w="831"/>
          </w:tcPr>
          <w:p>
            <w:pPr>
              <w:pStyle w:val="null3"/>
              <w:jc w:val="left"/>
            </w:pPr>
            <w:r>
              <w:rPr/>
              <w:t>人脸指纹密码门禁一体机</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详见附表一百一十二</w:t>
            </w:r>
          </w:p>
        </w:tc>
      </w:tr>
      <w:tr>
        <w:tc>
          <w:tcPr>
            <w:tcW w:type="dxa" w:w="831"/>
          </w:tcPr>
          <w:p>
            <w:pPr>
              <w:pStyle w:val="null3"/>
              <w:jc w:val="center"/>
            </w:pPr>
            <w:r>
              <w:rPr/>
              <w:t>113</w:t>
            </w:r>
          </w:p>
        </w:tc>
        <w:tc>
          <w:tcPr>
            <w:tcW w:type="dxa" w:w="831"/>
          </w:tcPr>
          <w:p/>
        </w:tc>
        <w:tc>
          <w:tcPr>
            <w:tcW w:type="dxa" w:w="831"/>
          </w:tcPr>
          <w:p>
            <w:pPr>
              <w:pStyle w:val="null3"/>
              <w:jc w:val="left"/>
            </w:pPr>
            <w:r>
              <w:rPr/>
              <w:t>锁</w:t>
            </w:r>
          </w:p>
        </w:tc>
        <w:tc>
          <w:tcPr>
            <w:tcW w:type="dxa" w:w="831"/>
          </w:tcPr>
          <w:p>
            <w:pPr>
              <w:pStyle w:val="null3"/>
              <w:jc w:val="left"/>
            </w:pPr>
            <w:r>
              <w:rPr/>
              <w:t>电磁锁</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详见附表一百一十三</w:t>
            </w:r>
          </w:p>
        </w:tc>
      </w:tr>
      <w:tr>
        <w:tc>
          <w:tcPr>
            <w:tcW w:type="dxa" w:w="831"/>
          </w:tcPr>
          <w:p>
            <w:pPr>
              <w:pStyle w:val="null3"/>
              <w:jc w:val="center"/>
            </w:pPr>
            <w:r>
              <w:rPr/>
              <w:t>114</w:t>
            </w:r>
          </w:p>
        </w:tc>
        <w:tc>
          <w:tcPr>
            <w:tcW w:type="dxa" w:w="831"/>
          </w:tcPr>
          <w:p/>
        </w:tc>
        <w:tc>
          <w:tcPr>
            <w:tcW w:type="dxa" w:w="831"/>
          </w:tcPr>
          <w:p>
            <w:pPr>
              <w:pStyle w:val="null3"/>
              <w:jc w:val="left"/>
            </w:pPr>
            <w:r>
              <w:rPr/>
              <w:t>锁</w:t>
            </w:r>
          </w:p>
        </w:tc>
        <w:tc>
          <w:tcPr>
            <w:tcW w:type="dxa" w:w="831"/>
          </w:tcPr>
          <w:p>
            <w:pPr>
              <w:pStyle w:val="null3"/>
              <w:jc w:val="left"/>
            </w:pPr>
            <w:r>
              <w:rPr/>
              <w:t>电插锁</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详见附表一百一十四</w:t>
            </w:r>
          </w:p>
        </w:tc>
      </w:tr>
      <w:tr>
        <w:tc>
          <w:tcPr>
            <w:tcW w:type="dxa" w:w="831"/>
          </w:tcPr>
          <w:p>
            <w:pPr>
              <w:pStyle w:val="null3"/>
              <w:jc w:val="center"/>
            </w:pPr>
            <w:r>
              <w:rPr/>
              <w:t>115</w:t>
            </w:r>
          </w:p>
        </w:tc>
        <w:tc>
          <w:tcPr>
            <w:tcW w:type="dxa" w:w="831"/>
          </w:tcPr>
          <w:p/>
        </w:tc>
        <w:tc>
          <w:tcPr>
            <w:tcW w:type="dxa" w:w="831"/>
          </w:tcPr>
          <w:p>
            <w:pPr>
              <w:pStyle w:val="null3"/>
              <w:jc w:val="left"/>
            </w:pPr>
            <w:r>
              <w:rPr/>
              <w:t>电气设备零部件</w:t>
            </w:r>
          </w:p>
        </w:tc>
        <w:tc>
          <w:tcPr>
            <w:tcW w:type="dxa" w:w="831"/>
          </w:tcPr>
          <w:p>
            <w:pPr>
              <w:pStyle w:val="null3"/>
              <w:jc w:val="left"/>
            </w:pPr>
            <w:r>
              <w:rPr/>
              <w:t>开门按钮</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详见附表一百一十五</w:t>
            </w:r>
          </w:p>
        </w:tc>
      </w:tr>
      <w:tr>
        <w:tc>
          <w:tcPr>
            <w:tcW w:type="dxa" w:w="831"/>
          </w:tcPr>
          <w:p>
            <w:pPr>
              <w:pStyle w:val="null3"/>
              <w:jc w:val="center"/>
            </w:pPr>
            <w:r>
              <w:rPr/>
              <w:t>116</w:t>
            </w:r>
          </w:p>
        </w:tc>
        <w:tc>
          <w:tcPr>
            <w:tcW w:type="dxa" w:w="831"/>
          </w:tcPr>
          <w:p/>
        </w:tc>
        <w:tc>
          <w:tcPr>
            <w:tcW w:type="dxa" w:w="831"/>
          </w:tcPr>
          <w:p>
            <w:pPr>
              <w:pStyle w:val="null3"/>
              <w:jc w:val="left"/>
            </w:pPr>
            <w:r>
              <w:rPr/>
              <w:t>电气设备零部件</w:t>
            </w:r>
          </w:p>
        </w:tc>
        <w:tc>
          <w:tcPr>
            <w:tcW w:type="dxa" w:w="831"/>
          </w:tcPr>
          <w:p>
            <w:pPr>
              <w:pStyle w:val="null3"/>
              <w:jc w:val="left"/>
            </w:pPr>
            <w:r>
              <w:rPr/>
              <w:t>辅材</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详见附表一百一十六</w:t>
            </w:r>
          </w:p>
        </w:tc>
      </w:tr>
      <w:tr>
        <w:tc>
          <w:tcPr>
            <w:tcW w:type="dxa" w:w="831"/>
          </w:tcPr>
          <w:p>
            <w:pPr>
              <w:pStyle w:val="null3"/>
              <w:jc w:val="center"/>
            </w:pPr>
            <w:r>
              <w:rPr/>
              <w:t>117</w:t>
            </w:r>
          </w:p>
        </w:tc>
        <w:tc>
          <w:tcPr>
            <w:tcW w:type="dxa" w:w="831"/>
          </w:tcPr>
          <w:p/>
        </w:tc>
        <w:tc>
          <w:tcPr>
            <w:tcW w:type="dxa" w:w="831"/>
          </w:tcPr>
          <w:p>
            <w:pPr>
              <w:pStyle w:val="null3"/>
              <w:jc w:val="left"/>
            </w:pPr>
            <w:r>
              <w:rPr/>
              <w:t>其他电气机械设备</w:t>
            </w:r>
          </w:p>
        </w:tc>
        <w:tc>
          <w:tcPr>
            <w:tcW w:type="dxa" w:w="831"/>
          </w:tcPr>
          <w:p>
            <w:pPr>
              <w:pStyle w:val="null3"/>
              <w:jc w:val="left"/>
            </w:pPr>
            <w:r>
              <w:rPr/>
              <w:t>智能移动式实训架-4</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详见附表一百一十七</w:t>
            </w:r>
          </w:p>
        </w:tc>
      </w:tr>
      <w:tr>
        <w:tc>
          <w:tcPr>
            <w:tcW w:type="dxa" w:w="831"/>
          </w:tcPr>
          <w:p>
            <w:pPr>
              <w:pStyle w:val="null3"/>
              <w:jc w:val="center"/>
            </w:pPr>
            <w:r>
              <w:rPr/>
              <w:t>118</w:t>
            </w:r>
          </w:p>
        </w:tc>
        <w:tc>
          <w:tcPr>
            <w:tcW w:type="dxa" w:w="831"/>
          </w:tcPr>
          <w:p/>
        </w:tc>
        <w:tc>
          <w:tcPr>
            <w:tcW w:type="dxa" w:w="831"/>
          </w:tcPr>
          <w:p>
            <w:pPr>
              <w:pStyle w:val="null3"/>
              <w:jc w:val="left"/>
            </w:pPr>
            <w:r>
              <w:rPr/>
              <w:t>网关</w:t>
            </w:r>
          </w:p>
        </w:tc>
        <w:tc>
          <w:tcPr>
            <w:tcW w:type="dxa" w:w="831"/>
          </w:tcPr>
          <w:p>
            <w:pPr>
              <w:pStyle w:val="null3"/>
              <w:jc w:val="left"/>
            </w:pPr>
            <w:r>
              <w:rPr/>
              <w:t>消防主机集成网关</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详见附表一百一十八</w:t>
            </w:r>
          </w:p>
        </w:tc>
      </w:tr>
      <w:tr>
        <w:tc>
          <w:tcPr>
            <w:tcW w:type="dxa" w:w="831"/>
          </w:tcPr>
          <w:p>
            <w:pPr>
              <w:pStyle w:val="null3"/>
              <w:jc w:val="center"/>
            </w:pPr>
            <w:r>
              <w:rPr/>
              <w:t>119</w:t>
            </w:r>
          </w:p>
        </w:tc>
        <w:tc>
          <w:tcPr>
            <w:tcW w:type="dxa" w:w="831"/>
          </w:tcPr>
          <w:p/>
        </w:tc>
        <w:tc>
          <w:tcPr>
            <w:tcW w:type="dxa" w:w="831"/>
          </w:tcPr>
          <w:p>
            <w:pPr>
              <w:pStyle w:val="null3"/>
              <w:jc w:val="left"/>
            </w:pPr>
            <w:r>
              <w:rPr/>
              <w:t>控制设备</w:t>
            </w:r>
          </w:p>
        </w:tc>
        <w:tc>
          <w:tcPr>
            <w:tcW w:type="dxa" w:w="831"/>
          </w:tcPr>
          <w:p>
            <w:pPr>
              <w:pStyle w:val="null3"/>
              <w:jc w:val="left"/>
            </w:pPr>
            <w:r>
              <w:rPr/>
              <w:t>排烟风机控制箱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详见附表一百一十九</w:t>
            </w:r>
          </w:p>
        </w:tc>
      </w:tr>
      <w:tr>
        <w:tc>
          <w:tcPr>
            <w:tcW w:type="dxa" w:w="831"/>
          </w:tcPr>
          <w:p>
            <w:pPr>
              <w:pStyle w:val="null3"/>
              <w:jc w:val="center"/>
            </w:pPr>
            <w:r>
              <w:rPr/>
              <w:t>120</w:t>
            </w:r>
          </w:p>
        </w:tc>
        <w:tc>
          <w:tcPr>
            <w:tcW w:type="dxa" w:w="831"/>
          </w:tcPr>
          <w:p/>
        </w:tc>
        <w:tc>
          <w:tcPr>
            <w:tcW w:type="dxa" w:w="831"/>
          </w:tcPr>
          <w:p>
            <w:pPr>
              <w:pStyle w:val="null3"/>
              <w:jc w:val="left"/>
            </w:pPr>
            <w:r>
              <w:rPr/>
              <w:t>控制设备</w:t>
            </w:r>
          </w:p>
        </w:tc>
        <w:tc>
          <w:tcPr>
            <w:tcW w:type="dxa" w:w="831"/>
          </w:tcPr>
          <w:p>
            <w:pPr>
              <w:pStyle w:val="null3"/>
              <w:jc w:val="left"/>
            </w:pPr>
            <w:r>
              <w:rPr/>
              <w:t>消防水泵控制箱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详见附表一百二十</w:t>
            </w:r>
          </w:p>
        </w:tc>
      </w:tr>
      <w:tr>
        <w:tc>
          <w:tcPr>
            <w:tcW w:type="dxa" w:w="831"/>
          </w:tcPr>
          <w:p>
            <w:pPr>
              <w:pStyle w:val="null3"/>
              <w:jc w:val="center"/>
            </w:pPr>
            <w:r>
              <w:rPr/>
              <w:t>121</w:t>
            </w:r>
          </w:p>
        </w:tc>
        <w:tc>
          <w:tcPr>
            <w:tcW w:type="dxa" w:w="831"/>
          </w:tcPr>
          <w:p/>
        </w:tc>
        <w:tc>
          <w:tcPr>
            <w:tcW w:type="dxa" w:w="831"/>
          </w:tcPr>
          <w:p>
            <w:pPr>
              <w:pStyle w:val="null3"/>
              <w:jc w:val="left"/>
            </w:pPr>
            <w:r>
              <w:rPr/>
              <w:t>其他电气机械设备</w:t>
            </w:r>
          </w:p>
        </w:tc>
        <w:tc>
          <w:tcPr>
            <w:tcW w:type="dxa" w:w="831"/>
          </w:tcPr>
          <w:p>
            <w:pPr>
              <w:pStyle w:val="null3"/>
              <w:jc w:val="left"/>
            </w:pPr>
            <w:r>
              <w:rPr/>
              <w:t>智能移动式实训架-5</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详见附表一百二十一</w:t>
            </w:r>
          </w:p>
        </w:tc>
      </w:tr>
      <w:tr>
        <w:tc>
          <w:tcPr>
            <w:tcW w:type="dxa" w:w="831"/>
          </w:tcPr>
          <w:p>
            <w:pPr>
              <w:pStyle w:val="null3"/>
              <w:jc w:val="center"/>
            </w:pPr>
            <w:r>
              <w:rPr/>
              <w:t>122</w:t>
            </w:r>
          </w:p>
        </w:tc>
        <w:tc>
          <w:tcPr>
            <w:tcW w:type="dxa" w:w="831"/>
          </w:tcPr>
          <w:p/>
        </w:tc>
        <w:tc>
          <w:tcPr>
            <w:tcW w:type="dxa" w:w="831"/>
          </w:tcPr>
          <w:p>
            <w:pPr>
              <w:pStyle w:val="null3"/>
              <w:jc w:val="left"/>
            </w:pPr>
            <w:r>
              <w:rPr/>
              <w:t>电度表</w:t>
            </w:r>
          </w:p>
        </w:tc>
        <w:tc>
          <w:tcPr>
            <w:tcW w:type="dxa" w:w="831"/>
          </w:tcPr>
          <w:p>
            <w:pPr>
              <w:pStyle w:val="null3"/>
              <w:jc w:val="left"/>
            </w:pPr>
            <w:r>
              <w:rPr/>
              <w:t>单相导轨式电能表</w:t>
            </w:r>
          </w:p>
        </w:tc>
        <w:tc>
          <w:tcPr>
            <w:tcW w:type="dxa" w:w="831"/>
          </w:tcPr>
          <w:p>
            <w:pPr>
              <w:pStyle w:val="null3"/>
              <w:jc w:val="left"/>
            </w:pPr>
            <w:r>
              <w:rPr/>
              <w:t>个</w:t>
            </w:r>
          </w:p>
        </w:tc>
        <w:tc>
          <w:tcPr>
            <w:tcW w:type="dxa" w:w="831"/>
          </w:tcPr>
          <w:p>
            <w:pPr>
              <w:pStyle w:val="null3"/>
              <w:jc w:val="right"/>
            </w:pPr>
            <w:r>
              <w:rPr/>
              <w:t>22.00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详见附表一百二十二</w:t>
            </w:r>
          </w:p>
        </w:tc>
      </w:tr>
      <w:tr>
        <w:tc>
          <w:tcPr>
            <w:tcW w:type="dxa" w:w="831"/>
          </w:tcPr>
          <w:p>
            <w:pPr>
              <w:pStyle w:val="null3"/>
              <w:jc w:val="center"/>
            </w:pPr>
            <w:r>
              <w:rPr/>
              <w:t>123</w:t>
            </w:r>
          </w:p>
        </w:tc>
        <w:tc>
          <w:tcPr>
            <w:tcW w:type="dxa" w:w="831"/>
          </w:tcPr>
          <w:p/>
        </w:tc>
        <w:tc>
          <w:tcPr>
            <w:tcW w:type="dxa" w:w="831"/>
          </w:tcPr>
          <w:p>
            <w:pPr>
              <w:pStyle w:val="null3"/>
              <w:jc w:val="left"/>
            </w:pPr>
            <w:r>
              <w:rPr/>
              <w:t>电度表</w:t>
            </w:r>
          </w:p>
        </w:tc>
        <w:tc>
          <w:tcPr>
            <w:tcW w:type="dxa" w:w="831"/>
          </w:tcPr>
          <w:p>
            <w:pPr>
              <w:pStyle w:val="null3"/>
              <w:jc w:val="left"/>
            </w:pPr>
            <w:r>
              <w:rPr/>
              <w:t>三相导轨式电能表</w:t>
            </w:r>
          </w:p>
        </w:tc>
        <w:tc>
          <w:tcPr>
            <w:tcW w:type="dxa" w:w="831"/>
          </w:tcPr>
          <w:p>
            <w:pPr>
              <w:pStyle w:val="null3"/>
              <w:jc w:val="left"/>
            </w:pPr>
            <w:r>
              <w:rPr/>
              <w:t>个</w:t>
            </w:r>
          </w:p>
        </w:tc>
        <w:tc>
          <w:tcPr>
            <w:tcW w:type="dxa" w:w="831"/>
          </w:tcPr>
          <w:p>
            <w:pPr>
              <w:pStyle w:val="null3"/>
              <w:jc w:val="right"/>
            </w:pPr>
            <w:r>
              <w:rPr/>
              <w:t>12.00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详见附表一百二十三</w:t>
            </w:r>
          </w:p>
        </w:tc>
      </w:tr>
      <w:tr>
        <w:tc>
          <w:tcPr>
            <w:tcW w:type="dxa" w:w="831"/>
          </w:tcPr>
          <w:p>
            <w:pPr>
              <w:pStyle w:val="null3"/>
              <w:jc w:val="center"/>
            </w:pPr>
            <w:r>
              <w:rPr/>
              <w:t>124</w:t>
            </w:r>
          </w:p>
        </w:tc>
        <w:tc>
          <w:tcPr>
            <w:tcW w:type="dxa" w:w="831"/>
          </w:tcPr>
          <w:p/>
        </w:tc>
        <w:tc>
          <w:tcPr>
            <w:tcW w:type="dxa" w:w="831"/>
          </w:tcPr>
          <w:p>
            <w:pPr>
              <w:pStyle w:val="null3"/>
              <w:jc w:val="left"/>
            </w:pPr>
            <w:r>
              <w:rPr/>
              <w:t>流量仪表</w:t>
            </w:r>
          </w:p>
        </w:tc>
        <w:tc>
          <w:tcPr>
            <w:tcW w:type="dxa" w:w="831"/>
          </w:tcPr>
          <w:p>
            <w:pPr>
              <w:pStyle w:val="null3"/>
              <w:jc w:val="left"/>
            </w:pPr>
            <w:r>
              <w:rPr/>
              <w:t>壁挂式超声波流量计</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详见附表一百二十四</w:t>
            </w:r>
          </w:p>
        </w:tc>
      </w:tr>
      <w:tr>
        <w:tc>
          <w:tcPr>
            <w:tcW w:type="dxa" w:w="831"/>
          </w:tcPr>
          <w:p>
            <w:pPr>
              <w:pStyle w:val="null3"/>
              <w:jc w:val="center"/>
            </w:pPr>
            <w:r>
              <w:rPr/>
              <w:t>125</w:t>
            </w:r>
          </w:p>
        </w:tc>
        <w:tc>
          <w:tcPr>
            <w:tcW w:type="dxa" w:w="831"/>
          </w:tcPr>
          <w:p/>
        </w:tc>
        <w:tc>
          <w:tcPr>
            <w:tcW w:type="dxa" w:w="831"/>
          </w:tcPr>
          <w:p>
            <w:pPr>
              <w:pStyle w:val="null3"/>
              <w:jc w:val="left"/>
            </w:pPr>
            <w:r>
              <w:rPr/>
              <w:t>网关</w:t>
            </w:r>
          </w:p>
        </w:tc>
        <w:tc>
          <w:tcPr>
            <w:tcW w:type="dxa" w:w="831"/>
          </w:tcPr>
          <w:p>
            <w:pPr>
              <w:pStyle w:val="null3"/>
              <w:jc w:val="left"/>
            </w:pPr>
            <w:r>
              <w:rPr/>
              <w:t>RS485转网口网关</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详见附表一百二十五</w:t>
            </w:r>
          </w:p>
        </w:tc>
      </w:tr>
      <w:tr>
        <w:tc>
          <w:tcPr>
            <w:tcW w:type="dxa" w:w="831"/>
          </w:tcPr>
          <w:p>
            <w:pPr>
              <w:pStyle w:val="null3"/>
              <w:jc w:val="center"/>
            </w:pPr>
            <w:r>
              <w:rPr/>
              <w:t>126</w:t>
            </w:r>
          </w:p>
        </w:tc>
        <w:tc>
          <w:tcPr>
            <w:tcW w:type="dxa" w:w="831"/>
          </w:tcPr>
          <w:p/>
        </w:tc>
        <w:tc>
          <w:tcPr>
            <w:tcW w:type="dxa" w:w="831"/>
          </w:tcPr>
          <w:p>
            <w:pPr>
              <w:pStyle w:val="null3"/>
              <w:jc w:val="left"/>
            </w:pPr>
            <w:r>
              <w:rPr/>
              <w:t>网关</w:t>
            </w:r>
          </w:p>
        </w:tc>
        <w:tc>
          <w:tcPr>
            <w:tcW w:type="dxa" w:w="831"/>
          </w:tcPr>
          <w:p>
            <w:pPr>
              <w:pStyle w:val="null3"/>
              <w:jc w:val="left"/>
            </w:pPr>
            <w:r>
              <w:rPr/>
              <w:t>导轨式Wifi串口网关</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详见附表一百二十六</w:t>
            </w:r>
          </w:p>
        </w:tc>
      </w:tr>
      <w:tr>
        <w:tc>
          <w:tcPr>
            <w:tcW w:type="dxa" w:w="831"/>
          </w:tcPr>
          <w:p>
            <w:pPr>
              <w:pStyle w:val="null3"/>
              <w:jc w:val="center"/>
            </w:pPr>
            <w:r>
              <w:rPr/>
              <w:t>127</w:t>
            </w:r>
          </w:p>
        </w:tc>
        <w:tc>
          <w:tcPr>
            <w:tcW w:type="dxa" w:w="831"/>
          </w:tcPr>
          <w:p/>
        </w:tc>
        <w:tc>
          <w:tcPr>
            <w:tcW w:type="dxa" w:w="831"/>
          </w:tcPr>
          <w:p>
            <w:pPr>
              <w:pStyle w:val="null3"/>
              <w:jc w:val="left"/>
            </w:pPr>
            <w:r>
              <w:rPr/>
              <w:t>电气设备零部件</w:t>
            </w:r>
          </w:p>
        </w:tc>
        <w:tc>
          <w:tcPr>
            <w:tcW w:type="dxa" w:w="831"/>
          </w:tcPr>
          <w:p>
            <w:pPr>
              <w:pStyle w:val="null3"/>
              <w:jc w:val="left"/>
            </w:pPr>
            <w:r>
              <w:rPr/>
              <w:t>辅材及相关</w:t>
            </w:r>
          </w:p>
        </w:tc>
        <w:tc>
          <w:tcPr>
            <w:tcW w:type="dxa" w:w="831"/>
          </w:tcPr>
          <w:p>
            <w:pPr>
              <w:pStyle w:val="null3"/>
              <w:jc w:val="left"/>
            </w:pPr>
            <w:r>
              <w:rPr/>
              <w:t>套</w:t>
            </w:r>
          </w:p>
        </w:tc>
        <w:tc>
          <w:tcPr>
            <w:tcW w:type="dxa" w:w="831"/>
          </w:tcPr>
          <w:p>
            <w:pPr>
              <w:pStyle w:val="null3"/>
              <w:jc w:val="right"/>
            </w:pPr>
            <w:r>
              <w:rPr/>
              <w:t>34.00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详见附表一百二十七</w:t>
            </w:r>
          </w:p>
        </w:tc>
      </w:tr>
      <w:tr>
        <w:tc>
          <w:tcPr>
            <w:tcW w:type="dxa" w:w="831"/>
          </w:tcPr>
          <w:p>
            <w:pPr>
              <w:pStyle w:val="null3"/>
              <w:jc w:val="center"/>
            </w:pPr>
            <w:r>
              <w:rPr/>
              <w:t>128</w:t>
            </w:r>
          </w:p>
        </w:tc>
        <w:tc>
          <w:tcPr>
            <w:tcW w:type="dxa" w:w="831"/>
          </w:tcPr>
          <w:p/>
        </w:tc>
        <w:tc>
          <w:tcPr>
            <w:tcW w:type="dxa" w:w="831"/>
          </w:tcPr>
          <w:p>
            <w:pPr>
              <w:pStyle w:val="null3"/>
              <w:jc w:val="left"/>
            </w:pPr>
            <w:r>
              <w:rPr/>
              <w:t>其他电气机械设备</w:t>
            </w:r>
          </w:p>
        </w:tc>
        <w:tc>
          <w:tcPr>
            <w:tcW w:type="dxa" w:w="831"/>
          </w:tcPr>
          <w:p>
            <w:pPr>
              <w:pStyle w:val="null3"/>
              <w:jc w:val="left"/>
            </w:pPr>
            <w:r>
              <w:rPr/>
              <w:t>智能移动式实训架-6</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详见附表一百二十八</w:t>
            </w:r>
          </w:p>
        </w:tc>
      </w:tr>
      <w:tr>
        <w:tc>
          <w:tcPr>
            <w:tcW w:type="dxa" w:w="831"/>
          </w:tcPr>
          <w:p>
            <w:pPr>
              <w:pStyle w:val="null3"/>
              <w:jc w:val="center"/>
            </w:pPr>
            <w:r>
              <w:rPr/>
              <w:t>129</w:t>
            </w:r>
          </w:p>
        </w:tc>
        <w:tc>
          <w:tcPr>
            <w:tcW w:type="dxa" w:w="831"/>
          </w:tcPr>
          <w:p/>
        </w:tc>
        <w:tc>
          <w:tcPr>
            <w:tcW w:type="dxa" w:w="831"/>
          </w:tcPr>
          <w:p>
            <w:pPr>
              <w:pStyle w:val="null3"/>
              <w:jc w:val="left"/>
            </w:pPr>
            <w:r>
              <w:rPr/>
              <w:t>发电机</w:t>
            </w:r>
          </w:p>
        </w:tc>
        <w:tc>
          <w:tcPr>
            <w:tcW w:type="dxa" w:w="831"/>
          </w:tcPr>
          <w:p>
            <w:pPr>
              <w:pStyle w:val="null3"/>
              <w:jc w:val="left"/>
            </w:pPr>
            <w:r>
              <w:rPr/>
              <w:t>风力发电机（1kW）</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详见附表一百二十九</w:t>
            </w:r>
          </w:p>
        </w:tc>
      </w:tr>
      <w:tr>
        <w:tc>
          <w:tcPr>
            <w:tcW w:type="dxa" w:w="831"/>
          </w:tcPr>
          <w:p>
            <w:pPr>
              <w:pStyle w:val="null3"/>
              <w:jc w:val="center"/>
            </w:pPr>
            <w:r>
              <w:rPr/>
              <w:t>130</w:t>
            </w:r>
          </w:p>
        </w:tc>
        <w:tc>
          <w:tcPr>
            <w:tcW w:type="dxa" w:w="831"/>
          </w:tcPr>
          <w:p/>
        </w:tc>
        <w:tc>
          <w:tcPr>
            <w:tcW w:type="dxa" w:w="831"/>
          </w:tcPr>
          <w:p>
            <w:pPr>
              <w:pStyle w:val="null3"/>
              <w:jc w:val="left"/>
            </w:pPr>
            <w:r>
              <w:rPr/>
              <w:t>机械设备零部件</w:t>
            </w:r>
          </w:p>
        </w:tc>
        <w:tc>
          <w:tcPr>
            <w:tcW w:type="dxa" w:w="831"/>
          </w:tcPr>
          <w:p>
            <w:pPr>
              <w:pStyle w:val="null3"/>
              <w:jc w:val="left"/>
            </w:pPr>
            <w:r>
              <w:rPr/>
              <w:t>拉锁杆</w:t>
            </w:r>
          </w:p>
        </w:tc>
        <w:tc>
          <w:tcPr>
            <w:tcW w:type="dxa" w:w="831"/>
          </w:tcPr>
          <w:p>
            <w:pPr>
              <w:pStyle w:val="null3"/>
              <w:jc w:val="left"/>
            </w:pPr>
            <w:r>
              <w:rPr/>
              <w:t>条</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详见附表一百三十</w:t>
            </w:r>
          </w:p>
        </w:tc>
      </w:tr>
      <w:tr>
        <w:tc>
          <w:tcPr>
            <w:tcW w:type="dxa" w:w="831"/>
          </w:tcPr>
          <w:p>
            <w:pPr>
              <w:pStyle w:val="null3"/>
              <w:jc w:val="center"/>
            </w:pPr>
            <w:r>
              <w:rPr/>
              <w:t>131</w:t>
            </w:r>
          </w:p>
        </w:tc>
        <w:tc>
          <w:tcPr>
            <w:tcW w:type="dxa" w:w="831"/>
          </w:tcPr>
          <w:p/>
        </w:tc>
        <w:tc>
          <w:tcPr>
            <w:tcW w:type="dxa" w:w="831"/>
          </w:tcPr>
          <w:p>
            <w:pPr>
              <w:pStyle w:val="null3"/>
              <w:jc w:val="left"/>
            </w:pPr>
            <w:r>
              <w:rPr/>
              <w:t>控制设备</w:t>
            </w:r>
          </w:p>
        </w:tc>
        <w:tc>
          <w:tcPr>
            <w:tcW w:type="dxa" w:w="831"/>
          </w:tcPr>
          <w:p>
            <w:pPr>
              <w:pStyle w:val="null3"/>
              <w:jc w:val="left"/>
            </w:pPr>
            <w:r>
              <w:rPr/>
              <w:t>风力发电机控制器（1kW）</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详见附表一百三十一</w:t>
            </w:r>
          </w:p>
        </w:tc>
      </w:tr>
      <w:tr>
        <w:tc>
          <w:tcPr>
            <w:tcW w:type="dxa" w:w="831"/>
          </w:tcPr>
          <w:p>
            <w:pPr>
              <w:pStyle w:val="null3"/>
              <w:jc w:val="center"/>
            </w:pPr>
            <w:r>
              <w:rPr/>
              <w:t>132</w:t>
            </w:r>
          </w:p>
        </w:tc>
        <w:tc>
          <w:tcPr>
            <w:tcW w:type="dxa" w:w="831"/>
          </w:tcPr>
          <w:p/>
        </w:tc>
        <w:tc>
          <w:tcPr>
            <w:tcW w:type="dxa" w:w="831"/>
          </w:tcPr>
          <w:p>
            <w:pPr>
              <w:pStyle w:val="null3"/>
              <w:jc w:val="left"/>
            </w:pPr>
            <w:r>
              <w:rPr/>
              <w:t>电池及能源系统</w:t>
            </w:r>
          </w:p>
        </w:tc>
        <w:tc>
          <w:tcPr>
            <w:tcW w:type="dxa" w:w="831"/>
          </w:tcPr>
          <w:p>
            <w:pPr>
              <w:pStyle w:val="null3"/>
              <w:jc w:val="left"/>
            </w:pPr>
            <w:r>
              <w:rPr/>
              <w:t>光伏板（500W/片）</w:t>
            </w:r>
          </w:p>
        </w:tc>
        <w:tc>
          <w:tcPr>
            <w:tcW w:type="dxa" w:w="831"/>
          </w:tcPr>
          <w:p>
            <w:pPr>
              <w:pStyle w:val="null3"/>
              <w:jc w:val="left"/>
            </w:pPr>
            <w:r>
              <w:rPr/>
              <w:t>块</w:t>
            </w:r>
          </w:p>
        </w:tc>
        <w:tc>
          <w:tcPr>
            <w:tcW w:type="dxa" w:w="831"/>
          </w:tcPr>
          <w:p>
            <w:pPr>
              <w:pStyle w:val="null3"/>
              <w:jc w:val="right"/>
            </w:pPr>
            <w:r>
              <w:rPr/>
              <w:t>18.00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详见附表一百三十二</w:t>
            </w:r>
          </w:p>
        </w:tc>
      </w:tr>
      <w:tr>
        <w:tc>
          <w:tcPr>
            <w:tcW w:type="dxa" w:w="831"/>
          </w:tcPr>
          <w:p>
            <w:pPr>
              <w:pStyle w:val="null3"/>
              <w:jc w:val="center"/>
            </w:pPr>
            <w:r>
              <w:rPr/>
              <w:t>133</w:t>
            </w:r>
          </w:p>
        </w:tc>
        <w:tc>
          <w:tcPr>
            <w:tcW w:type="dxa" w:w="831"/>
          </w:tcPr>
          <w:p/>
        </w:tc>
        <w:tc>
          <w:tcPr>
            <w:tcW w:type="dxa" w:w="831"/>
          </w:tcPr>
          <w:p>
            <w:pPr>
              <w:pStyle w:val="null3"/>
              <w:jc w:val="left"/>
            </w:pPr>
            <w:r>
              <w:rPr/>
              <w:t>电池及能源系统</w:t>
            </w:r>
          </w:p>
        </w:tc>
        <w:tc>
          <w:tcPr>
            <w:tcW w:type="dxa" w:w="831"/>
          </w:tcPr>
          <w:p>
            <w:pPr>
              <w:pStyle w:val="null3"/>
              <w:jc w:val="left"/>
            </w:pPr>
            <w:r>
              <w:rPr/>
              <w:t>光伏控制器（24V 80A）</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详见附表一百三十三</w:t>
            </w:r>
          </w:p>
        </w:tc>
      </w:tr>
      <w:tr>
        <w:tc>
          <w:tcPr>
            <w:tcW w:type="dxa" w:w="831"/>
          </w:tcPr>
          <w:p>
            <w:pPr>
              <w:pStyle w:val="null3"/>
              <w:jc w:val="center"/>
            </w:pPr>
            <w:r>
              <w:rPr/>
              <w:t>134</w:t>
            </w:r>
          </w:p>
        </w:tc>
        <w:tc>
          <w:tcPr>
            <w:tcW w:type="dxa" w:w="831"/>
          </w:tcPr>
          <w:p/>
        </w:tc>
        <w:tc>
          <w:tcPr>
            <w:tcW w:type="dxa" w:w="831"/>
          </w:tcPr>
          <w:p>
            <w:pPr>
              <w:pStyle w:val="null3"/>
              <w:jc w:val="left"/>
            </w:pPr>
            <w:r>
              <w:rPr/>
              <w:t>机械设备零部件</w:t>
            </w:r>
          </w:p>
        </w:tc>
        <w:tc>
          <w:tcPr>
            <w:tcW w:type="dxa" w:w="831"/>
          </w:tcPr>
          <w:p>
            <w:pPr>
              <w:pStyle w:val="null3"/>
              <w:jc w:val="left"/>
            </w:pPr>
            <w:r>
              <w:rPr/>
              <w:t>光伏支架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详见附表一百三十四</w:t>
            </w:r>
          </w:p>
        </w:tc>
      </w:tr>
      <w:tr>
        <w:tc>
          <w:tcPr>
            <w:tcW w:type="dxa" w:w="831"/>
          </w:tcPr>
          <w:p>
            <w:pPr>
              <w:pStyle w:val="null3"/>
              <w:jc w:val="center"/>
            </w:pPr>
            <w:r>
              <w:rPr/>
              <w:t>135</w:t>
            </w:r>
          </w:p>
        </w:tc>
        <w:tc>
          <w:tcPr>
            <w:tcW w:type="dxa" w:w="831"/>
          </w:tcPr>
          <w:p/>
        </w:tc>
        <w:tc>
          <w:tcPr>
            <w:tcW w:type="dxa" w:w="831"/>
          </w:tcPr>
          <w:p>
            <w:pPr>
              <w:pStyle w:val="null3"/>
              <w:jc w:val="left"/>
            </w:pPr>
            <w:r>
              <w:rPr/>
              <w:t>电池及能源系统</w:t>
            </w:r>
          </w:p>
        </w:tc>
        <w:tc>
          <w:tcPr>
            <w:tcW w:type="dxa" w:w="831"/>
          </w:tcPr>
          <w:p>
            <w:pPr>
              <w:pStyle w:val="null3"/>
              <w:jc w:val="left"/>
            </w:pPr>
            <w:r>
              <w:rPr/>
              <w:t>蓄电池（4*12V 200Ah）</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详见附表一百三十五</w:t>
            </w:r>
          </w:p>
        </w:tc>
      </w:tr>
      <w:tr>
        <w:tc>
          <w:tcPr>
            <w:tcW w:type="dxa" w:w="831"/>
          </w:tcPr>
          <w:p>
            <w:pPr>
              <w:pStyle w:val="null3"/>
              <w:jc w:val="center"/>
            </w:pPr>
            <w:r>
              <w:rPr/>
              <w:t>136</w:t>
            </w:r>
          </w:p>
        </w:tc>
        <w:tc>
          <w:tcPr>
            <w:tcW w:type="dxa" w:w="831"/>
          </w:tcPr>
          <w:p/>
        </w:tc>
        <w:tc>
          <w:tcPr>
            <w:tcW w:type="dxa" w:w="831"/>
          </w:tcPr>
          <w:p>
            <w:pPr>
              <w:pStyle w:val="null3"/>
              <w:jc w:val="left"/>
            </w:pPr>
            <w:r>
              <w:rPr/>
              <w:t>电池及能源系统</w:t>
            </w:r>
          </w:p>
        </w:tc>
        <w:tc>
          <w:tcPr>
            <w:tcW w:type="dxa" w:w="831"/>
          </w:tcPr>
          <w:p>
            <w:pPr>
              <w:pStyle w:val="null3"/>
              <w:jc w:val="left"/>
            </w:pPr>
            <w:r>
              <w:rPr/>
              <w:t>逆变器（10kW）</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详见附表一百三十六</w:t>
            </w:r>
          </w:p>
        </w:tc>
      </w:tr>
      <w:tr>
        <w:tc>
          <w:tcPr>
            <w:tcW w:type="dxa" w:w="831"/>
          </w:tcPr>
          <w:p>
            <w:pPr>
              <w:pStyle w:val="null3"/>
              <w:jc w:val="center"/>
            </w:pPr>
            <w:r>
              <w:rPr/>
              <w:t>137</w:t>
            </w:r>
          </w:p>
        </w:tc>
        <w:tc>
          <w:tcPr>
            <w:tcW w:type="dxa" w:w="831"/>
          </w:tcPr>
          <w:p/>
        </w:tc>
        <w:tc>
          <w:tcPr>
            <w:tcW w:type="dxa" w:w="831"/>
          </w:tcPr>
          <w:p>
            <w:pPr>
              <w:pStyle w:val="null3"/>
              <w:jc w:val="left"/>
            </w:pPr>
            <w:r>
              <w:rPr/>
              <w:t>其他电气机械设备</w:t>
            </w:r>
          </w:p>
        </w:tc>
        <w:tc>
          <w:tcPr>
            <w:tcW w:type="dxa" w:w="831"/>
          </w:tcPr>
          <w:p>
            <w:pPr>
              <w:pStyle w:val="null3"/>
              <w:jc w:val="left"/>
            </w:pPr>
            <w:r>
              <w:rPr/>
              <w:t>电池组机柜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详见附表一百三十七</w:t>
            </w:r>
          </w:p>
        </w:tc>
      </w:tr>
      <w:tr>
        <w:tc>
          <w:tcPr>
            <w:tcW w:type="dxa" w:w="831"/>
          </w:tcPr>
          <w:p>
            <w:pPr>
              <w:pStyle w:val="null3"/>
              <w:jc w:val="center"/>
            </w:pPr>
            <w:r>
              <w:rPr/>
              <w:t>138</w:t>
            </w:r>
          </w:p>
        </w:tc>
        <w:tc>
          <w:tcPr>
            <w:tcW w:type="dxa" w:w="831"/>
          </w:tcPr>
          <w:p/>
        </w:tc>
        <w:tc>
          <w:tcPr>
            <w:tcW w:type="dxa" w:w="831"/>
          </w:tcPr>
          <w:p>
            <w:pPr>
              <w:pStyle w:val="null3"/>
              <w:jc w:val="left"/>
            </w:pPr>
            <w:r>
              <w:rPr/>
              <w:t>绝缘电线和电缆</w:t>
            </w:r>
          </w:p>
        </w:tc>
        <w:tc>
          <w:tcPr>
            <w:tcW w:type="dxa" w:w="831"/>
          </w:tcPr>
          <w:p>
            <w:pPr>
              <w:pStyle w:val="null3"/>
              <w:jc w:val="left"/>
            </w:pPr>
            <w:r>
              <w:rPr/>
              <w:t>光伏板电缆（YJV 3*4mm）</w:t>
            </w:r>
          </w:p>
        </w:tc>
        <w:tc>
          <w:tcPr>
            <w:tcW w:type="dxa" w:w="831"/>
          </w:tcPr>
          <w:p>
            <w:pPr>
              <w:pStyle w:val="null3"/>
              <w:jc w:val="left"/>
            </w:pPr>
            <w:r>
              <w:rPr/>
              <w:t>米</w:t>
            </w:r>
          </w:p>
        </w:tc>
        <w:tc>
          <w:tcPr>
            <w:tcW w:type="dxa" w:w="831"/>
          </w:tcPr>
          <w:p>
            <w:pPr>
              <w:pStyle w:val="null3"/>
              <w:jc w:val="right"/>
            </w:pPr>
            <w:r>
              <w:rPr/>
              <w:t>90.00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详见附表一百三十八</w:t>
            </w:r>
          </w:p>
        </w:tc>
      </w:tr>
      <w:tr>
        <w:tc>
          <w:tcPr>
            <w:tcW w:type="dxa" w:w="831"/>
          </w:tcPr>
          <w:p>
            <w:pPr>
              <w:pStyle w:val="null3"/>
              <w:jc w:val="center"/>
            </w:pPr>
            <w:r>
              <w:rPr/>
              <w:t>139</w:t>
            </w:r>
          </w:p>
        </w:tc>
        <w:tc>
          <w:tcPr>
            <w:tcW w:type="dxa" w:w="831"/>
          </w:tcPr>
          <w:p/>
        </w:tc>
        <w:tc>
          <w:tcPr>
            <w:tcW w:type="dxa" w:w="831"/>
          </w:tcPr>
          <w:p>
            <w:pPr>
              <w:pStyle w:val="null3"/>
              <w:jc w:val="left"/>
            </w:pPr>
            <w:r>
              <w:rPr/>
              <w:t>绝缘电线和电缆</w:t>
            </w:r>
          </w:p>
        </w:tc>
        <w:tc>
          <w:tcPr>
            <w:tcW w:type="dxa" w:w="831"/>
          </w:tcPr>
          <w:p>
            <w:pPr>
              <w:pStyle w:val="null3"/>
              <w:jc w:val="left"/>
            </w:pPr>
            <w:r>
              <w:rPr/>
              <w:t>负载线缆（BV 2.5mm）</w:t>
            </w:r>
          </w:p>
        </w:tc>
        <w:tc>
          <w:tcPr>
            <w:tcW w:type="dxa" w:w="831"/>
          </w:tcPr>
          <w:p>
            <w:pPr>
              <w:pStyle w:val="null3"/>
              <w:jc w:val="left"/>
            </w:pPr>
            <w:r>
              <w:rPr/>
              <w:t>米</w:t>
            </w:r>
          </w:p>
        </w:tc>
        <w:tc>
          <w:tcPr>
            <w:tcW w:type="dxa" w:w="831"/>
          </w:tcPr>
          <w:p>
            <w:pPr>
              <w:pStyle w:val="null3"/>
              <w:jc w:val="right"/>
            </w:pPr>
            <w:r>
              <w:rPr/>
              <w:t>300.00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详见附表一百三十九</w:t>
            </w:r>
          </w:p>
        </w:tc>
      </w:tr>
      <w:tr>
        <w:tc>
          <w:tcPr>
            <w:tcW w:type="dxa" w:w="831"/>
          </w:tcPr>
          <w:p>
            <w:pPr>
              <w:pStyle w:val="null3"/>
              <w:jc w:val="center"/>
            </w:pPr>
            <w:r>
              <w:rPr/>
              <w:t>140</w:t>
            </w:r>
          </w:p>
        </w:tc>
        <w:tc>
          <w:tcPr>
            <w:tcW w:type="dxa" w:w="831"/>
          </w:tcPr>
          <w:p/>
        </w:tc>
        <w:tc>
          <w:tcPr>
            <w:tcW w:type="dxa" w:w="831"/>
          </w:tcPr>
          <w:p>
            <w:pPr>
              <w:pStyle w:val="null3"/>
              <w:jc w:val="left"/>
            </w:pPr>
            <w:r>
              <w:rPr/>
              <w:t>PVC 石英砂制成品</w:t>
            </w:r>
          </w:p>
        </w:tc>
        <w:tc>
          <w:tcPr>
            <w:tcW w:type="dxa" w:w="831"/>
          </w:tcPr>
          <w:p>
            <w:pPr>
              <w:pStyle w:val="null3"/>
              <w:jc w:val="left"/>
            </w:pPr>
            <w:r>
              <w:rPr/>
              <w:t>PVC线管</w:t>
            </w:r>
          </w:p>
        </w:tc>
        <w:tc>
          <w:tcPr>
            <w:tcW w:type="dxa" w:w="831"/>
          </w:tcPr>
          <w:p>
            <w:pPr>
              <w:pStyle w:val="null3"/>
              <w:jc w:val="left"/>
            </w:pPr>
            <w:r>
              <w:rPr/>
              <w:t>米</w:t>
            </w:r>
          </w:p>
        </w:tc>
        <w:tc>
          <w:tcPr>
            <w:tcW w:type="dxa" w:w="831"/>
          </w:tcPr>
          <w:p>
            <w:pPr>
              <w:pStyle w:val="null3"/>
              <w:jc w:val="right"/>
            </w:pPr>
            <w:r>
              <w:rPr/>
              <w:t>300.00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详见附表一百四十</w:t>
            </w:r>
          </w:p>
        </w:tc>
      </w:tr>
      <w:tr>
        <w:tc>
          <w:tcPr>
            <w:tcW w:type="dxa" w:w="831"/>
          </w:tcPr>
          <w:p>
            <w:pPr>
              <w:pStyle w:val="null3"/>
              <w:jc w:val="center"/>
            </w:pPr>
            <w:r>
              <w:rPr/>
              <w:t>141</w:t>
            </w:r>
          </w:p>
        </w:tc>
        <w:tc>
          <w:tcPr>
            <w:tcW w:type="dxa" w:w="831"/>
          </w:tcPr>
          <w:p/>
        </w:tc>
        <w:tc>
          <w:tcPr>
            <w:tcW w:type="dxa" w:w="831"/>
          </w:tcPr>
          <w:p>
            <w:pPr>
              <w:pStyle w:val="null3"/>
              <w:jc w:val="left"/>
            </w:pPr>
            <w:r>
              <w:rPr/>
              <w:t>配电箱</w:t>
            </w:r>
          </w:p>
        </w:tc>
        <w:tc>
          <w:tcPr>
            <w:tcW w:type="dxa" w:w="831"/>
          </w:tcPr>
          <w:p>
            <w:pPr>
              <w:pStyle w:val="null3"/>
              <w:jc w:val="left"/>
            </w:pPr>
            <w:r>
              <w:rPr/>
              <w:t>照明配电箱（风光互补发电配电箱）</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详见附表一百四十一</w:t>
            </w:r>
          </w:p>
        </w:tc>
      </w:tr>
      <w:tr>
        <w:tc>
          <w:tcPr>
            <w:tcW w:type="dxa" w:w="831"/>
          </w:tcPr>
          <w:p>
            <w:pPr>
              <w:pStyle w:val="null3"/>
              <w:jc w:val="center"/>
            </w:pPr>
            <w:r>
              <w:rPr/>
              <w:t>142</w:t>
            </w:r>
          </w:p>
        </w:tc>
        <w:tc>
          <w:tcPr>
            <w:tcW w:type="dxa" w:w="831"/>
          </w:tcPr>
          <w:p/>
        </w:tc>
        <w:tc>
          <w:tcPr>
            <w:tcW w:type="dxa" w:w="831"/>
          </w:tcPr>
          <w:p>
            <w:pPr>
              <w:pStyle w:val="null3"/>
              <w:jc w:val="left"/>
            </w:pPr>
            <w:r>
              <w:rPr/>
              <w:t>其他照明设备</w:t>
            </w:r>
          </w:p>
        </w:tc>
        <w:tc>
          <w:tcPr>
            <w:tcW w:type="dxa" w:w="831"/>
          </w:tcPr>
          <w:p>
            <w:pPr>
              <w:pStyle w:val="null3"/>
              <w:jc w:val="left"/>
            </w:pPr>
            <w:r>
              <w:rPr/>
              <w:t>流水线形灯</w:t>
            </w:r>
          </w:p>
        </w:tc>
        <w:tc>
          <w:tcPr>
            <w:tcW w:type="dxa" w:w="831"/>
          </w:tcPr>
          <w:p>
            <w:pPr>
              <w:pStyle w:val="null3"/>
              <w:jc w:val="left"/>
            </w:pPr>
            <w:r>
              <w:rPr/>
              <w:t>米</w:t>
            </w:r>
          </w:p>
        </w:tc>
        <w:tc>
          <w:tcPr>
            <w:tcW w:type="dxa" w:w="831"/>
          </w:tcPr>
          <w:p>
            <w:pPr>
              <w:pStyle w:val="null3"/>
              <w:jc w:val="right"/>
            </w:pPr>
            <w:r>
              <w:rPr/>
              <w:t>50.00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详见附表一百四十二</w:t>
            </w:r>
          </w:p>
        </w:tc>
      </w:tr>
      <w:tr>
        <w:tc>
          <w:tcPr>
            <w:tcW w:type="dxa" w:w="831"/>
          </w:tcPr>
          <w:p>
            <w:pPr>
              <w:pStyle w:val="null3"/>
              <w:jc w:val="center"/>
            </w:pPr>
            <w:r>
              <w:rPr/>
              <w:t>143</w:t>
            </w:r>
          </w:p>
        </w:tc>
        <w:tc>
          <w:tcPr>
            <w:tcW w:type="dxa" w:w="831"/>
          </w:tcPr>
          <w:p/>
        </w:tc>
        <w:tc>
          <w:tcPr>
            <w:tcW w:type="dxa" w:w="831"/>
          </w:tcPr>
          <w:p>
            <w:pPr>
              <w:pStyle w:val="null3"/>
              <w:jc w:val="left"/>
            </w:pPr>
            <w:r>
              <w:rPr/>
              <w:t>发电机</w:t>
            </w:r>
          </w:p>
        </w:tc>
        <w:tc>
          <w:tcPr>
            <w:tcW w:type="dxa" w:w="831"/>
          </w:tcPr>
          <w:p>
            <w:pPr>
              <w:pStyle w:val="null3"/>
              <w:jc w:val="left"/>
            </w:pPr>
            <w:r>
              <w:rPr/>
              <w:t>水平轴风力发电机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详见附表一百四十三</w:t>
            </w:r>
          </w:p>
        </w:tc>
      </w:tr>
      <w:tr>
        <w:tc>
          <w:tcPr>
            <w:tcW w:type="dxa" w:w="831"/>
          </w:tcPr>
          <w:p>
            <w:pPr>
              <w:pStyle w:val="null3"/>
              <w:jc w:val="center"/>
            </w:pPr>
            <w:r>
              <w:rPr/>
              <w:t>144</w:t>
            </w:r>
          </w:p>
        </w:tc>
        <w:tc>
          <w:tcPr>
            <w:tcW w:type="dxa" w:w="831"/>
          </w:tcPr>
          <w:p/>
        </w:tc>
        <w:tc>
          <w:tcPr>
            <w:tcW w:type="dxa" w:w="831"/>
          </w:tcPr>
          <w:p>
            <w:pPr>
              <w:pStyle w:val="null3"/>
              <w:jc w:val="left"/>
            </w:pPr>
            <w:r>
              <w:rPr/>
              <w:t>发电机</w:t>
            </w:r>
          </w:p>
        </w:tc>
        <w:tc>
          <w:tcPr>
            <w:tcW w:type="dxa" w:w="831"/>
          </w:tcPr>
          <w:p>
            <w:pPr>
              <w:pStyle w:val="null3"/>
              <w:jc w:val="left"/>
            </w:pPr>
            <w:r>
              <w:rPr/>
              <w:t>垂直轴风力发电机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详见附表一百四十四</w:t>
            </w:r>
          </w:p>
        </w:tc>
      </w:tr>
      <w:tr>
        <w:tc>
          <w:tcPr>
            <w:tcW w:type="dxa" w:w="831"/>
          </w:tcPr>
          <w:p>
            <w:pPr>
              <w:pStyle w:val="null3"/>
              <w:jc w:val="center"/>
            </w:pPr>
            <w:r>
              <w:rPr/>
              <w:t>145</w:t>
            </w:r>
          </w:p>
        </w:tc>
        <w:tc>
          <w:tcPr>
            <w:tcW w:type="dxa" w:w="831"/>
          </w:tcPr>
          <w:p/>
        </w:tc>
        <w:tc>
          <w:tcPr>
            <w:tcW w:type="dxa" w:w="831"/>
          </w:tcPr>
          <w:p>
            <w:pPr>
              <w:pStyle w:val="null3"/>
              <w:jc w:val="left"/>
            </w:pPr>
            <w:r>
              <w:rPr/>
              <w:t>其他电气机械设备</w:t>
            </w:r>
          </w:p>
        </w:tc>
        <w:tc>
          <w:tcPr>
            <w:tcW w:type="dxa" w:w="831"/>
          </w:tcPr>
          <w:p>
            <w:pPr>
              <w:pStyle w:val="null3"/>
              <w:jc w:val="left"/>
            </w:pPr>
            <w:r>
              <w:rPr/>
              <w:t>不锈钢移动平台</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详见附表一百四十五</w:t>
            </w:r>
          </w:p>
        </w:tc>
      </w:tr>
      <w:tr>
        <w:tc>
          <w:tcPr>
            <w:tcW w:type="dxa" w:w="831"/>
          </w:tcPr>
          <w:p>
            <w:pPr>
              <w:pStyle w:val="null3"/>
              <w:jc w:val="center"/>
            </w:pPr>
            <w:r>
              <w:rPr/>
              <w:t>146</w:t>
            </w:r>
          </w:p>
        </w:tc>
        <w:tc>
          <w:tcPr>
            <w:tcW w:type="dxa" w:w="831"/>
          </w:tcPr>
          <w:p/>
        </w:tc>
        <w:tc>
          <w:tcPr>
            <w:tcW w:type="dxa" w:w="831"/>
          </w:tcPr>
          <w:p>
            <w:pPr>
              <w:pStyle w:val="null3"/>
              <w:jc w:val="left"/>
            </w:pPr>
            <w:r>
              <w:rPr/>
              <w:t>机械设备零部件</w:t>
            </w:r>
          </w:p>
        </w:tc>
        <w:tc>
          <w:tcPr>
            <w:tcW w:type="dxa" w:w="831"/>
          </w:tcPr>
          <w:p>
            <w:pPr>
              <w:pStyle w:val="null3"/>
              <w:jc w:val="left"/>
            </w:pPr>
            <w:r>
              <w:rPr/>
              <w:t>旧给排水平台维修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详见附表一百四十六</w:t>
            </w:r>
          </w:p>
        </w:tc>
      </w:tr>
      <w:tr>
        <w:tc>
          <w:tcPr>
            <w:tcW w:type="dxa" w:w="831"/>
          </w:tcPr>
          <w:p>
            <w:pPr>
              <w:pStyle w:val="null3"/>
              <w:jc w:val="center"/>
            </w:pPr>
            <w:r>
              <w:rPr/>
              <w:t>147</w:t>
            </w:r>
          </w:p>
        </w:tc>
        <w:tc>
          <w:tcPr>
            <w:tcW w:type="dxa" w:w="831"/>
          </w:tcPr>
          <w:p/>
        </w:tc>
        <w:tc>
          <w:tcPr>
            <w:tcW w:type="dxa" w:w="831"/>
          </w:tcPr>
          <w:p>
            <w:pPr>
              <w:pStyle w:val="null3"/>
              <w:jc w:val="left"/>
            </w:pPr>
            <w:r>
              <w:rPr/>
              <w:t>机械设备零部件</w:t>
            </w:r>
          </w:p>
        </w:tc>
        <w:tc>
          <w:tcPr>
            <w:tcW w:type="dxa" w:w="831"/>
          </w:tcPr>
          <w:p>
            <w:pPr>
              <w:pStyle w:val="null3"/>
              <w:jc w:val="left"/>
            </w:pPr>
            <w:r>
              <w:rPr/>
              <w:t>旧冷水机组及空调机维修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详见附表一百四十七</w:t>
            </w:r>
          </w:p>
        </w:tc>
      </w:tr>
      <w:tr>
        <w:tc>
          <w:tcPr>
            <w:tcW w:type="dxa" w:w="831"/>
          </w:tcPr>
          <w:p>
            <w:pPr>
              <w:pStyle w:val="null3"/>
              <w:jc w:val="center"/>
            </w:pPr>
            <w:r>
              <w:rPr/>
              <w:t>148</w:t>
            </w:r>
          </w:p>
        </w:tc>
        <w:tc>
          <w:tcPr>
            <w:tcW w:type="dxa" w:w="831"/>
          </w:tcPr>
          <w:p/>
        </w:tc>
        <w:tc>
          <w:tcPr>
            <w:tcW w:type="dxa" w:w="831"/>
          </w:tcPr>
          <w:p>
            <w:pPr>
              <w:pStyle w:val="null3"/>
              <w:jc w:val="left"/>
            </w:pPr>
            <w:r>
              <w:rPr/>
              <w:t>机械设备零部件</w:t>
            </w:r>
          </w:p>
        </w:tc>
        <w:tc>
          <w:tcPr>
            <w:tcW w:type="dxa" w:w="831"/>
          </w:tcPr>
          <w:p>
            <w:pPr>
              <w:pStyle w:val="null3"/>
              <w:jc w:val="left"/>
            </w:pPr>
            <w:r>
              <w:rPr/>
              <w:t>旧中央空调实训系统维修（松大）</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详见附表一百四十八</w:t>
            </w:r>
          </w:p>
        </w:tc>
      </w:tr>
      <w:tr>
        <w:tc>
          <w:tcPr>
            <w:tcW w:type="dxa" w:w="831"/>
          </w:tcPr>
          <w:p>
            <w:pPr>
              <w:pStyle w:val="null3"/>
              <w:jc w:val="center"/>
            </w:pPr>
            <w:r>
              <w:rPr/>
              <w:t>149</w:t>
            </w:r>
          </w:p>
        </w:tc>
        <w:tc>
          <w:tcPr>
            <w:tcW w:type="dxa" w:w="831"/>
          </w:tcPr>
          <w:p/>
        </w:tc>
        <w:tc>
          <w:tcPr>
            <w:tcW w:type="dxa" w:w="831"/>
          </w:tcPr>
          <w:p>
            <w:pPr>
              <w:pStyle w:val="null3"/>
              <w:jc w:val="left"/>
            </w:pPr>
            <w:r>
              <w:rPr/>
              <w:t>其他电气机械设备</w:t>
            </w:r>
          </w:p>
        </w:tc>
        <w:tc>
          <w:tcPr>
            <w:tcW w:type="dxa" w:w="831"/>
          </w:tcPr>
          <w:p>
            <w:pPr>
              <w:pStyle w:val="null3"/>
              <w:jc w:val="left"/>
            </w:pPr>
            <w:r>
              <w:rPr/>
              <w:t>智能移动式实训架-7</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详见附表一百四十九</w:t>
            </w:r>
          </w:p>
        </w:tc>
      </w:tr>
      <w:tr>
        <w:tc>
          <w:tcPr>
            <w:tcW w:type="dxa" w:w="831"/>
          </w:tcPr>
          <w:p>
            <w:pPr>
              <w:pStyle w:val="null3"/>
              <w:jc w:val="center"/>
            </w:pPr>
            <w:r>
              <w:rPr/>
              <w:t>150</w:t>
            </w:r>
          </w:p>
        </w:tc>
        <w:tc>
          <w:tcPr>
            <w:tcW w:type="dxa" w:w="831"/>
          </w:tcPr>
          <w:p/>
        </w:tc>
        <w:tc>
          <w:tcPr>
            <w:tcW w:type="dxa" w:w="831"/>
          </w:tcPr>
          <w:p>
            <w:pPr>
              <w:pStyle w:val="null3"/>
              <w:jc w:val="left"/>
            </w:pPr>
            <w:r>
              <w:rPr/>
              <w:t>消防设备</w:t>
            </w:r>
          </w:p>
        </w:tc>
        <w:tc>
          <w:tcPr>
            <w:tcW w:type="dxa" w:w="831"/>
          </w:tcPr>
          <w:p>
            <w:pPr>
              <w:pStyle w:val="null3"/>
              <w:jc w:val="left"/>
            </w:pPr>
            <w:r>
              <w:rPr/>
              <w:t>烟雾传感器</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详见附表一百五十</w:t>
            </w:r>
          </w:p>
        </w:tc>
      </w:tr>
      <w:tr>
        <w:tc>
          <w:tcPr>
            <w:tcW w:type="dxa" w:w="831"/>
          </w:tcPr>
          <w:p>
            <w:pPr>
              <w:pStyle w:val="null3"/>
              <w:jc w:val="center"/>
            </w:pPr>
            <w:r>
              <w:rPr/>
              <w:t>151</w:t>
            </w:r>
          </w:p>
        </w:tc>
        <w:tc>
          <w:tcPr>
            <w:tcW w:type="dxa" w:w="831"/>
          </w:tcPr>
          <w:p/>
        </w:tc>
        <w:tc>
          <w:tcPr>
            <w:tcW w:type="dxa" w:w="831"/>
          </w:tcPr>
          <w:p>
            <w:pPr>
              <w:pStyle w:val="null3"/>
              <w:jc w:val="left"/>
            </w:pPr>
            <w:r>
              <w:rPr/>
              <w:t>消防设备</w:t>
            </w:r>
          </w:p>
        </w:tc>
        <w:tc>
          <w:tcPr>
            <w:tcW w:type="dxa" w:w="831"/>
          </w:tcPr>
          <w:p>
            <w:pPr>
              <w:pStyle w:val="null3"/>
              <w:jc w:val="left"/>
            </w:pPr>
            <w:r>
              <w:rPr/>
              <w:t>消防灭火箱</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详见附表一百五十一</w:t>
            </w:r>
          </w:p>
        </w:tc>
      </w:tr>
      <w:tr>
        <w:tc>
          <w:tcPr>
            <w:tcW w:type="dxa" w:w="831"/>
          </w:tcPr>
          <w:p>
            <w:pPr>
              <w:pStyle w:val="null3"/>
              <w:jc w:val="center"/>
            </w:pPr>
            <w:r>
              <w:rPr/>
              <w:t>152</w:t>
            </w:r>
          </w:p>
        </w:tc>
        <w:tc>
          <w:tcPr>
            <w:tcW w:type="dxa" w:w="831"/>
          </w:tcPr>
          <w:p/>
        </w:tc>
        <w:tc>
          <w:tcPr>
            <w:tcW w:type="dxa" w:w="831"/>
          </w:tcPr>
          <w:p>
            <w:pPr>
              <w:pStyle w:val="null3"/>
              <w:jc w:val="left"/>
            </w:pPr>
            <w:r>
              <w:rPr/>
              <w:t>应急照明灯</w:t>
            </w:r>
          </w:p>
        </w:tc>
        <w:tc>
          <w:tcPr>
            <w:tcW w:type="dxa" w:w="831"/>
          </w:tcPr>
          <w:p>
            <w:pPr>
              <w:pStyle w:val="null3"/>
              <w:jc w:val="left"/>
            </w:pPr>
            <w:r>
              <w:rPr/>
              <w:t>应急指示灯牌</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详见附表一百五十二</w:t>
            </w:r>
          </w:p>
        </w:tc>
      </w:tr>
      <w:tr>
        <w:tc>
          <w:tcPr>
            <w:tcW w:type="dxa" w:w="831"/>
          </w:tcPr>
          <w:p>
            <w:pPr>
              <w:pStyle w:val="null3"/>
              <w:jc w:val="center"/>
            </w:pPr>
            <w:r>
              <w:rPr/>
              <w:t>153</w:t>
            </w:r>
          </w:p>
        </w:tc>
        <w:tc>
          <w:tcPr>
            <w:tcW w:type="dxa" w:w="831"/>
          </w:tcPr>
          <w:p/>
        </w:tc>
        <w:tc>
          <w:tcPr>
            <w:tcW w:type="dxa" w:w="831"/>
          </w:tcPr>
          <w:p>
            <w:pPr>
              <w:pStyle w:val="null3"/>
              <w:jc w:val="left"/>
            </w:pPr>
            <w:r>
              <w:rPr/>
              <w:t>应急照明灯</w:t>
            </w:r>
          </w:p>
        </w:tc>
        <w:tc>
          <w:tcPr>
            <w:tcW w:type="dxa" w:w="831"/>
          </w:tcPr>
          <w:p>
            <w:pPr>
              <w:pStyle w:val="null3"/>
              <w:jc w:val="left"/>
            </w:pPr>
            <w:r>
              <w:rPr/>
              <w:t>应急照明装置</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详见附表一百五十三</w:t>
            </w:r>
          </w:p>
        </w:tc>
      </w:tr>
    </w:tbl>
    <w:p>
      <w:pPr>
        <w:pStyle w:val="null3"/>
      </w:pPr>
      <w:r>
        <w:rPr>
          <w:b/>
        </w:rPr>
        <w:t>附表</w:t>
      </w:r>
      <w:r>
        <w:rPr>
          <w:b/>
        </w:rPr>
        <w:t>一</w:t>
      </w:r>
      <w:r>
        <w:rPr>
          <w:b/>
        </w:rPr>
        <w:t>：</w:t>
      </w:r>
      <w:r>
        <w:rPr>
          <w:b/>
        </w:rPr>
        <w:t>DX配电柜-1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详见</w:t>
            </w:r>
            <w:r>
              <w:rPr>
                <w:sz w:val="21"/>
                <w:color w:val="000000"/>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专业功放-1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详见</w:t>
            </w:r>
            <w:r>
              <w:rPr>
                <w:sz w:val="21"/>
                <w:color w:val="000000"/>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专业音箱-1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DX支架-1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专业功放-2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专业音箱-2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DX支架-2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调音台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音频处理器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抑制器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无线话筒-1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天线分配器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话筒天线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分线盒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电源管理器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分线盒配套线缆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DX配电柜-2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专业功放-3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专业音箱-3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DX支架-3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无线话筒-2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HDMI无线投屏器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投屏器配套线缆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二十四</w:t>
      </w:r>
      <w:r>
        <w:rPr>
          <w:b/>
        </w:rPr>
        <w:t>：</w:t>
      </w:r>
      <w:r>
        <w:rPr>
          <w:b/>
        </w:rPr>
        <w:t>移动式演讲台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二十五</w:t>
      </w:r>
      <w:r>
        <w:rPr>
          <w:b/>
        </w:rPr>
        <w:t>：</w:t>
      </w:r>
      <w:r>
        <w:rPr>
          <w:b/>
        </w:rPr>
        <w:t>移动式拼接式实训桌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二十六</w:t>
      </w:r>
      <w:r>
        <w:rPr>
          <w:b/>
        </w:rPr>
        <w:t>：</w:t>
      </w:r>
      <w:r>
        <w:rPr>
          <w:b/>
        </w:rPr>
        <w:t>折叠式实训椅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二十七</w:t>
      </w:r>
      <w:r>
        <w:rPr>
          <w:b/>
        </w:rPr>
        <w:t>：</w:t>
      </w:r>
      <w:r>
        <w:rPr>
          <w:b/>
        </w:rPr>
        <w:t>固定式实训桌椅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二十八</w:t>
      </w:r>
      <w:r>
        <w:rPr>
          <w:b/>
        </w:rPr>
        <w:t>：</w:t>
      </w:r>
      <w:r>
        <w:rPr>
          <w:b/>
        </w:rPr>
        <w:t>低代码建筑低碳数字孪生平台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二十九</w:t>
      </w:r>
      <w:r>
        <w:rPr>
          <w:b/>
        </w:rPr>
        <w:t>：</w:t>
      </w:r>
      <w:r>
        <w:rPr>
          <w:b/>
        </w:rPr>
        <w:t>图形渲染工作站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w:t>
      </w:r>
      <w:r>
        <w:rPr>
          <w:b/>
        </w:rPr>
        <w:t>：</w:t>
      </w:r>
      <w:r>
        <w:rPr>
          <w:b/>
        </w:rPr>
        <w:t>数据中台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三十一</w:t>
      </w:r>
      <w:r>
        <w:rPr>
          <w:b/>
        </w:rPr>
        <w:t>：</w:t>
      </w:r>
      <w:r>
        <w:rPr>
          <w:b/>
        </w:rPr>
        <w:t>单相防雷器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三十二</w:t>
      </w:r>
      <w:r>
        <w:rPr>
          <w:b/>
        </w:rPr>
        <w:t>：</w:t>
      </w:r>
      <w:r>
        <w:rPr>
          <w:b/>
        </w:rPr>
        <w:t>42U服务器机柜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三十三</w:t>
      </w:r>
      <w:r>
        <w:rPr>
          <w:b/>
        </w:rPr>
        <w:t>：</w:t>
      </w:r>
      <w:r>
        <w:rPr>
          <w:b/>
        </w:rPr>
        <w:t>数字孪生模型开发（实训楼A2栋）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三十四</w:t>
      </w:r>
      <w:r>
        <w:rPr>
          <w:b/>
        </w:rPr>
        <w:t>：</w:t>
      </w:r>
      <w:r>
        <w:rPr>
          <w:b/>
        </w:rPr>
        <w:t>数字孪生模型开发（实训设备数字孪生模型）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三十五</w:t>
      </w:r>
      <w:r>
        <w:rPr>
          <w:b/>
        </w:rPr>
        <w:t>：</w:t>
      </w:r>
      <w:r>
        <w:rPr>
          <w:b/>
        </w:rPr>
        <w:t>学生三维模型轻量化平台模块（10用户）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三十六</w:t>
      </w:r>
      <w:r>
        <w:rPr>
          <w:b/>
        </w:rPr>
        <w:t>：</w:t>
      </w:r>
      <w:r>
        <w:rPr>
          <w:b/>
        </w:rPr>
        <w:t>低碳智联技术认证系统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三十七</w:t>
      </w:r>
      <w:r>
        <w:rPr>
          <w:b/>
        </w:rPr>
        <w:t>：</w:t>
      </w:r>
      <w:r>
        <w:rPr>
          <w:b/>
        </w:rPr>
        <w:t>建筑数据仿真装置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三十八</w:t>
      </w:r>
      <w:r>
        <w:rPr>
          <w:b/>
        </w:rPr>
        <w:t>：</w:t>
      </w:r>
      <w:r>
        <w:rPr>
          <w:b/>
        </w:rPr>
        <w:t>智能无刷节能风机盘管（智慧高效除湿型）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三十九</w:t>
      </w:r>
      <w:r>
        <w:rPr>
          <w:b/>
        </w:rPr>
        <w:t>：</w:t>
      </w:r>
      <w:r>
        <w:rPr>
          <w:b/>
        </w:rPr>
        <w:t>智慧节能阀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w:t>
      </w:r>
      <w:r>
        <w:rPr>
          <w:b/>
        </w:rPr>
        <w:t>：</w:t>
      </w:r>
      <w:r>
        <w:rPr>
          <w:b/>
        </w:rPr>
        <w:t>舒适节能型风机盘管控制器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四十一</w:t>
      </w:r>
      <w:r>
        <w:rPr>
          <w:b/>
        </w:rPr>
        <w:t>：</w:t>
      </w:r>
      <w:r>
        <w:rPr>
          <w:b/>
        </w:rPr>
        <w:t>安装支架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四十二</w:t>
      </w:r>
      <w:r>
        <w:rPr>
          <w:b/>
        </w:rPr>
        <w:t>：</w:t>
      </w:r>
      <w:r>
        <w:rPr>
          <w:b/>
        </w:rPr>
        <w:t>控制箱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四十三</w:t>
      </w:r>
      <w:r>
        <w:rPr>
          <w:b/>
        </w:rPr>
        <w:t>：</w:t>
      </w:r>
      <w:r>
        <w:rPr>
          <w:b/>
        </w:rPr>
        <w:t>智能移动式实训架-1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四十四</w:t>
      </w:r>
      <w:r>
        <w:rPr>
          <w:b/>
        </w:rPr>
        <w:t>：</w:t>
      </w:r>
      <w:r>
        <w:rPr>
          <w:b/>
        </w:rPr>
        <w:t>吊顶风柜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四十五</w:t>
      </w:r>
      <w:r>
        <w:rPr>
          <w:b/>
        </w:rPr>
        <w:t>：</w:t>
      </w:r>
      <w:r>
        <w:rPr>
          <w:b/>
        </w:rPr>
        <w:t>卡式风机盘管-1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四十六</w:t>
      </w:r>
      <w:r>
        <w:rPr>
          <w:b/>
        </w:rPr>
        <w:t>：</w:t>
      </w:r>
      <w:r>
        <w:rPr>
          <w:b/>
        </w:rPr>
        <w:t>卡式风机盘管-2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四十七</w:t>
      </w:r>
      <w:r>
        <w:rPr>
          <w:b/>
        </w:rPr>
        <w:t>：</w:t>
      </w:r>
      <w:r>
        <w:rPr>
          <w:b/>
        </w:rPr>
        <w:t>风冷模块机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四十八</w:t>
      </w:r>
      <w:r>
        <w:rPr>
          <w:b/>
        </w:rPr>
        <w:t>：</w:t>
      </w:r>
      <w:r>
        <w:rPr>
          <w:b/>
        </w:rPr>
        <w:t>风管制作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四十九</w:t>
      </w:r>
      <w:r>
        <w:rPr>
          <w:b/>
        </w:rPr>
        <w:t>：</w:t>
      </w:r>
      <w:r>
        <w:rPr>
          <w:b/>
        </w:rPr>
        <w:t>保温层制作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w:t>
      </w:r>
      <w:r>
        <w:rPr>
          <w:b/>
        </w:rPr>
        <w:t>：</w:t>
      </w:r>
      <w:r>
        <w:rPr>
          <w:b/>
        </w:rPr>
        <w:t>冷冻水泵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五十一</w:t>
      </w:r>
      <w:r>
        <w:rPr>
          <w:b/>
        </w:rPr>
        <w:t>：</w:t>
      </w:r>
      <w:r>
        <w:rPr>
          <w:b/>
        </w:rPr>
        <w:t>软接头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五十二</w:t>
      </w:r>
      <w:r>
        <w:rPr>
          <w:b/>
        </w:rPr>
        <w:t>：</w:t>
      </w:r>
      <w:r>
        <w:rPr>
          <w:b/>
        </w:rPr>
        <w:t>止回阀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五十三</w:t>
      </w:r>
      <w:r>
        <w:rPr>
          <w:b/>
        </w:rPr>
        <w:t>：</w:t>
      </w:r>
      <w:r>
        <w:rPr>
          <w:b/>
        </w:rPr>
        <w:t>Y型过滤器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五十四</w:t>
      </w:r>
      <w:r>
        <w:rPr>
          <w:b/>
        </w:rPr>
        <w:t>：</w:t>
      </w:r>
      <w:r>
        <w:rPr>
          <w:b/>
        </w:rPr>
        <w:t>泄水阀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五十五</w:t>
      </w:r>
      <w:r>
        <w:rPr>
          <w:b/>
        </w:rPr>
        <w:t>：</w:t>
      </w:r>
      <w:r>
        <w:rPr>
          <w:b/>
        </w:rPr>
        <w:t>冲洗旁通阀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五十六</w:t>
      </w:r>
      <w:r>
        <w:rPr>
          <w:b/>
        </w:rPr>
        <w:t>：</w:t>
      </w:r>
      <w:r>
        <w:rPr>
          <w:b/>
        </w:rPr>
        <w:t>压差旁通阀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五十七</w:t>
      </w:r>
      <w:r>
        <w:rPr>
          <w:b/>
        </w:rPr>
        <w:t>：</w:t>
      </w:r>
      <w:r>
        <w:rPr>
          <w:b/>
        </w:rPr>
        <w:t>膨胀水箱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五十八</w:t>
      </w:r>
      <w:r>
        <w:rPr>
          <w:b/>
        </w:rPr>
        <w:t>：</w:t>
      </w:r>
      <w:r>
        <w:rPr>
          <w:b/>
        </w:rPr>
        <w:t>浮球阀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五十九</w:t>
      </w:r>
      <w:r>
        <w:rPr>
          <w:b/>
        </w:rPr>
        <w:t>：</w:t>
      </w:r>
      <w:r>
        <w:rPr>
          <w:b/>
        </w:rPr>
        <w:t>液位开关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w:t>
      </w:r>
      <w:r>
        <w:rPr>
          <w:b/>
        </w:rPr>
        <w:t>：</w:t>
      </w:r>
      <w:r>
        <w:rPr>
          <w:b/>
        </w:rPr>
        <w:t>蝶阀（维修）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六十一</w:t>
      </w:r>
      <w:r>
        <w:rPr>
          <w:b/>
        </w:rPr>
        <w:t>：</w:t>
      </w:r>
      <w:r>
        <w:rPr>
          <w:b/>
        </w:rPr>
        <w:t>PVC塑料管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六十二</w:t>
      </w:r>
      <w:r>
        <w:rPr>
          <w:b/>
        </w:rPr>
        <w:t>：</w:t>
      </w:r>
      <w:r>
        <w:rPr>
          <w:b/>
        </w:rPr>
        <w:t>铁管-1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六十三</w:t>
      </w:r>
      <w:r>
        <w:rPr>
          <w:b/>
        </w:rPr>
        <w:t>：</w:t>
      </w:r>
      <w:r>
        <w:rPr>
          <w:b/>
        </w:rPr>
        <w:t>铁管-2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六十四</w:t>
      </w:r>
      <w:r>
        <w:rPr>
          <w:b/>
        </w:rPr>
        <w:t>：</w:t>
      </w:r>
      <w:r>
        <w:rPr>
          <w:b/>
        </w:rPr>
        <w:t>温度表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六十五</w:t>
      </w:r>
      <w:r>
        <w:rPr>
          <w:b/>
        </w:rPr>
        <w:t>：</w:t>
      </w:r>
      <w:r>
        <w:rPr>
          <w:b/>
        </w:rPr>
        <w:t>压力表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六十六</w:t>
      </w:r>
      <w:r>
        <w:rPr>
          <w:b/>
        </w:rPr>
        <w:t>：</w:t>
      </w:r>
      <w:r>
        <w:rPr>
          <w:b/>
        </w:rPr>
        <w:t>温度变送器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六十七</w:t>
      </w:r>
      <w:r>
        <w:rPr>
          <w:b/>
        </w:rPr>
        <w:t>：</w:t>
      </w:r>
      <w:r>
        <w:rPr>
          <w:b/>
        </w:rPr>
        <w:t>压力变送器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六十八</w:t>
      </w:r>
      <w:r>
        <w:rPr>
          <w:b/>
        </w:rPr>
        <w:t>：</w:t>
      </w:r>
      <w:r>
        <w:rPr>
          <w:b/>
        </w:rPr>
        <w:t>流量计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六十九</w:t>
      </w:r>
      <w:r>
        <w:rPr>
          <w:b/>
        </w:rPr>
        <w:t>：</w:t>
      </w:r>
      <w:r>
        <w:rPr>
          <w:b/>
        </w:rPr>
        <w:t>控制柜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七十</w:t>
      </w:r>
      <w:r>
        <w:rPr>
          <w:b/>
        </w:rPr>
        <w:t>：</w:t>
      </w:r>
      <w:r>
        <w:rPr>
          <w:b/>
        </w:rPr>
        <w:t>4路网络IO控制器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七十一</w:t>
      </w:r>
      <w:r>
        <w:rPr>
          <w:b/>
        </w:rPr>
        <w:t>：</w:t>
      </w:r>
      <w:r>
        <w:rPr>
          <w:b/>
        </w:rPr>
        <w:t>智能照明控制箱-1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七十二</w:t>
      </w:r>
      <w:r>
        <w:rPr>
          <w:b/>
        </w:rPr>
        <w:t>：</w:t>
      </w:r>
      <w:r>
        <w:rPr>
          <w:b/>
        </w:rPr>
        <w:t>无源单开单控动能开关及控制器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七十三</w:t>
      </w:r>
      <w:r>
        <w:rPr>
          <w:b/>
        </w:rPr>
        <w:t>：</w:t>
      </w:r>
      <w:r>
        <w:rPr>
          <w:b/>
        </w:rPr>
        <w:t>无源双开单控动能开关及控制器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七十四</w:t>
      </w:r>
      <w:r>
        <w:rPr>
          <w:b/>
        </w:rPr>
        <w:t>：</w:t>
      </w:r>
      <w:r>
        <w:rPr>
          <w:b/>
        </w:rPr>
        <w:t>无源三开单控动能开关及控制器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七十五</w:t>
      </w:r>
      <w:r>
        <w:rPr>
          <w:b/>
        </w:rPr>
        <w:t>：</w:t>
      </w:r>
      <w:r>
        <w:rPr>
          <w:b/>
        </w:rPr>
        <w:t>智能照明控制箱-2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七十六</w:t>
      </w:r>
      <w:r>
        <w:rPr>
          <w:b/>
        </w:rPr>
        <w:t>：</w:t>
      </w:r>
      <w:r>
        <w:rPr>
          <w:b/>
        </w:rPr>
        <w:t>PLC电力线载波通讯主节点CCO模组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七十七</w:t>
      </w:r>
      <w:r>
        <w:rPr>
          <w:b/>
        </w:rPr>
        <w:t>：</w:t>
      </w:r>
      <w:r>
        <w:rPr>
          <w:b/>
        </w:rPr>
        <w:t>PLC电力线载波通讯子节点STA模组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七十八</w:t>
      </w:r>
      <w:r>
        <w:rPr>
          <w:b/>
        </w:rPr>
        <w:t>：</w:t>
      </w:r>
      <w:r>
        <w:rPr>
          <w:b/>
        </w:rPr>
        <w:t>DALI总线电源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七十九</w:t>
      </w:r>
      <w:r>
        <w:rPr>
          <w:b/>
        </w:rPr>
        <w:t>：</w:t>
      </w:r>
      <w:r>
        <w:rPr>
          <w:b/>
        </w:rPr>
        <w:t>DALI控制主机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八十</w:t>
      </w:r>
      <w:r>
        <w:rPr>
          <w:b/>
        </w:rPr>
        <w:t>：</w:t>
      </w:r>
      <w:r>
        <w:rPr>
          <w:b/>
        </w:rPr>
        <w:t>DALI智能面板（调光及调色）</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八十一</w:t>
      </w:r>
      <w:r>
        <w:rPr>
          <w:b/>
        </w:rPr>
        <w:t>：</w:t>
      </w:r>
      <w:r>
        <w:rPr>
          <w:b/>
        </w:rPr>
        <w:t>DALI智能面板RGB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八十二</w:t>
      </w:r>
      <w:r>
        <w:rPr>
          <w:b/>
        </w:rPr>
        <w:t>：</w:t>
      </w:r>
      <w:r>
        <w:rPr>
          <w:b/>
        </w:rPr>
        <w:t>DALI智能面板调光旋转开关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八十三</w:t>
      </w:r>
      <w:r>
        <w:rPr>
          <w:b/>
        </w:rPr>
        <w:t>：</w:t>
      </w:r>
      <w:r>
        <w:rPr>
          <w:b/>
        </w:rPr>
        <w:t>DALI 5合1灯带控制器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八十四</w:t>
      </w:r>
      <w:r>
        <w:rPr>
          <w:b/>
        </w:rPr>
        <w:t>：</w:t>
      </w:r>
      <w:r>
        <w:rPr>
          <w:b/>
        </w:rPr>
        <w:t>暖光3000K（DALI调光）灯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八十五</w:t>
      </w:r>
      <w:r>
        <w:rPr>
          <w:b/>
        </w:rPr>
        <w:t>：</w:t>
      </w:r>
      <w:r>
        <w:rPr>
          <w:b/>
        </w:rPr>
        <w:t>12W DALI调光调色灯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八十六</w:t>
      </w:r>
      <w:r>
        <w:rPr>
          <w:b/>
        </w:rPr>
        <w:t>：</w:t>
      </w:r>
      <w:r>
        <w:rPr>
          <w:b/>
        </w:rPr>
        <w:t>7W 0-10V调光调色灯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八十七</w:t>
      </w:r>
      <w:r>
        <w:rPr>
          <w:b/>
        </w:rPr>
        <w:t>：</w:t>
      </w:r>
      <w:r>
        <w:rPr>
          <w:b/>
        </w:rPr>
        <w:t>智能移动式实训架-2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八十八</w:t>
      </w:r>
      <w:r>
        <w:rPr>
          <w:b/>
        </w:rPr>
        <w:t>：</w:t>
      </w:r>
      <w:r>
        <w:rPr>
          <w:b/>
        </w:rPr>
        <w:t>高压进线柜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八十九</w:t>
      </w:r>
      <w:r>
        <w:rPr>
          <w:b/>
        </w:rPr>
        <w:t>：</w:t>
      </w:r>
      <w:r>
        <w:rPr>
          <w:b/>
        </w:rPr>
        <w:t>直流屏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九十</w:t>
      </w:r>
      <w:r>
        <w:rPr>
          <w:b/>
        </w:rPr>
        <w:t>：</w:t>
      </w:r>
      <w:r>
        <w:rPr>
          <w:b/>
        </w:rPr>
        <w:t>计量柜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九十一</w:t>
      </w:r>
      <w:r>
        <w:rPr>
          <w:b/>
        </w:rPr>
        <w:t>：</w:t>
      </w:r>
      <w:r>
        <w:rPr>
          <w:b/>
        </w:rPr>
        <w:t>低压进线柜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九十二</w:t>
      </w:r>
      <w:r>
        <w:rPr>
          <w:b/>
        </w:rPr>
        <w:t>：</w:t>
      </w:r>
      <w:r>
        <w:rPr>
          <w:b/>
        </w:rPr>
        <w:t>电容补偿柜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九十三</w:t>
      </w:r>
      <w:r>
        <w:rPr>
          <w:b/>
        </w:rPr>
        <w:t>：</w:t>
      </w:r>
      <w:r>
        <w:rPr>
          <w:b/>
        </w:rPr>
        <w:t>低压馈线柜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九十四</w:t>
      </w:r>
      <w:r>
        <w:rPr>
          <w:b/>
        </w:rPr>
        <w:t>：</w:t>
      </w:r>
      <w:r>
        <w:rPr>
          <w:b/>
        </w:rPr>
        <w:t>智能电网终端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九十五</w:t>
      </w:r>
      <w:r>
        <w:rPr>
          <w:b/>
        </w:rPr>
        <w:t>：</w:t>
      </w:r>
      <w:r>
        <w:rPr>
          <w:b/>
        </w:rPr>
        <w:t>万向轮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九十六</w:t>
      </w:r>
      <w:r>
        <w:rPr>
          <w:b/>
        </w:rPr>
        <w:t>：</w:t>
      </w:r>
      <w:r>
        <w:rPr>
          <w:b/>
        </w:rPr>
        <w:t>母线及相关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九十七</w:t>
      </w:r>
      <w:r>
        <w:rPr>
          <w:b/>
        </w:rPr>
        <w:t>：</w:t>
      </w:r>
      <w:r>
        <w:rPr>
          <w:b/>
        </w:rPr>
        <w:t>无负压供水变频供水设备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九十八</w:t>
      </w:r>
      <w:r>
        <w:rPr>
          <w:b/>
        </w:rPr>
        <w:t>：</w:t>
      </w:r>
      <w:r>
        <w:rPr>
          <w:b/>
        </w:rPr>
        <w:t>全自动智恒压变频供水设备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九十九</w:t>
      </w:r>
      <w:r>
        <w:rPr>
          <w:b/>
        </w:rPr>
        <w:t>：</w:t>
      </w:r>
      <w:r>
        <w:rPr>
          <w:b/>
        </w:rPr>
        <w:t>不锈钢水箱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w:t>
      </w:r>
      <w:r>
        <w:rPr>
          <w:b/>
        </w:rPr>
        <w:t>：</w:t>
      </w:r>
      <w:r>
        <w:rPr>
          <w:b/>
        </w:rPr>
        <w:t>潜水泵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一百零一</w:t>
      </w:r>
      <w:r>
        <w:rPr>
          <w:b/>
        </w:rPr>
        <w:t>：</w:t>
      </w:r>
      <w:r>
        <w:rPr>
          <w:b/>
        </w:rPr>
        <w:t>浮球液位开关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一百零二</w:t>
      </w:r>
      <w:r>
        <w:rPr>
          <w:b/>
        </w:rPr>
        <w:t>：</w:t>
      </w:r>
      <w:r>
        <w:rPr>
          <w:b/>
        </w:rPr>
        <w:t>一体式超声波液位计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一百零三</w:t>
      </w:r>
      <w:r>
        <w:rPr>
          <w:b/>
        </w:rPr>
        <w:t>：</w:t>
      </w:r>
      <w:r>
        <w:rPr>
          <w:b/>
        </w:rPr>
        <w:t>投入式液位变送器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一百零四</w:t>
      </w:r>
      <w:r>
        <w:rPr>
          <w:b/>
        </w:rPr>
        <w:t>：</w:t>
      </w:r>
      <w:r>
        <w:rPr>
          <w:b/>
        </w:rPr>
        <w:t>排水泵控制箱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一百零五</w:t>
      </w:r>
      <w:r>
        <w:rPr>
          <w:b/>
        </w:rPr>
        <w:t>：</w:t>
      </w:r>
      <w:r>
        <w:rPr>
          <w:b/>
        </w:rPr>
        <w:t>模拟集水井</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一百零六</w:t>
      </w:r>
      <w:r>
        <w:rPr>
          <w:b/>
        </w:rPr>
        <w:t>：</w:t>
      </w:r>
      <w:r>
        <w:rPr>
          <w:b/>
        </w:rPr>
        <w:t>不锈钢支撑移动平台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一百零七</w:t>
      </w:r>
      <w:r>
        <w:rPr>
          <w:b/>
        </w:rPr>
        <w:t>：</w:t>
      </w:r>
      <w:r>
        <w:rPr>
          <w:b/>
        </w:rPr>
        <w:t>智能分析主机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一百零八</w:t>
      </w:r>
      <w:r>
        <w:rPr>
          <w:b/>
        </w:rPr>
        <w:t>：</w:t>
      </w:r>
      <w:r>
        <w:rPr>
          <w:b/>
        </w:rPr>
        <w:t>串口IO控制模块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一百零九</w:t>
      </w:r>
      <w:r>
        <w:rPr>
          <w:b/>
        </w:rPr>
        <w:t>：</w:t>
      </w:r>
      <w:r>
        <w:rPr>
          <w:b/>
        </w:rPr>
        <w:t>AI智能行为分析三目网络摄像机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w:t>
      </w:r>
      <w:r>
        <w:rPr>
          <w:b/>
        </w:rPr>
        <w:t>：</w:t>
      </w:r>
      <w:r>
        <w:rPr>
          <w:b/>
        </w:rPr>
        <w:t>智能移动式实训架-3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一百一十一</w:t>
      </w:r>
      <w:r>
        <w:rPr>
          <w:b/>
        </w:rPr>
        <w:t>：</w:t>
      </w:r>
      <w:r>
        <w:rPr>
          <w:b/>
        </w:rPr>
        <w:t>实训室预约管理系统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一百一十二</w:t>
      </w:r>
      <w:r>
        <w:rPr>
          <w:b/>
        </w:rPr>
        <w:t>：</w:t>
      </w:r>
      <w:r>
        <w:rPr>
          <w:b/>
        </w:rPr>
        <w:t>人脸指纹密码门禁一体机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一百一十三</w:t>
      </w:r>
      <w:r>
        <w:rPr>
          <w:b/>
        </w:rPr>
        <w:t>：</w:t>
      </w:r>
      <w:r>
        <w:rPr>
          <w:b/>
        </w:rPr>
        <w:t>电磁锁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一百一十四</w:t>
      </w:r>
      <w:r>
        <w:rPr>
          <w:b/>
        </w:rPr>
        <w:t>：</w:t>
      </w:r>
      <w:r>
        <w:rPr>
          <w:b/>
        </w:rPr>
        <w:t>电插锁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一百一十五</w:t>
      </w:r>
      <w:r>
        <w:rPr>
          <w:b/>
        </w:rPr>
        <w:t>：</w:t>
      </w:r>
      <w:r>
        <w:rPr>
          <w:b/>
        </w:rPr>
        <w:t>开门按钮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一百一十六</w:t>
      </w:r>
      <w:r>
        <w:rPr>
          <w:b/>
        </w:rPr>
        <w:t>：</w:t>
      </w:r>
      <w:r>
        <w:rPr>
          <w:b/>
        </w:rPr>
        <w:t>辅材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一百一十七</w:t>
      </w:r>
      <w:r>
        <w:rPr>
          <w:b/>
        </w:rPr>
        <w:t>：</w:t>
      </w:r>
      <w:r>
        <w:rPr>
          <w:b/>
        </w:rPr>
        <w:t>智能移动式实训架-4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一百一十八</w:t>
      </w:r>
      <w:r>
        <w:rPr>
          <w:b/>
        </w:rPr>
        <w:t>：</w:t>
      </w:r>
      <w:r>
        <w:rPr>
          <w:b/>
        </w:rPr>
        <w:t>消防主机集成网关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一百一十九</w:t>
      </w:r>
      <w:r>
        <w:rPr>
          <w:b/>
        </w:rPr>
        <w:t>：</w:t>
      </w:r>
      <w:r>
        <w:rPr>
          <w:b/>
        </w:rPr>
        <w:t>排烟风机控制箱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一百二十</w:t>
      </w:r>
      <w:r>
        <w:rPr>
          <w:b/>
        </w:rPr>
        <w:t>：</w:t>
      </w:r>
      <w:r>
        <w:rPr>
          <w:b/>
        </w:rPr>
        <w:t>消防水泵控制箱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tc>
        <w:tc>
          <w:tcPr>
            <w:tcW w:type="dxa" w:w="415"/>
          </w:tcPr>
          <w:p>
            <w:pPr>
              <w:pStyle w:val="null3"/>
            </w:pPr>
            <w:r>
              <w:rPr/>
              <w:t>2</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一百二十一</w:t>
      </w:r>
      <w:r>
        <w:rPr>
          <w:b/>
        </w:rPr>
        <w:t>：</w:t>
      </w:r>
      <w:r>
        <w:rPr>
          <w:b/>
        </w:rPr>
        <w:t>智能移动式实训架-5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一百二十二</w:t>
      </w:r>
      <w:r>
        <w:rPr>
          <w:b/>
        </w:rPr>
        <w:t>：</w:t>
      </w:r>
      <w:r>
        <w:rPr>
          <w:b/>
        </w:rPr>
        <w:t>单相导轨式电能表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一百二十三</w:t>
      </w:r>
      <w:r>
        <w:rPr>
          <w:b/>
        </w:rPr>
        <w:t>：</w:t>
      </w:r>
      <w:r>
        <w:rPr>
          <w:b/>
        </w:rPr>
        <w:t>三相导轨式电能表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一百二十四</w:t>
      </w:r>
      <w:r>
        <w:rPr>
          <w:b/>
        </w:rPr>
        <w:t>：</w:t>
      </w:r>
      <w:r>
        <w:rPr>
          <w:b/>
        </w:rPr>
        <w:t>壁挂式超声波流量计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一百二十五</w:t>
      </w:r>
      <w:r>
        <w:rPr>
          <w:b/>
        </w:rPr>
        <w:t>：</w:t>
      </w:r>
      <w:r>
        <w:rPr>
          <w:b/>
        </w:rPr>
        <w:t>RS485转网口网关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一百二十六</w:t>
      </w:r>
      <w:r>
        <w:rPr>
          <w:b/>
        </w:rPr>
        <w:t>：</w:t>
      </w:r>
      <w:r>
        <w:rPr>
          <w:b/>
        </w:rPr>
        <w:t>导轨式Wifi串口网关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一百二十七</w:t>
      </w:r>
      <w:r>
        <w:rPr>
          <w:b/>
        </w:rPr>
        <w:t>：</w:t>
      </w:r>
      <w:r>
        <w:rPr>
          <w:b/>
        </w:rPr>
        <w:t>辅材及相关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一百二十八</w:t>
      </w:r>
      <w:r>
        <w:rPr>
          <w:b/>
        </w:rPr>
        <w:t>：</w:t>
      </w:r>
      <w:r>
        <w:rPr>
          <w:b/>
        </w:rPr>
        <w:t>智能移动式实训架-6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一百二十九</w:t>
      </w:r>
      <w:r>
        <w:rPr>
          <w:b/>
        </w:rPr>
        <w:t>：</w:t>
      </w:r>
      <w:r>
        <w:rPr>
          <w:b/>
        </w:rPr>
        <w:t>风力发电机（1kW）</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一百三十</w:t>
      </w:r>
      <w:r>
        <w:rPr>
          <w:b/>
        </w:rPr>
        <w:t>：</w:t>
      </w:r>
      <w:r>
        <w:rPr>
          <w:b/>
        </w:rPr>
        <w:t>拉锁杆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一百三十一</w:t>
      </w:r>
      <w:r>
        <w:rPr>
          <w:b/>
        </w:rPr>
        <w:t>：</w:t>
      </w:r>
      <w:r>
        <w:rPr>
          <w:b/>
        </w:rPr>
        <w:t>风力发电机控制器（1kW）</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一百三十二</w:t>
      </w:r>
      <w:r>
        <w:rPr>
          <w:b/>
        </w:rPr>
        <w:t>：</w:t>
      </w:r>
      <w:r>
        <w:rPr>
          <w:b/>
        </w:rPr>
        <w:t>光伏板（500W/片）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一百三十三</w:t>
      </w:r>
      <w:r>
        <w:rPr>
          <w:b/>
        </w:rPr>
        <w:t>：</w:t>
      </w:r>
      <w:r>
        <w:rPr>
          <w:b/>
        </w:rPr>
        <w:t>光伏控制器（24V 80A）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一百三十四</w:t>
      </w:r>
      <w:r>
        <w:rPr>
          <w:b/>
        </w:rPr>
        <w:t>：</w:t>
      </w:r>
      <w:r>
        <w:rPr>
          <w:b/>
        </w:rPr>
        <w:t>光伏支架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一百三十五</w:t>
      </w:r>
      <w:r>
        <w:rPr>
          <w:b/>
        </w:rPr>
        <w:t>：</w:t>
      </w:r>
      <w:r>
        <w:rPr>
          <w:b/>
        </w:rPr>
        <w:t>蓄电池（4*12V 200Ah）</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一百三十六</w:t>
      </w:r>
      <w:r>
        <w:rPr>
          <w:b/>
        </w:rPr>
        <w:t>：</w:t>
      </w:r>
      <w:r>
        <w:rPr>
          <w:b/>
        </w:rPr>
        <w:t>逆变器（10kW）</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一百三十七</w:t>
      </w:r>
      <w:r>
        <w:rPr>
          <w:b/>
        </w:rPr>
        <w:t>：</w:t>
      </w:r>
      <w:r>
        <w:rPr>
          <w:b/>
        </w:rPr>
        <w:t>电池组机柜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一百三十八</w:t>
      </w:r>
      <w:r>
        <w:rPr>
          <w:b/>
        </w:rPr>
        <w:t>：</w:t>
      </w:r>
      <w:r>
        <w:rPr>
          <w:b/>
        </w:rPr>
        <w:t>光伏板电缆（YJV 3*4mm）</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一百三十九</w:t>
      </w:r>
      <w:r>
        <w:rPr>
          <w:b/>
        </w:rPr>
        <w:t>：</w:t>
      </w:r>
      <w:r>
        <w:rPr>
          <w:b/>
        </w:rPr>
        <w:t>负载线缆（BV 2.5mm）</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一百四十</w:t>
      </w:r>
      <w:r>
        <w:rPr>
          <w:b/>
        </w:rPr>
        <w:t>：</w:t>
      </w:r>
      <w:r>
        <w:rPr>
          <w:b/>
        </w:rPr>
        <w:t>PVC线管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一百四十一</w:t>
      </w:r>
      <w:r>
        <w:rPr>
          <w:b/>
        </w:rPr>
        <w:t>：</w:t>
      </w:r>
      <w:r>
        <w:rPr>
          <w:b/>
        </w:rPr>
        <w:t>照明配电箱（风光互补发电配电箱）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一百四十二</w:t>
      </w:r>
      <w:r>
        <w:rPr>
          <w:b/>
        </w:rPr>
        <w:t>：</w:t>
      </w:r>
      <w:r>
        <w:rPr>
          <w:b/>
        </w:rPr>
        <w:t>流水线形灯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一百四十三</w:t>
      </w:r>
      <w:r>
        <w:rPr>
          <w:b/>
        </w:rPr>
        <w:t>：</w:t>
      </w:r>
      <w:r>
        <w:rPr>
          <w:b/>
        </w:rPr>
        <w:t>水平轴风力发电机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一百四十四</w:t>
      </w:r>
      <w:r>
        <w:rPr>
          <w:b/>
        </w:rPr>
        <w:t>：</w:t>
      </w:r>
      <w:r>
        <w:rPr>
          <w:b/>
        </w:rPr>
        <w:t>垂直轴风力发电机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一百四十五</w:t>
      </w:r>
      <w:r>
        <w:rPr>
          <w:b/>
        </w:rPr>
        <w:t>：</w:t>
      </w:r>
      <w:r>
        <w:rPr>
          <w:b/>
        </w:rPr>
        <w:t>不锈钢移动平台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一百四十六</w:t>
      </w:r>
      <w:r>
        <w:rPr>
          <w:b/>
        </w:rPr>
        <w:t>：</w:t>
      </w:r>
      <w:r>
        <w:rPr>
          <w:b/>
        </w:rPr>
        <w:t>旧给排水平台维修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一百四十七</w:t>
      </w:r>
      <w:r>
        <w:rPr>
          <w:b/>
        </w:rPr>
        <w:t>：</w:t>
      </w:r>
      <w:r>
        <w:rPr>
          <w:b/>
        </w:rPr>
        <w:t>旧冷水机组及空调机维修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一百四十八</w:t>
      </w:r>
      <w:r>
        <w:rPr>
          <w:b/>
        </w:rPr>
        <w:t>：</w:t>
      </w:r>
      <w:r>
        <w:rPr>
          <w:b/>
        </w:rPr>
        <w:t>旧中央空调实训系统维修（松大）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一百四十九</w:t>
      </w:r>
      <w:r>
        <w:rPr>
          <w:b/>
        </w:rPr>
        <w:t>：</w:t>
      </w:r>
      <w:r>
        <w:rPr>
          <w:b/>
        </w:rPr>
        <w:t>智能移动式实训架-7</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一百五十</w:t>
      </w:r>
      <w:r>
        <w:rPr>
          <w:b/>
        </w:rPr>
        <w:t>：</w:t>
      </w:r>
      <w:r>
        <w:rPr>
          <w:b/>
        </w:rPr>
        <w:t>烟雾传感器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一百五十一</w:t>
      </w:r>
      <w:r>
        <w:rPr>
          <w:b/>
        </w:rPr>
        <w:t>：</w:t>
      </w:r>
      <w:r>
        <w:rPr>
          <w:b/>
        </w:rPr>
        <w:t>消防灭火箱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一百五十二</w:t>
      </w:r>
      <w:r>
        <w:rPr>
          <w:b/>
        </w:rPr>
        <w:t>：</w:t>
      </w:r>
      <w:r>
        <w:rPr>
          <w:b/>
        </w:rPr>
        <w:t>应急指示灯牌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一百五十三</w:t>
      </w:r>
      <w:r>
        <w:rPr>
          <w:b/>
        </w:rPr>
        <w:t>：</w:t>
      </w:r>
      <w:r>
        <w:rPr>
          <w:b/>
        </w:rPr>
        <w:t>应急照明装置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广东建设职业技术学院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按如下标准和规定缴纳招标代理服务费（不含税）：（1）以项目预算金额作为招标代理服务费的计算基数；（2）招标代理服务费采用差额定率累进法进行计算，按照以下标准计算后下浮20%计取：100万元以下的部分，按照1.5%计取；100-500万元的部分，按照1.1%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纸质投标文件邮寄，因本项目需提供纸质投标文件，投标人如自行决定不参与本项目演示时可将纸质投标文件在提交投标文件截止时间前邮寄至采购代理机构（如参与演示可在提交投标文件截止时间前现场提交），采购代理机构签收时间以邮件送达时间为准，请投标人自行预留充分的邮寄时间，邮寄地址：广州市天河区龙怡路117号银汇大厦五楼前台，联系人：余工，联系方式：020-87554238，请在邮件确认送达后致电此联系方式确认签收情况，投标人需自行注意投标文件邮件的密封，如因包装破损等可能导致投标内容泄露的邮件采购代理机构拒绝签收。</w:t>
            </w:r>
          </w:p>
          <w:p>
            <w:pPr>
              <w:pStyle w:val="null3"/>
              <w:jc w:val="left"/>
            </w:pPr>
            <w:r>
              <w:rPr/>
              <w:t>2）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采购包1：面向中小企业，以合同分包形式预留，预留比例：90%。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建设职业技术学院建筑低碳智慧运维数字孪生实训中心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采购包1（广东建设职业技术学院建筑低碳智慧运维数字孪生实训中心建设项目）：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采购包1（广东建设职业技术学院建筑低碳智慧运维数字孪生实训中心建设项目）：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投标人必须具有良好的商业信誉和健全的财务会计制度（提供2022年度或2023年度财务状况报告或基本开户行出具的资信证明）。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预留不少于合同金额的90%面向中小企业采购（详见采购清单“是否适宜面向中小企业采购”中标注“是”的产品）：投标人提供的货物（采购标的）中至少90%（且必须包含采购清单“是否适宜面向中小企业采购”中标注“是”的货物）均须由符合本采购包各采购标的所属行业政策划分标准的中小微企业生产且使用该中小微企业商号或注册商标，投标人应按规定提供《中小企业声明函》。监狱企业、残疾人福利单位视同小型、微型企业。（注：中小微企业以投标人填写的《中小企业声明函（货物）》（见投标（响应）格式）为判定标准，残疾人福利性单位以投标人填写的《残疾人福利性单位声明函》（见投标（响应）格式）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采购包1（广东建设职业技术学院建筑低碳智慧运维数字孪生实训中心建设项目）：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采购包1(广东建设职业技术学院建筑低碳智慧运维数字孪生实训中心建设项目):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(14.0分)</w:t>
            </w:r>
          </w:p>
        </w:tc>
        <w:tc>
          <w:tcPr>
            <w:tcW w:type="dxa" w:w="5076"/>
          </w:tcPr>
          <w:p>
            <w:pPr>
              <w:pStyle w:val="null3"/>
              <w:jc w:val="left"/>
            </w:pPr>
            <w:r>
              <w:rPr/>
              <w:t>根据投标人对采购需求的具体技术（参数）要求中标注“▲”的重要技术参数（共14项）的响应情况进行评审：每有一项标注“▲”的重要技术参数响应为“无偏离”或者“正偏离”的，得1分，最高得14分。 注：如涉及到参数一致的相同产品时，仅记一次评分。如采购需求的具体技术（参数）要求中有要求提供证明材料的，则以具体技术（参数）要求为准。否则以投标人投标文件《技术和服务要求响应表》中的响应情况为准。不提供上述内容或其他情形，得0分。</w:t>
            </w:r>
          </w:p>
        </w:tc>
      </w:tr>
      <w:tr>
        <w:tc>
          <w:tcPr>
            <w:tcW w:type="dxa" w:w="922"/>
            <w:gridSpan w:val="2"/>
            <w:vMerge/>
          </w:tcPr>
          <w:p/>
        </w:tc>
        <w:tc>
          <w:tcPr>
            <w:tcW w:type="dxa" w:w="2307"/>
          </w:tcPr>
          <w:p>
            <w:pPr>
              <w:pStyle w:val="null3"/>
              <w:jc w:val="left"/>
            </w:pPr>
            <w:r>
              <w:rPr/>
              <w:t>一般技术参数响应情况 (4.0分)</w:t>
            </w:r>
            <w:r>
              <w:rPr/>
              <w:t>，（等次分值选择：</w:t>
            </w:r>
            <w:r>
              <w:rPr/>
              <w:t>0.0;</w:t>
            </w:r>
            <w:r>
              <w:rPr/>
              <w:t>1.0;</w:t>
            </w:r>
            <w:r>
              <w:rPr/>
              <w:t>2.0;</w:t>
            </w:r>
            <w:r>
              <w:rPr/>
              <w:t>3.0;</w:t>
            </w:r>
            <w:r>
              <w:rPr/>
              <w:t>4.0;</w:t>
            </w:r>
            <w:r>
              <w:rPr/>
              <w:t>）</w:t>
            </w:r>
          </w:p>
        </w:tc>
        <w:tc>
          <w:tcPr>
            <w:tcW w:type="dxa" w:w="5076"/>
          </w:tcPr>
          <w:p>
            <w:pPr>
              <w:pStyle w:val="null3"/>
              <w:jc w:val="left"/>
            </w:pPr>
            <w:r>
              <w:rPr/>
              <w:t>根据投标人对采购需求的具体技术（参数）要求中除“★”和“▲”号以及演示项以外的一般技术参数响应情况进行评审： 一般技术参数完全响应为“无偏离”或者“正偏离”的，得4分； 有1-4项一般技术参数负偏离，得3分； 有5-8项一般技术参数负偏离，得2分； 有9-12项一般技术参数负偏离，得1分； 有13项及以上一般技术参数负偏离不得分。 注：上述“项”所指为各采购需求参数条款中的最末级条款项。如涉及到参数一致的相同产品时，仅记一次评分。如采购需求的具体技术（参数）要求有要求提供证明材料的，则以具体技术（参数）要求中的为准。否则以投标人投标文件《技术和服务要求响应表》中的响应情况为准。不提供上述内容或其他情形，得0分。</w:t>
            </w:r>
          </w:p>
        </w:tc>
      </w:tr>
      <w:tr>
        <w:tc>
          <w:tcPr>
            <w:tcW w:type="dxa" w:w="922"/>
            <w:gridSpan w:val="2"/>
            <w:vMerge/>
          </w:tcPr>
          <w:p/>
        </w:tc>
        <w:tc>
          <w:tcPr>
            <w:tcW w:type="dxa" w:w="2307"/>
          </w:tcPr>
          <w:p>
            <w:pPr>
              <w:pStyle w:val="null3"/>
              <w:jc w:val="left"/>
            </w:pPr>
            <w:r>
              <w:rPr/>
              <w:t>技术演示 (15.0分)</w:t>
            </w:r>
          </w:p>
        </w:tc>
        <w:tc>
          <w:tcPr>
            <w:tcW w:type="dxa" w:w="5076"/>
          </w:tcPr>
          <w:p>
            <w:pPr>
              <w:pStyle w:val="null3"/>
              <w:jc w:val="left"/>
            </w:pPr>
            <w:r>
              <w:rPr/>
              <w:t>根据投标人对具体技术（参数）要求中部分设备的演示情况进行评审： 一、提供现场实物设备演示技术功能。不接受视频、照片、PPT等非实物演示。对“低碳智联技术认证系统”的部分功能进行演示，演示时长不得超过10分钟。本部分7小点的演示，满足1点得1.8分，不满足不得分，本部分满分12.6分： （1）“网络控制器及其服务包”可连接总点数至少为100点，可多层级联、不限网络节点接入设备数量，在不增加硬件情况下有能力扩展到10000点； （2）“网络控制器及其服务包”通信协议支持：包括Lonworks、BACnet SC、Modbus、OPC DA/UA、MBUS、KNX、SNMP、oBIX、MQTT、Fox、i-Fox等标准协议和定制开发协议（不局限于ZKTeco C3-100控制器、S7-200smart控制器、MiTSUBISHI FX2N-32MR控制器、MiTSUBISHI E700变频器、DS7400Xi控制器、GST-200消防报警主机、SZ_SANJIANG_CRT三江消防、TanDaTech_CRT泰和安消防主机及以下MQTT_Eastsoft、MQTT_URSALINK、HTTP_SunfullEMS、ModbusRTU_Honeywell_MVC_80M、KNX等硬件协议）； （3）“网络控制器及其服务包”所有配置改变都受密码保护，需要支持 SSL加密，支持Https访问； （4）“网络控制器及其服务包”支持Workbench图形化编程工具； （5）“I/O模块”支持协议：Port1（Bacnet MSTP or Modbus RTU）； （6）“Bacnet 温控器：含墙装面板和驱动控制模块” 支持BACnet MS/TP通信协议； （7）“资源配套（集成应用与开发软件平台）”基于JAVA和Web技术，提供丰富的API接口，包括不限于IP、串口、界面乃至嵌入式编程工具定制，且兼容多种第三方数据库，如SQL Server、Oracle、DB2、MySQL等。 二、提供视频演示。以下所有视频演示内容应按顺序集成在1个视频中，总时长不得超过5分钟。对“低代码建筑低碳数字孪生平台”的“GIS特性”中4小点的演示，满足1点得0.6分，不满足不得分，满分2.4分： （1）支持根据模板快速生成3D城市效果，配套至少8套模板； （2）支持3D建筑效果、3D区域面效果、水体效果，支持自定义3D高度，支持根据数据字段自动匹配3D高度； （3）须支持厂区建筑的多层级渲染（响应时间不高于0.5秒）：通过实现分层缓存管理与渐进式细节展示，提供与实际物理空间一致的场景分块加载与层次化渲染机制，支持逐步钻取以实现场景和空间层级的动态切换； （4）须支持模型的多级细节层次(LOD)渲染（正常加载不少于200个模型）：利用视锥体裁剪与基于距离的细节层次算法，动态调整模型的几何复杂度和纹理分辨率，以优化渲染性能和内存占用。</w:t>
            </w:r>
          </w:p>
        </w:tc>
      </w:tr>
      <w:tr>
        <w:tc>
          <w:tcPr>
            <w:tcW w:type="dxa" w:w="922"/>
            <w:gridSpan w:val="2"/>
            <w:vMerge/>
          </w:tcPr>
          <w:p/>
        </w:tc>
        <w:tc>
          <w:tcPr>
            <w:tcW w:type="dxa" w:w="2307"/>
          </w:tcPr>
          <w:p>
            <w:pPr>
              <w:pStyle w:val="null3"/>
              <w:jc w:val="left"/>
            </w:pPr>
            <w:r>
              <w:rPr/>
              <w:t>整体项目实施方案 (7.0分)</w:t>
            </w:r>
            <w:r>
              <w:rPr/>
              <w:t>，（等次分值选择：</w:t>
            </w:r>
            <w:r>
              <w:rPr/>
              <w:t>0.0;</w:t>
            </w:r>
            <w:r>
              <w:rPr/>
              <w:t>1.0;</w:t>
            </w:r>
            <w:r>
              <w:rPr/>
              <w:t>4.0;</w:t>
            </w:r>
            <w:r>
              <w:rPr/>
              <w:t>7.0;</w:t>
            </w:r>
            <w:r>
              <w:rPr/>
              <w:t>）</w:t>
            </w:r>
          </w:p>
        </w:tc>
        <w:tc>
          <w:tcPr>
            <w:tcW w:type="dxa" w:w="5076"/>
          </w:tcPr>
          <w:p>
            <w:pPr>
              <w:pStyle w:val="null3"/>
              <w:jc w:val="left"/>
            </w:pPr>
            <w:r>
              <w:rPr/>
              <w:t>根据投标人提供的项目实施方案，包括但不限于以下内容：①供货方案、供货流程、供货效率；②项目实施方案组织结构；③产品生产、交付供应保障方案；④供货途中安全保障措施、应急措施等方面进行评分： （1）项目实施方案完整合理、可行性高、针对性强，对项目情况有充分理解，供货效率高的，得7分。 （2）项目实施方案基本合理、具备一定可行性和针对性，供货效率中等的，得4分。 （3）项目实施方案不完整、可行性、针对性弱，对项目情况不够理解，但提供了方案的，得1分。 （4）不提供方案的，得0分。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r>
              <w:rPr/>
              <w:t>，（等次分值选择：</w:t>
            </w:r>
            <w:r>
              <w:rPr/>
              <w:t>0.0;</w:t>
            </w:r>
            <w:r>
              <w:rPr/>
              <w:t>1.0;</w:t>
            </w:r>
            <w:r>
              <w:rPr/>
              <w:t>2.0;</w:t>
            </w:r>
            <w:r>
              <w:rPr/>
              <w:t>）</w:t>
            </w:r>
          </w:p>
        </w:tc>
        <w:tc>
          <w:tcPr>
            <w:tcW w:type="dxa" w:w="5076"/>
          </w:tcPr>
          <w:p>
            <w:pPr>
              <w:pStyle w:val="null3"/>
              <w:jc w:val="left"/>
            </w:pPr>
            <w:r>
              <w:rPr/>
              <w:t>投标人提供2022年1月1日至今（以合同签订时间为准）的同类项目业绩进行评审。每提供一项业绩证明文件得1分，最高得2分。 注：须提供合同关键页（包括合同封面页、合同内容页、签订合同双方的签字盖章页、签订日期页）扫描件作为证明文件。未按要求提供或专家无法认定的不得分。</w:t>
            </w:r>
          </w:p>
        </w:tc>
      </w:tr>
      <w:tr>
        <w:tc>
          <w:tcPr>
            <w:tcW w:type="dxa" w:w="922"/>
            <w:gridSpan w:val="2"/>
            <w:vMerge/>
          </w:tcPr>
          <w:p/>
        </w:tc>
        <w:tc>
          <w:tcPr>
            <w:tcW w:type="dxa" w:w="2307"/>
          </w:tcPr>
          <w:p>
            <w:pPr>
              <w:pStyle w:val="null3"/>
              <w:jc w:val="left"/>
            </w:pPr>
            <w:r>
              <w:rPr/>
              <w:t>师资培训能力 (5.0分)</w:t>
            </w:r>
            <w:r>
              <w:rPr/>
              <w:t>，（等次分值选择：</w:t>
            </w:r>
            <w:r>
              <w:rPr/>
              <w:t>0.0;</w:t>
            </w:r>
            <w:r>
              <w:rPr/>
              <w:t>5.0;</w:t>
            </w:r>
            <w:r>
              <w:rPr/>
              <w:t>）</w:t>
            </w:r>
          </w:p>
        </w:tc>
        <w:tc>
          <w:tcPr>
            <w:tcW w:type="dxa" w:w="5076"/>
          </w:tcPr>
          <w:p>
            <w:pPr>
              <w:pStyle w:val="null3"/>
              <w:jc w:val="left"/>
            </w:pPr>
            <w:r>
              <w:rPr/>
              <w:t>投标人承诺如中标后可提供经人力资源和社会保障部门认定，且具有电工电子类职业技能等级证书的培训机构对采购人使用设备的相关人员进行培训服务。 注：投标人需提供承诺函，格式自拟并加盖公章，完全承诺上述内容得5分。不提供或其他不得分。</w:t>
            </w:r>
          </w:p>
        </w:tc>
      </w:tr>
      <w:tr>
        <w:tc>
          <w:tcPr>
            <w:tcW w:type="dxa" w:w="922"/>
            <w:gridSpan w:val="2"/>
            <w:vMerge/>
          </w:tcPr>
          <w:p/>
        </w:tc>
        <w:tc>
          <w:tcPr>
            <w:tcW w:type="dxa" w:w="2307"/>
          </w:tcPr>
          <w:p>
            <w:pPr>
              <w:pStyle w:val="null3"/>
              <w:jc w:val="left"/>
            </w:pPr>
            <w:r>
              <w:rPr/>
              <w:t>低碳智联认证系统伴随服务能力 (5.0分)</w:t>
            </w:r>
            <w:r>
              <w:rPr/>
              <w:t>，（等次分值选择：</w:t>
            </w:r>
            <w:r>
              <w:rPr/>
              <w:t>0.0;</w:t>
            </w:r>
            <w:r>
              <w:rPr/>
              <w:t>1.0;</w:t>
            </w:r>
            <w:r>
              <w:rPr/>
              <w:t>3.0;</w:t>
            </w:r>
            <w:r>
              <w:rPr/>
              <w:t>5.0;</w:t>
            </w:r>
            <w:r>
              <w:rPr/>
              <w:t>）</w:t>
            </w:r>
          </w:p>
        </w:tc>
        <w:tc>
          <w:tcPr>
            <w:tcW w:type="dxa" w:w="5076"/>
          </w:tcPr>
          <w:p>
            <w:pPr>
              <w:pStyle w:val="null3"/>
              <w:jc w:val="left"/>
            </w:pPr>
            <w:r>
              <w:rPr/>
              <w:t>根据投标人提供“低碳智联认证系统”相关技术认证证书的佐证内容进行评分，包括但不限于以下内容：①所支持的证书与低碳智联行业相关性分析报告；②所支持的证书培训与考证情况；③所支持的证书难度等级详情分析等方面进行评分： （1）投标人提供的佐证材料内容充实，完全满足或优于采购需求，所支持的证书的行业相关性强，已有的培训与考证情况充足，证书的技术难度设置合理的，得5分； （2）投标人提供的佐证材料内容较充实，部分满足采购需求，所支持证书的行业相关性一般，已有的培训与考证情况较少，证书的技术难度设置合理性一般的，得3分； （3）投标人提供的佐证材料内容不充分，不能满足采购需求，所支持的证书的行业相关性较弱，未有相关培训与考证活动的，得1分； （4）投标人未能提供相关佐证内容的，得0分。</w:t>
            </w:r>
          </w:p>
        </w:tc>
      </w:tr>
      <w:tr>
        <w:tc>
          <w:tcPr>
            <w:tcW w:type="dxa" w:w="922"/>
            <w:gridSpan w:val="2"/>
            <w:vMerge/>
          </w:tcPr>
          <w:p/>
        </w:tc>
        <w:tc>
          <w:tcPr>
            <w:tcW w:type="dxa" w:w="2307"/>
          </w:tcPr>
          <w:p>
            <w:pPr>
              <w:pStyle w:val="null3"/>
              <w:jc w:val="left"/>
            </w:pPr>
            <w:r>
              <w:rPr/>
              <w:t>培训方案 (5.0分)</w:t>
            </w:r>
            <w:r>
              <w:rPr/>
              <w:t>，（等次分值选择：</w:t>
            </w:r>
            <w:r>
              <w:rPr/>
              <w:t>0.0;</w:t>
            </w:r>
            <w:r>
              <w:rPr/>
              <w:t>1.0;</w:t>
            </w:r>
            <w:r>
              <w:rPr/>
              <w:t>3.0;</w:t>
            </w:r>
            <w:r>
              <w:rPr/>
              <w:t>5.0;</w:t>
            </w:r>
            <w:r>
              <w:rPr/>
              <w:t>）</w:t>
            </w:r>
          </w:p>
        </w:tc>
        <w:tc>
          <w:tcPr>
            <w:tcW w:type="dxa" w:w="5076"/>
          </w:tcPr>
          <w:p>
            <w:pPr>
              <w:pStyle w:val="null3"/>
              <w:jc w:val="left"/>
            </w:pPr>
            <w:r>
              <w:rPr/>
              <w:t>根据投标人提供的培训方案，包括但不限于以下内容：①培训目标；②预期培训效果；③培训计划；④培训讲师经验；⑤投标产品常见故障排除讲解等方面进行评分： （1）培训方案完善合理，培训目标、效果非常清晰，培训讲师经验丰富，产品故障排除方案完全可行，完全满足采购需求的得5分； （2）培训方案较完善，目标、效果较清晰，培训讲师具有相关经验，产品故障排除方案基本可行，部分满足采购需求的得3分； （3）培训方案不够完善合理，目标、效果不够清晰，产品故障排除方案可行性较差，不能满足采购需求的得1分； （4）不提供方案的，得0分。</w:t>
            </w:r>
          </w:p>
        </w:tc>
      </w:tr>
      <w:tr>
        <w:tc>
          <w:tcPr>
            <w:tcW w:type="dxa" w:w="922"/>
            <w:gridSpan w:val="2"/>
            <w:vMerge/>
          </w:tcPr>
          <w:p/>
        </w:tc>
        <w:tc>
          <w:tcPr>
            <w:tcW w:type="dxa" w:w="2307"/>
          </w:tcPr>
          <w:p>
            <w:pPr>
              <w:pStyle w:val="null3"/>
              <w:jc w:val="left"/>
            </w:pPr>
            <w:r>
              <w:rPr/>
              <w:t>售后服务能力 (3.0分)</w:t>
            </w:r>
            <w:r>
              <w:rPr/>
              <w:t>，（等次分值选择：</w:t>
            </w:r>
            <w:r>
              <w:rPr/>
              <w:t>0.0;</w:t>
            </w:r>
            <w:r>
              <w:rPr/>
              <w:t>1.0;</w:t>
            </w:r>
            <w:r>
              <w:rPr/>
              <w:t>2.0;</w:t>
            </w:r>
            <w:r>
              <w:rPr/>
              <w:t>3.0;</w:t>
            </w:r>
            <w:r>
              <w:rPr/>
              <w:t>）</w:t>
            </w:r>
          </w:p>
        </w:tc>
        <w:tc>
          <w:tcPr>
            <w:tcW w:type="dxa" w:w="5076"/>
          </w:tcPr>
          <w:p>
            <w:pPr>
              <w:pStyle w:val="null3"/>
              <w:jc w:val="left"/>
            </w:pPr>
            <w:r>
              <w:rPr/>
              <w:t>根据投标人提供的售后服务方案，包括但不限于以下内容：①质保期内服务方案；②质保期外服务方案；③售后服务响应；④故障维修时效；⑤备件供应及时，备件供应方案；⑥售后服务机构覆盖面、故障维修能力等方面进行评分： （1）投标人售后服务支撑能力完全满足或优于采购需求，售后服务计划完善、组织合理的，得3分； （2）投标人售后服务支撑能力部分满足采购需求，售后服务计划较合理的，得2分； （3）投标人售后服务支撑能力不足，售后服务计划欠缺合理性的，得1分； （4）不提供方案的，得0分。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标委员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rPr>
        <w:t>广东省政府采购</w:t>
      </w:r>
    </w:p>
    <w:p>
      <w:pPr>
        <w:pStyle w:val="null3"/>
        <w:jc w:val="both"/>
      </w:pPr>
      <w:r>
        <w:rPr>
          <w:sz w:val="21"/>
        </w:rPr>
        <w:t xml:space="preserve"> </w:t>
      </w:r>
    </w:p>
    <w:p>
      <w:pPr>
        <w:pStyle w:val="null3"/>
        <w:jc w:val="center"/>
      </w:pPr>
      <w:r>
        <w:rPr>
          <w:sz w:val="48"/>
        </w:rPr>
        <w:t>合　同　书</w:t>
      </w:r>
    </w:p>
    <w:p>
      <w:pPr>
        <w:pStyle w:val="null3"/>
        <w:jc w:val="center"/>
      </w:pPr>
      <w:r>
        <w:br/>
      </w:r>
      <w:r>
        <w:br/>
      </w:r>
      <w:r>
        <w:br/>
      </w:r>
      <w:r>
        <w:br/>
      </w:r>
      <w:r>
        <w:br/>
      </w:r>
      <w:r>
        <w:rPr>
          <w:sz w:val="21"/>
        </w:rPr>
        <w:t xml:space="preserve">  </w:t>
      </w:r>
    </w:p>
    <w:p>
      <w:pPr>
        <w:pStyle w:val="null3"/>
        <w:jc w:val="both"/>
      </w:pPr>
      <w:r>
        <w:rPr>
          <w:sz w:val="28"/>
          <w:color w:val="222222"/>
        </w:rPr>
        <w:t>采购计划编号：</w:t>
      </w:r>
      <w:r>
        <w:rPr>
          <w:sz w:val="21"/>
          <w:u w:val="single"/>
        </w:rPr>
        <w:t xml:space="preserve">                       </w:t>
      </w:r>
    </w:p>
    <w:p>
      <w:pPr>
        <w:pStyle w:val="null3"/>
        <w:jc w:val="both"/>
      </w:pPr>
      <w:r>
        <w:rPr>
          <w:sz w:val="28"/>
          <w:color w:val="222222"/>
        </w:rPr>
        <w:t>项目编号：</w:t>
      </w:r>
      <w:r>
        <w:rPr>
          <w:sz w:val="21"/>
          <w:u w:val="single"/>
        </w:rPr>
        <w:t xml:space="preserve">                         </w:t>
      </w:r>
    </w:p>
    <w:p>
      <w:pPr>
        <w:pStyle w:val="null3"/>
        <w:jc w:val="both"/>
      </w:pPr>
      <w:r>
        <w:rPr>
          <w:sz w:val="28"/>
          <w:color w:val="222222"/>
        </w:rPr>
        <w:t>项目名称：</w:t>
      </w:r>
      <w:r>
        <w:rPr>
          <w:sz w:val="21"/>
          <w:u w:val="single"/>
        </w:rPr>
        <w:t xml:space="preserve">                         </w:t>
      </w:r>
    </w:p>
    <w:p>
      <w:pPr>
        <w:pStyle w:val="null3"/>
        <w:jc w:val="both"/>
      </w:pPr>
      <w:r>
        <w:rPr/>
        <w:t xml:space="preserve"> </w:t>
      </w:r>
    </w:p>
    <w:p>
      <w:pPr>
        <w:pStyle w:val="null3"/>
        <w:jc w:val="both"/>
      </w:pPr>
      <w:r>
        <w:rPr>
          <w:sz w:val="21"/>
        </w:rPr>
        <w:t>甲　　方：</w:t>
      </w:r>
    </w:p>
    <w:p>
      <w:pPr>
        <w:pStyle w:val="null3"/>
        <w:jc w:val="both"/>
      </w:pPr>
      <w:r>
        <w:rPr>
          <w:sz w:val="21"/>
        </w:rPr>
        <w:t>电　　话：</w:t>
      </w:r>
      <w:r>
        <w:rPr>
          <w:sz w:val="21"/>
        </w:rPr>
        <w:t>　　传　　真：</w:t>
      </w:r>
      <w:r>
        <w:rPr>
          <w:sz w:val="21"/>
        </w:rPr>
        <w:t>　　地　　址：</w:t>
      </w:r>
    </w:p>
    <w:p>
      <w:pPr>
        <w:pStyle w:val="null3"/>
        <w:jc w:val="both"/>
      </w:pPr>
      <w:r>
        <w:rPr>
          <w:sz w:val="21"/>
        </w:rPr>
        <w:t>乙　　方：</w:t>
      </w:r>
    </w:p>
    <w:p>
      <w:pPr>
        <w:pStyle w:val="null3"/>
        <w:jc w:val="both"/>
      </w:pPr>
      <w:r>
        <w:rPr>
          <w:sz w:val="21"/>
        </w:rPr>
        <w:t>电　　话：</w:t>
      </w:r>
      <w:r>
        <w:rPr>
          <w:sz w:val="21"/>
        </w:rPr>
        <w:t>　　传　　真：</w:t>
      </w:r>
      <w:r>
        <w:rPr>
          <w:sz w:val="21"/>
        </w:rPr>
        <w:t>　　地　　址：</w:t>
      </w:r>
    </w:p>
    <w:p>
      <w:pPr>
        <w:pStyle w:val="null3"/>
        <w:ind w:firstLine="420"/>
        <w:jc w:val="both"/>
      </w:pPr>
      <w:r>
        <w:rPr>
          <w:sz w:val="21"/>
        </w:rPr>
        <w:t xml:space="preserve"> </w:t>
      </w:r>
    </w:p>
    <w:p>
      <w:pPr>
        <w:pStyle w:val="null3"/>
        <w:ind w:firstLine="420"/>
        <w:jc w:val="both"/>
      </w:pPr>
      <w:r>
        <w:rPr>
          <w:sz w:val="21"/>
        </w:rPr>
        <w:t>根据</w:t>
      </w:r>
      <w:r>
        <w:rPr>
          <w:sz w:val="21"/>
          <w:u w:val="single"/>
        </w:rPr>
        <w:t xml:space="preserve">              项目</w:t>
      </w:r>
      <w:r>
        <w:rPr>
          <w:sz w:val="21"/>
        </w:rPr>
        <w:t>的采购结果，按照《中华人民共和国民法典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ind w:firstLine="420"/>
        <w:jc w:val="both"/>
      </w:pPr>
      <w:r>
        <w:rPr>
          <w:sz w:val="21"/>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837"/>
        <w:gridCol w:w="3660"/>
        <w:gridCol w:w="837"/>
        <w:gridCol w:w="617"/>
        <w:gridCol w:w="617"/>
        <w:gridCol w:w="852"/>
        <w:gridCol w:w="852"/>
      </w:tblGrid>
      <w:tr>
        <w:tc>
          <w:tcPr>
            <w:tcW w:type="dxa" w:w="83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366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/主要服务内容</w:t>
            </w:r>
          </w:p>
        </w:tc>
        <w:tc>
          <w:tcPr>
            <w:tcW w:type="dxa" w:w="83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61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61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852"/>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52"/>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7420"/>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**元整</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ind w:firstLine="420"/>
        <w:jc w:val="both"/>
      </w:pPr>
      <w:r>
        <w:rPr>
          <w:sz w:val="21"/>
        </w:rPr>
        <w:t>二、合同金额</w:t>
      </w:r>
    </w:p>
    <w:p>
      <w:pPr>
        <w:pStyle w:val="null3"/>
        <w:ind w:firstLine="420"/>
        <w:jc w:val="both"/>
      </w:pPr>
      <w:r>
        <w:rPr>
          <w:sz w:val="21"/>
        </w:rPr>
        <w:t>合同金额为（大写）：</w:t>
      </w:r>
      <w:r>
        <w:rPr>
          <w:sz w:val="21"/>
        </w:rPr>
        <w:t>_________________元（￥_______________元）人民币。</w:t>
      </w:r>
    </w:p>
    <w:p>
      <w:pPr>
        <w:pStyle w:val="null3"/>
        <w:ind w:firstLine="420"/>
        <w:jc w:val="both"/>
      </w:pPr>
      <w:r>
        <w:rPr>
          <w:sz w:val="21"/>
        </w:rPr>
        <w:t>三、设备要求</w:t>
      </w:r>
    </w:p>
    <w:p>
      <w:pPr>
        <w:pStyle w:val="null3"/>
        <w:ind w:firstLine="420"/>
        <w:jc w:val="both"/>
      </w:pPr>
      <w:r>
        <w:rPr>
          <w:sz w:val="21"/>
        </w:rPr>
        <w:t>货物为原制造商制造的全新产品，整机无污染，无侵权行为、表面无划损、无任何缺陷隐患，在中国境内可依常规安全合法使用。</w:t>
      </w:r>
    </w:p>
    <w:p>
      <w:pPr>
        <w:pStyle w:val="null3"/>
        <w:ind w:firstLine="420"/>
        <w:jc w:val="both"/>
      </w:pPr>
      <w:r>
        <w:rPr>
          <w:sz w:val="21"/>
        </w:rPr>
        <w:t>四、交货期、交货方式及交货地点</w:t>
      </w:r>
    </w:p>
    <w:p>
      <w:pPr>
        <w:pStyle w:val="null3"/>
        <w:ind w:firstLine="420"/>
        <w:jc w:val="both"/>
      </w:pPr>
      <w:r>
        <w:rPr>
          <w:sz w:val="21"/>
        </w:rPr>
        <w:t>1.交货期：</w:t>
      </w:r>
    </w:p>
    <w:p>
      <w:pPr>
        <w:pStyle w:val="null3"/>
        <w:ind w:firstLine="420"/>
        <w:jc w:val="both"/>
      </w:pPr>
      <w:r>
        <w:rPr>
          <w:sz w:val="21"/>
        </w:rPr>
        <w:t>2.交货方式：</w:t>
      </w:r>
    </w:p>
    <w:p>
      <w:pPr>
        <w:pStyle w:val="null3"/>
        <w:ind w:firstLine="420"/>
        <w:jc w:val="both"/>
      </w:pPr>
      <w:r>
        <w:rPr>
          <w:sz w:val="21"/>
        </w:rPr>
        <w:t>3.交货地点：</w:t>
      </w:r>
    </w:p>
    <w:p>
      <w:pPr>
        <w:pStyle w:val="null3"/>
        <w:ind w:firstLine="420"/>
        <w:jc w:val="both"/>
      </w:pPr>
      <w:r>
        <w:rPr>
          <w:sz w:val="21"/>
        </w:rPr>
        <w:t>五、付款方式</w:t>
      </w:r>
    </w:p>
    <w:p>
      <w:pPr>
        <w:pStyle w:val="null3"/>
        <w:ind w:firstLine="420"/>
        <w:jc w:val="both"/>
      </w:pPr>
      <w:r>
        <w:rPr>
          <w:sz w:val="21"/>
        </w:rPr>
        <w:t>由甲方按下列程序在</w:t>
      </w:r>
      <w:r>
        <w:rPr>
          <w:sz w:val="21"/>
          <w:u w:val="single"/>
        </w:rPr>
        <w:t xml:space="preserve">        </w:t>
      </w:r>
      <w:r>
        <w:rPr>
          <w:sz w:val="21"/>
        </w:rPr>
        <w:t>内付款：</w:t>
      </w:r>
    </w:p>
    <w:p>
      <w:pPr>
        <w:pStyle w:val="null3"/>
        <w:ind w:firstLine="420"/>
        <w:jc w:val="both"/>
      </w:pPr>
      <w:r>
        <w:rPr>
          <w:sz w:val="21"/>
        </w:rPr>
        <w:t>1.预付款：签订合同后，支付合同总价的</w:t>
      </w:r>
      <w:r>
        <w:rPr>
          <w:sz w:val="21"/>
          <w:u w:val="single"/>
        </w:rPr>
        <w:t xml:space="preserve">      </w:t>
      </w:r>
      <w:r>
        <w:rPr>
          <w:sz w:val="21"/>
        </w:rPr>
        <w:t>%。</w:t>
      </w:r>
    </w:p>
    <w:p>
      <w:pPr>
        <w:pStyle w:val="null3"/>
        <w:ind w:firstLine="420"/>
        <w:jc w:val="both"/>
      </w:pPr>
      <w:r>
        <w:rPr>
          <w:sz w:val="21"/>
        </w:rPr>
        <w:t>2.设备安装调试结束，提交全部报告材料，调试完成并验收合格后，支付至合同金额的</w:t>
      </w:r>
      <w:r>
        <w:rPr>
          <w:sz w:val="21"/>
          <w:u w:val="single"/>
        </w:rPr>
        <w:t xml:space="preserve">      </w:t>
      </w:r>
      <w:r>
        <w:rPr>
          <w:sz w:val="21"/>
        </w:rPr>
        <w:t>%，同时无息退还乙方的合同履约保证金。</w:t>
      </w:r>
    </w:p>
    <w:p>
      <w:pPr>
        <w:pStyle w:val="null3"/>
        <w:ind w:firstLine="420"/>
        <w:jc w:val="both"/>
      </w:pPr>
      <w:r>
        <w:rPr>
          <w:sz w:val="21"/>
        </w:rPr>
        <w:t>3.从验收合格之日起，正常使用</w:t>
      </w:r>
      <w:r>
        <w:rPr>
          <w:sz w:val="21"/>
          <w:u w:val="single"/>
        </w:rPr>
        <w:t xml:space="preserve">     </w:t>
      </w:r>
      <w:r>
        <w:rPr>
          <w:sz w:val="21"/>
        </w:rPr>
        <w:t>个月后，支付合同总价的</w:t>
      </w:r>
      <w:r>
        <w:rPr>
          <w:sz w:val="21"/>
          <w:u w:val="single"/>
        </w:rPr>
        <w:t xml:space="preserve">    </w:t>
      </w:r>
      <w:r>
        <w:rPr>
          <w:sz w:val="21"/>
        </w:rPr>
        <w:t>%。</w:t>
      </w:r>
    </w:p>
    <w:p>
      <w:pPr>
        <w:pStyle w:val="null3"/>
        <w:ind w:firstLine="420"/>
        <w:jc w:val="both"/>
      </w:pPr>
      <w:r>
        <w:rPr>
          <w:sz w:val="21"/>
        </w:rPr>
        <w:t>4.对于满足合同约定支付条件的，甲方应当自收到发票后</w:t>
      </w:r>
      <w:r>
        <w:rPr>
          <w:sz w:val="21"/>
          <w:u w:val="single"/>
        </w:rPr>
        <w:t xml:space="preserve">     </w:t>
      </w:r>
      <w:r>
        <w:rPr>
          <w:sz w:val="21"/>
        </w:rPr>
        <w:t>日内将资金支付到合同约定的乙方账户，不得以机构变动、人员更替、政策调整等为由延迟付款，不得将采购文件和合同中未规定的义务作为向乙方付款的条件。</w:t>
      </w:r>
    </w:p>
    <w:p>
      <w:pPr>
        <w:pStyle w:val="null3"/>
        <w:ind w:firstLine="420"/>
        <w:jc w:val="both"/>
      </w:pPr>
      <w:r>
        <w:rPr>
          <w:sz w:val="21"/>
        </w:rPr>
        <w:t>六、质保期及售后服务要求</w:t>
      </w:r>
    </w:p>
    <w:p>
      <w:pPr>
        <w:pStyle w:val="null3"/>
        <w:ind w:firstLine="420"/>
        <w:jc w:val="both"/>
      </w:pPr>
      <w:r>
        <w:rPr>
          <w:sz w:val="21"/>
        </w:rPr>
        <w:t>1.本合同的质量保证期（简称“质保期”）为</w:t>
      </w:r>
      <w:r>
        <w:rPr>
          <w:sz w:val="21"/>
          <w:u w:val="single"/>
        </w:rPr>
        <w:t xml:space="preserve">     </w:t>
      </w:r>
      <w:r>
        <w:rPr>
          <w:sz w:val="21"/>
        </w:rPr>
        <w:t>年，质保期内乙方对所供货物实行包修、包换、包退及合同约定的其它事项，期满后可同时提供终身</w:t>
      </w:r>
      <w:r>
        <w:rPr>
          <w:sz w:val="21"/>
          <w:u w:val="single"/>
        </w:rPr>
        <w:t>（</w:t>
      </w:r>
      <w:r>
        <w:rPr>
          <w:sz w:val="21"/>
          <w:u w:val="single"/>
        </w:rPr>
        <w:t>免费</w:t>
      </w:r>
      <w:r>
        <w:rPr>
          <w:sz w:val="21"/>
          <w:u w:val="single"/>
        </w:rPr>
        <w:t>/有偿</w:t>
      </w:r>
      <w:r>
        <w:rPr>
          <w:sz w:val="21"/>
          <w:u w:val="single"/>
        </w:rPr>
        <w:t>）</w:t>
      </w:r>
      <w:r>
        <w:rPr>
          <w:sz w:val="21"/>
        </w:rPr>
        <w:t>维修保养服务。</w:t>
      </w:r>
    </w:p>
    <w:p>
      <w:pPr>
        <w:pStyle w:val="null3"/>
        <w:ind w:firstLine="420"/>
        <w:jc w:val="both"/>
      </w:pPr>
      <w:r>
        <w:rPr>
          <w:sz w:val="21"/>
        </w:rPr>
        <w:t>2.质保期内，如设备或零部件因质量原因出现故障而造成短期停用时，则质保期和免费维修期相应顺延。如停用时间累计超过60天则质保期重新计算。</w:t>
      </w:r>
    </w:p>
    <w:p>
      <w:pPr>
        <w:pStyle w:val="null3"/>
        <w:ind w:firstLine="420"/>
        <w:jc w:val="both"/>
      </w:pPr>
      <w:r>
        <w:rPr>
          <w:sz w:val="21"/>
        </w:rPr>
        <w:t>3.对甲方的服务通知，乙方在接报后</w:t>
      </w:r>
      <w:r>
        <w:rPr>
          <w:sz w:val="21"/>
          <w:u w:val="single"/>
        </w:rPr>
        <w:t xml:space="preserve">   </w:t>
      </w:r>
      <w:r>
        <w:rPr>
          <w:sz w:val="21"/>
        </w:rPr>
        <w:t>小时内响应，</w:t>
      </w:r>
      <w:r>
        <w:rPr>
          <w:sz w:val="21"/>
          <w:u w:val="single"/>
        </w:rPr>
        <w:t xml:space="preserve">   </w:t>
      </w:r>
      <w:r>
        <w:rPr>
          <w:sz w:val="21"/>
        </w:rPr>
        <w:t>小时内到达现场，</w:t>
      </w:r>
      <w:r>
        <w:rPr>
          <w:sz w:val="21"/>
          <w:u w:val="single"/>
        </w:rPr>
        <w:t xml:space="preserve">   </w:t>
      </w:r>
      <w:r>
        <w:rPr>
          <w:sz w:val="21"/>
        </w:rPr>
        <w:t>小时内处理完毕。若在</w:t>
      </w:r>
      <w:r>
        <w:rPr>
          <w:sz w:val="21"/>
          <w:u w:val="single"/>
        </w:rPr>
        <w:t xml:space="preserve">   </w:t>
      </w:r>
      <w:r>
        <w:rPr>
          <w:sz w:val="21"/>
        </w:rPr>
        <w:t>小时内仍未能有效解决，乙方须免费提供同档次的设备予甲方临时使用。</w:t>
      </w:r>
    </w:p>
    <w:p>
      <w:pPr>
        <w:pStyle w:val="null3"/>
        <w:ind w:firstLine="420"/>
        <w:jc w:val="both"/>
      </w:pPr>
      <w:r>
        <w:rPr>
          <w:sz w:val="21"/>
        </w:rPr>
        <w:t>七、安装与调试</w:t>
      </w:r>
    </w:p>
    <w:p>
      <w:pPr>
        <w:pStyle w:val="null3"/>
        <w:ind w:firstLine="420"/>
        <w:jc w:val="both"/>
      </w:pPr>
      <w:r>
        <w:rPr>
          <w:sz w:val="21"/>
        </w:rPr>
        <w:t>1.乙方必须依照招标文件的要求和报价文件的承诺，将设备、系统安装并调试至正常运行的最佳状态。</w:t>
      </w:r>
    </w:p>
    <w:p>
      <w:pPr>
        <w:pStyle w:val="null3"/>
        <w:ind w:firstLine="420"/>
        <w:jc w:val="both"/>
      </w:pPr>
      <w:r>
        <w:rPr>
          <w:sz w:val="21"/>
        </w:rPr>
        <w:t>八、验收：</w:t>
      </w:r>
    </w:p>
    <w:p>
      <w:pPr>
        <w:pStyle w:val="null3"/>
        <w:ind w:firstLine="420"/>
        <w:jc w:val="both"/>
      </w:pPr>
      <w:r>
        <w:rPr>
          <w:sz w:val="21"/>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2.进口产品必须具备原产地证明和商检局的检验证明及合法进货渠道证明。货物为原厂商未启封全新包装，具出厂合格证，序列号、包装箱号与出厂批号一致，并可追索查阅。所有随设备的附件必须齐全。</w:t>
      </w:r>
    </w:p>
    <w:p>
      <w:pPr>
        <w:pStyle w:val="null3"/>
        <w:ind w:firstLine="420"/>
        <w:jc w:val="both"/>
      </w:pPr>
      <w:r>
        <w:rPr>
          <w:sz w:val="21"/>
        </w:rPr>
        <w:t>3</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4</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0"/>
        <w:jc w:val="both"/>
      </w:pPr>
      <w:r>
        <w:rPr>
          <w:sz w:val="21"/>
        </w:rPr>
        <w:t>九、违约责任与赔偿损失</w:t>
      </w:r>
    </w:p>
    <w:p>
      <w:pPr>
        <w:pStyle w:val="null3"/>
        <w:ind w:firstLine="420"/>
        <w:jc w:val="both"/>
      </w:pPr>
      <w:r>
        <w:rPr>
          <w:sz w:val="21"/>
        </w:rPr>
        <w:t>1.乙方交付的货物、工程/提供的服务不符合本合同规定的，甲方有权拒收，并且乙方须向甲方支付本合同总价5%的违约金。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1"/>
        </w:rPr>
        <w:t>4.对于因甲方原因导致变更、中止或者终止政府采购合同的，甲方应当依照以下合同约定对供应商受到的损失予以赔偿或者补偿：</w:t>
      </w:r>
      <w:r>
        <w:rPr>
          <w:sz w:val="21"/>
          <w:u w:val="single"/>
        </w:rPr>
        <w:t xml:space="preserve">            </w:t>
      </w:r>
      <w:r>
        <w:rPr>
          <w:sz w:val="21"/>
        </w:rPr>
        <w:t>。</w:t>
      </w:r>
    </w:p>
    <w:p>
      <w:pPr>
        <w:pStyle w:val="null3"/>
        <w:ind w:firstLine="420"/>
        <w:jc w:val="both"/>
      </w:pPr>
      <w:r>
        <w:rPr>
          <w:sz w:val="21"/>
        </w:rPr>
        <w:t>5.其它违约责任按《中华人民共和国民法典</w:t>
      </w:r>
      <w:r>
        <w:rPr>
          <w:sz w:val="21"/>
        </w:rPr>
        <w:t>（</w:t>
      </w:r>
      <w:r>
        <w:rPr>
          <w:sz w:val="21"/>
        </w:rPr>
        <w:t>合同编</w:t>
      </w:r>
      <w:r>
        <w:rPr>
          <w:sz w:val="21"/>
        </w:rPr>
        <w:t>）</w:t>
      </w:r>
      <w:r>
        <w:rPr>
          <w:sz w:val="21"/>
        </w:rPr>
        <w:t>》处理。</w:t>
      </w:r>
    </w:p>
    <w:p>
      <w:pPr>
        <w:pStyle w:val="null3"/>
        <w:ind w:firstLine="420"/>
        <w:jc w:val="both"/>
      </w:pPr>
      <w:r>
        <w:rPr>
          <w:sz w:val="21"/>
        </w:rPr>
        <w:t>十、争议的解决</w:t>
      </w:r>
    </w:p>
    <w:p>
      <w:pPr>
        <w:pStyle w:val="null3"/>
        <w:ind w:firstLine="420"/>
        <w:jc w:val="left"/>
      </w:pPr>
      <w:r>
        <w:rPr>
          <w:sz w:val="21"/>
        </w:rPr>
        <w:t>合同执行过程中发生的任何争议，如双方不能通过友好协商解决，按相关法律法规处理。</w:t>
      </w:r>
    </w:p>
    <w:p>
      <w:pPr>
        <w:pStyle w:val="null3"/>
        <w:ind w:firstLine="420"/>
        <w:jc w:val="both"/>
      </w:pPr>
      <w:r>
        <w:rPr>
          <w:sz w:val="21"/>
        </w:rPr>
        <w:t>十一、不可抗力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rPr>
        <w:t>十二、税费</w:t>
      </w:r>
    </w:p>
    <w:p>
      <w:pPr>
        <w:pStyle w:val="null3"/>
        <w:ind w:firstLine="420"/>
        <w:jc w:val="both"/>
      </w:pPr>
      <w:r>
        <w:rPr>
          <w:sz w:val="21"/>
        </w:rPr>
        <w:t>1.在中国境内、外发生的与本合同执行有关的一切税费均由乙方负担。</w:t>
      </w:r>
    </w:p>
    <w:p>
      <w:pPr>
        <w:pStyle w:val="null3"/>
        <w:ind w:firstLine="420"/>
        <w:jc w:val="both"/>
      </w:pPr>
      <w:r>
        <w:rPr>
          <w:sz w:val="21"/>
        </w:rPr>
        <w:t>十三、其它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420"/>
        <w:jc w:val="both"/>
      </w:pPr>
      <w:r>
        <w:rPr>
          <w:sz w:val="21"/>
        </w:rPr>
        <w:t>十四、合同生效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份。</w:t>
      </w:r>
      <w:r>
        <w:rPr>
          <w:sz w:val="21"/>
        </w:rPr>
        <w:t>甲方执</w:t>
      </w:r>
      <w:r>
        <w:rPr>
          <w:sz w:val="21"/>
          <w:u w:val="single"/>
        </w:rPr>
        <w:t xml:space="preserve">    </w:t>
      </w:r>
      <w:r>
        <w:rPr>
          <w:sz w:val="21"/>
        </w:rPr>
        <w:t>份，乙方执</w:t>
      </w:r>
      <w:r>
        <w:rPr>
          <w:sz w:val="21"/>
          <w:u w:val="single"/>
        </w:rPr>
        <w:t xml:space="preserve">    </w:t>
      </w:r>
      <w:r>
        <w:rPr>
          <w:sz w:val="21"/>
        </w:rPr>
        <w:t>份。</w:t>
      </w:r>
    </w:p>
    <w:p>
      <w:pPr>
        <w:pStyle w:val="null3"/>
        <w:ind w:firstLine="420"/>
        <w:jc w:val="both"/>
      </w:pPr>
      <w:r>
        <w:rPr>
          <w:sz w:val="21"/>
        </w:rPr>
        <w:t>甲方（盖章）：</w:t>
      </w:r>
      <w:r>
        <w:rPr>
          <w:sz w:val="21"/>
        </w:rPr>
        <w:t xml:space="preserve">                                      </w:t>
      </w:r>
      <w:r>
        <w:rPr>
          <w:sz w:val="21"/>
        </w:rPr>
        <w:t>乙方（盖章）：</w:t>
      </w:r>
    </w:p>
    <w:p>
      <w:pPr>
        <w:pStyle w:val="null3"/>
        <w:ind w:firstLine="420"/>
        <w:jc w:val="both"/>
      </w:pPr>
      <w:r>
        <w:rPr>
          <w:sz w:val="21"/>
        </w:rPr>
        <w:t>代表：</w:t>
      </w:r>
      <w:r>
        <w:rPr>
          <w:sz w:val="21"/>
        </w:rPr>
        <w:t xml:space="preserve">                                                   </w:t>
      </w:r>
      <w:r>
        <w:rPr>
          <w:sz w:val="21"/>
        </w:rPr>
        <w:t>代表：</w:t>
      </w:r>
    </w:p>
    <w:p>
      <w:pPr>
        <w:pStyle w:val="null3"/>
        <w:ind w:firstLine="420"/>
        <w:jc w:val="both"/>
      </w:pPr>
      <w:r>
        <w:rPr>
          <w:sz w:val="21"/>
        </w:rPr>
        <w:t>签订地点：</w:t>
      </w:r>
    </w:p>
    <w:p>
      <w:pPr>
        <w:pStyle w:val="null3"/>
        <w:ind w:firstLine="420"/>
        <w:jc w:val="both"/>
      </w:pPr>
      <w:r>
        <w:rPr>
          <w:sz w:val="21"/>
        </w:rPr>
        <w:t>签订日期：　　　年　　月　　日</w:t>
      </w:r>
      <w:r>
        <w:rPr>
          <w:sz w:val="21"/>
        </w:rPr>
        <w:t xml:space="preserve">          </w:t>
      </w:r>
      <w:r>
        <w:rPr>
          <w:sz w:val="21"/>
        </w:rPr>
        <w:t>签订日期：　　　年　　月　　日</w:t>
      </w:r>
    </w:p>
    <w:p>
      <w:pPr>
        <w:pStyle w:val="null3"/>
        <w:ind w:firstLine="3990"/>
        <w:jc w:val="both"/>
      </w:pPr>
      <w:r>
        <w:rPr>
          <w:sz w:val="21"/>
        </w:rPr>
        <w:t xml:space="preserve">   开户名称：</w:t>
      </w:r>
    </w:p>
    <w:p>
      <w:pPr>
        <w:pStyle w:val="null3"/>
        <w:ind w:firstLine="3990"/>
        <w:jc w:val="both"/>
      </w:pPr>
      <w:r>
        <w:rPr>
          <w:sz w:val="21"/>
        </w:rPr>
        <w:t xml:space="preserve">   银行帐号：</w:t>
      </w:r>
    </w:p>
    <w:p>
      <w:pPr>
        <w:pStyle w:val="null3"/>
        <w:jc w:val="both"/>
      </w:pPr>
      <w:r>
        <w:rPr>
          <w:sz w:val="21"/>
        </w:rPr>
        <w:t xml:space="preserve">                                                                   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440001-2025-00709</w:t>
      </w:r>
    </w:p>
    <w:p>
      <w:pPr>
        <w:pStyle w:val="null3"/>
        <w:jc w:val="center"/>
        <w:outlineLvl w:val="3"/>
      </w:pPr>
      <w:r>
        <w:rPr>
          <w:sz w:val="24"/>
          <w:b/>
        </w:rPr>
        <w:t>采购项目编号：</w:t>
      </w:r>
      <w:r>
        <w:rPr>
          <w:sz w:val="24"/>
          <w:b/>
        </w:rPr>
        <w:t>440001-2025-00709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广东建设职业技术学院建筑低碳智慧运维数字孪生实训中心建设项目</w:t>
      </w:r>
      <w:r>
        <w:rPr>
          <w:u w:val="single"/>
        </w:rPr>
        <w:t>”</w:t>
      </w:r>
      <w:r>
        <w:rPr/>
        <w:t>项目的招标[采购项目编号为：</w:t>
      </w:r>
      <w:r>
        <w:rPr>
          <w:u w:val="single"/>
        </w:rPr>
        <w:t>440001-2025-00709</w:t>
      </w:r>
      <w:r>
        <w:rPr/>
        <w:t>]，我方愿参与投标。</w:t>
      </w:r>
    </w:p>
    <w:p>
      <w:pPr>
        <w:pStyle w:val="null3"/>
        <w:ind w:firstLine="480"/>
      </w:pPr>
      <w:r>
        <w:rPr/>
        <w:t>我方确认收到贵方提供的</w:t>
      </w:r>
      <w:r>
        <w:rPr>
          <w:u w:val="single"/>
        </w:rPr>
        <w:t>“</w:t>
      </w:r>
      <w:r>
        <w:rPr>
          <w:u w:val="single"/>
        </w:rPr>
        <w:t>广东建设职业技术学院建筑低碳智慧运维数字孪生实训中心建设项目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广东建设职业技术学院建筑低碳智慧运维数字孪生实训中心建设项目</w:t>
      </w:r>
      <w:r>
        <w:rPr/>
        <w:t>”项目采购[采购项目编号为</w:t>
      </w:r>
      <w:r>
        <w:rPr/>
        <w:t>440001-2025-00709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广东建设职业技术学院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广东建设职业技术学院建筑低碳智慧运维数字孪生实训中心建设项目</w:t>
      </w:r>
      <w:r>
        <w:rPr/>
        <w:t>招标中获中标（采购项目编号：</w:t>
      </w:r>
      <w:r>
        <w:rPr/>
        <w:t>440001-2025-00709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广东建设职业技术学院建筑低碳智慧运维数字孪生实训中心建设项目</w:t>
      </w:r>
      <w:r>
        <w:rPr/>
        <w:t>”项目（采购项目编号：</w:t>
      </w:r>
      <w:r>
        <w:rPr/>
        <w:t>440001-2025-00709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