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440001-2024-41181</w:t>
      </w:r>
    </w:p>
    <w:p>
      <w:pPr>
        <w:pStyle w:val="null3"/>
        <w:jc w:val="center"/>
        <w:outlineLvl w:val="3"/>
      </w:pPr>
      <w:r>
        <w:rPr>
          <w:sz w:val="24"/>
          <w:b/>
        </w:rPr>
        <w:t>采购项目编号：</w:t>
      </w:r>
      <w:r>
        <w:rPr>
          <w:sz w:val="24"/>
          <w:b/>
        </w:rPr>
        <w:t>ZZ0240481</w:t>
      </w:r>
    </w:p>
    <w:p>
      <w:pPr>
        <w:pStyle w:val="null3"/>
        <w:jc w:val="center"/>
        <w:outlineLvl w:val="3"/>
      </w:pPr>
      <w:r>
        <w:rPr>
          <w:sz w:val="24"/>
          <w:b/>
        </w:rPr>
        <w:t>项目名称：</w:t>
      </w:r>
      <w:r>
        <w:rPr>
          <w:sz w:val="24"/>
          <w:b/>
        </w:rPr>
        <w:t>广东省监狱中心医院2024-2025年职工食堂食材配送服务项目</w:t>
      </w:r>
    </w:p>
    <w:p>
      <w:pPr>
        <w:pStyle w:val="null3"/>
        <w:jc w:val="center"/>
        <w:outlineLvl w:val="3"/>
      </w:pPr>
      <w:r>
        <w:rPr>
          <w:sz w:val="24"/>
          <w:b/>
        </w:rPr>
        <w:t>采购人：</w:t>
      </w:r>
      <w:r>
        <w:rPr>
          <w:sz w:val="24"/>
          <w:b/>
        </w:rPr>
        <w:t>广东省监狱中心医院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广东省监狱中心医院</w:t>
      </w:r>
      <w:r>
        <w:rPr/>
        <w:t>的委托，采用</w:t>
      </w:r>
      <w:r>
        <w:rPr/>
        <w:t>公开招标</w:t>
      </w:r>
      <w:r>
        <w:rPr/>
        <w:t>方式组织采购</w:t>
      </w:r>
      <w:r>
        <w:rPr/>
        <w:t>广东省监狱中心医院2024-2025年职工食堂食材配送服务项目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广东省监狱中心医院2024-2025年职工食堂食材配送服务项目</w:t>
      </w:r>
    </w:p>
    <w:p>
      <w:pPr>
        <w:pStyle w:val="null3"/>
        <w:ind w:firstLine="480"/>
      </w:pPr>
      <w:r>
        <w:rPr/>
        <w:t>采购计划编号：</w:t>
      </w:r>
      <w:r>
        <w:rPr/>
        <w:t>440001-2024-41181</w:t>
      </w:r>
    </w:p>
    <w:p>
      <w:pPr>
        <w:pStyle w:val="null3"/>
        <w:ind w:firstLine="480"/>
      </w:pPr>
      <w:r>
        <w:rPr/>
        <w:t>采购项目编号：</w:t>
      </w:r>
      <w:r>
        <w:rPr/>
        <w:t>ZZ0240481</w:t>
      </w:r>
    </w:p>
    <w:p>
      <w:pPr>
        <w:pStyle w:val="null3"/>
        <w:ind w:firstLine="480"/>
      </w:pPr>
      <w:r>
        <w:rPr/>
        <w:t>采购方式：</w:t>
      </w:r>
      <w:r>
        <w:rPr/>
        <w:t>公开招标</w:t>
      </w:r>
    </w:p>
    <w:p>
      <w:pPr>
        <w:pStyle w:val="null3"/>
        <w:ind w:firstLine="480"/>
      </w:pPr>
      <w:r>
        <w:rPr/>
        <w:t>预算金额：</w:t>
      </w:r>
      <w:r>
        <w:rPr/>
        <w:t>2,460,000.00</w:t>
      </w:r>
      <w:r>
        <w:rPr/>
        <w:t>元</w:t>
      </w:r>
    </w:p>
    <w:p>
      <w:pPr>
        <w:pStyle w:val="null3"/>
        <w:outlineLvl w:val="3"/>
      </w:pPr>
      <w:r>
        <w:rPr>
          <w:sz w:val="24"/>
          <w:b/>
        </w:rPr>
        <w:t>2.项目内容及需求情况（采购项目技术规格、参数及要求）</w:t>
      </w:r>
    </w:p>
    <w:p>
      <w:pPr>
        <w:pStyle w:val="null3"/>
      </w:pPr>
      <w:r>
        <w:rPr/>
        <w:t>采购包1(广东省监狱中心医院2024-2025年职工食堂食材配送服务项目):</w:t>
      </w:r>
    </w:p>
    <w:p>
      <w:pPr>
        <w:pStyle w:val="null3"/>
      </w:pPr>
      <w:r>
        <w:rPr/>
        <w:t>采购包预算金额：2,460,000.00元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食堂食材配送服务</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2,460,000.00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3）具有良好的商业信誉和健全的财务会计制度：提供2023年度财务状况报告复印件,或银行出具的资信证明材料复印件。</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采购包1（广东省监狱中心医院2024-2025年职工食堂食材配送服务项目）：</w:t>
      </w:r>
      <w:r>
        <w:rPr/>
        <w:t>本项目属于专门面向小微企业采购的项目。投标人应为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采购包1（广东省监狱中心医院2024-2025年职工食堂食材配送服务项目）：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 为本项目提供整体设计、 规范编制或者项目管理、 监理、 检测等服务的供应商，不得再参与本项目投标。 投标函相关承诺要求内容。</w:t>
      </w:r>
    </w:p>
    <w:p>
      <w:pPr>
        <w:pStyle w:val="null3"/>
      </w:pPr>
      <w:r>
        <w:rPr/>
        <w:t>3)投标人具有有效的食品经营许可证或食品生产许可证（如国家或当地另有政策规定，则适用其规定，但投标人须同时提供相关政策文件及其能满足此条款的证明资料），提供相关证书或证明材料扫描件。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广东省监狱中心医院</w:t>
      </w:r>
    </w:p>
    <w:p>
      <w:pPr>
        <w:pStyle w:val="null3"/>
        <w:ind w:firstLine="480"/>
      </w:pPr>
      <w:r>
        <w:rPr/>
        <w:t xml:space="preserve"> 地址：</w:t>
      </w:r>
      <w:r>
        <w:rPr/>
        <w:t>广州市白云区石井石潭西路88号</w:t>
      </w:r>
    </w:p>
    <w:p>
      <w:pPr>
        <w:pStyle w:val="null3"/>
        <w:ind w:firstLine="480"/>
      </w:pPr>
      <w:r>
        <w:rPr/>
        <w:t xml:space="preserve"> 联系方式：</w:t>
      </w:r>
      <w:r>
        <w:rPr/>
        <w:t>汪先生 020-86417983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1、投标人须对本项目为单位的标的物进行整体投标，任何只对其中一部分内容进行的投标都被视为无效投标。</w:t>
      </w:r>
    </w:p>
    <w:p>
      <w:pPr>
        <w:pStyle w:val="null3"/>
        <w:ind w:firstLine="480"/>
        <w:jc w:val="both"/>
      </w:pPr>
      <w:r>
        <w:rPr>
          <w:sz w:val="21"/>
          <w:shd w:fill="FFFFFF" w:val="clear"/>
        </w:rPr>
        <w:t>2、本招标文件中，凡</w:t>
      </w:r>
      <w:r>
        <w:rPr>
          <w:sz w:val="21"/>
          <w:shd w:fill="FFFFFF" w:val="clear"/>
        </w:rPr>
        <w:t>标有</w:t>
      </w:r>
      <w:r>
        <w:rPr>
          <w:sz w:val="21"/>
          <w:shd w:fill="FFFFFF" w:val="clear"/>
        </w:rPr>
        <w:t>“★”</w:t>
      </w:r>
      <w:r>
        <w:rPr>
          <w:sz w:val="21"/>
          <w:shd w:fill="FFFFFF" w:val="clear"/>
        </w:rPr>
        <w:t>的地方，投标人要特别加以注意，必须对此作出一一响应。若有一项带</w:t>
      </w:r>
      <w:r>
        <w:rPr>
          <w:sz w:val="21"/>
          <w:shd w:fill="FFFFFF" w:val="clear"/>
        </w:rPr>
        <w:t>“★”</w:t>
      </w:r>
      <w:r>
        <w:rPr>
          <w:sz w:val="21"/>
          <w:shd w:fill="FFFFFF" w:val="clear"/>
        </w:rPr>
        <w:t>的指标未响应或不满足，将导致其废标或投标无效。</w:t>
      </w:r>
    </w:p>
    <w:p>
      <w:pPr>
        <w:pStyle w:val="null3"/>
        <w:ind w:firstLine="480"/>
        <w:jc w:val="both"/>
      </w:pPr>
      <w:r>
        <w:rPr>
          <w:sz w:val="21"/>
          <w:shd w:fill="FFFFFF" w:val="clear"/>
        </w:rPr>
        <w:t>3、</w:t>
      </w:r>
      <w:r>
        <w:rPr>
          <w:sz w:val="21"/>
          <w:shd w:fill="FFFFFF" w:val="clear"/>
        </w:rPr>
        <w:t>本项目</w:t>
      </w:r>
      <w:r>
        <w:rPr>
          <w:sz w:val="21"/>
          <w:shd w:fill="FFFFFF" w:val="clear"/>
        </w:rPr>
        <w:t>采购预算：人民币</w:t>
      </w:r>
      <w:r>
        <w:rPr>
          <w:sz w:val="21"/>
          <w:shd w:fill="FFFFFF" w:val="clear"/>
        </w:rPr>
        <w:t>246万元（据实结算）</w:t>
      </w:r>
    </w:p>
    <w:p>
      <w:pPr>
        <w:pStyle w:val="null3"/>
        <w:ind w:firstLine="480"/>
        <w:jc w:val="both"/>
      </w:pPr>
      <w:r>
        <w:rPr>
          <w:sz w:val="21"/>
          <w:shd w:fill="FFFFFF" w:val="clear"/>
        </w:rPr>
        <w:t>4</w:t>
      </w:r>
      <w:r>
        <w:rPr>
          <w:sz w:val="21"/>
          <w:shd w:fill="FFFFFF" w:val="clear"/>
        </w:rPr>
        <w:t>、本项目对应的中小企业划分标准所属行业为：</w:t>
      </w:r>
      <w:r>
        <w:rPr>
          <w:sz w:val="21"/>
          <w:shd w:fill="FFFFFF" w:val="clear"/>
        </w:rPr>
        <w:t>批发业</w:t>
      </w:r>
      <w:r>
        <w:rPr>
          <w:sz w:val="21"/>
          <w:shd w:fill="FFFFFF" w:val="clear"/>
        </w:rPr>
        <w:t>。</w:t>
      </w:r>
    </w:p>
    <w:p>
      <w:pPr>
        <w:pStyle w:val="null3"/>
        <w:ind w:firstLine="480"/>
        <w:jc w:val="both"/>
      </w:pPr>
      <w:r>
        <w:rPr>
          <w:sz w:val="21"/>
          <w:shd w:fill="FFFFFF" w:val="clear"/>
        </w:rPr>
        <w:t>5</w:t>
      </w:r>
      <w:r>
        <w:rPr>
          <w:sz w:val="21"/>
          <w:shd w:fill="FFFFFF" w:val="clear"/>
        </w:rPr>
        <w:t>、各类食材匡算金额及占比</w:t>
      </w:r>
    </w:p>
    <w:tbl>
      <w:tblPr>
        <w:tblW w:w="0" w:type="auto"/>
        <w:tblBorders>
          <w:top w:val="none" w:color="000000" w:sz="4"/>
          <w:left w:val="none" w:color="000000" w:sz="4"/>
          <w:bottom w:val="none" w:color="000000" w:sz="4"/>
          <w:right w:val="none" w:color="000000" w:sz="4"/>
          <w:insideH w:val="none"/>
          <w:insideV w:val="none"/>
        </w:tblBorders>
      </w:tblPr>
      <w:tblGrid>
        <w:gridCol w:w="694"/>
        <w:gridCol w:w="2645"/>
        <w:gridCol w:w="2645"/>
        <w:gridCol w:w="2322"/>
      </w:tblGrid>
      <w:tr>
        <w:tc>
          <w:tcPr>
            <w:tcW w:type="dxa" w:w="69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26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类别</w:t>
            </w:r>
          </w:p>
        </w:tc>
        <w:tc>
          <w:tcPr>
            <w:tcW w:type="dxa" w:w="26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匡算金额（万元）</w:t>
            </w:r>
          </w:p>
        </w:tc>
        <w:tc>
          <w:tcPr>
            <w:tcW w:type="dxa" w:w="2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约占总预算比例</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肉禽及水产类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93</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蔬菜类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54</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粮油类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冰冻冰鲜类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干货配料及调味类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零食水果类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r>
      <w:tr>
        <w:tc>
          <w:tcPr>
            <w:tcW w:type="dxa" w:w="6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蛋类</w:t>
            </w:r>
          </w:p>
        </w:tc>
        <w:tc>
          <w:tcPr>
            <w:tcW w:type="dxa" w:w="2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8306"/>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注：此</w:t>
            </w:r>
            <w:r>
              <w:rPr>
                <w:sz w:val="21"/>
              </w:rPr>
              <w:t>“金额及占比”为匡算数据，实际采购时可能会存在偏差，最终采购以实际结算为准</w:t>
            </w:r>
          </w:p>
        </w:tc>
      </w:tr>
    </w:tbl>
    <w:p>
      <w:pPr>
        <w:pStyle w:val="null3"/>
        <w:spacing w:before="150"/>
        <w:ind w:firstLine="482"/>
        <w:jc w:val="both"/>
      </w:pPr>
      <w:r>
        <w:rPr>
          <w:sz w:val="21"/>
          <w:shd w:fill="FFFFFF" w:val="clear"/>
        </w:rPr>
        <w:t>广东省监狱中心医院职工食堂位于广州市白云区石井街石潭西路</w:t>
      </w:r>
      <w:r>
        <w:rPr>
          <w:sz w:val="21"/>
          <w:shd w:fill="FFFFFF" w:val="clear"/>
        </w:rPr>
        <w:t>88号，日就餐人数约早餐250人，午餐270人，晚餐120人。</w:t>
      </w:r>
    </w:p>
    <w:p>
      <w:pPr>
        <w:pStyle w:val="null3"/>
      </w:pPr>
      <w:r>
        <w:rPr/>
        <w:t>采购包1（广东省监狱中心医院2024-2025年职工食堂食材配送服务项目）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合同生效之日起1年。</w:t>
            </w:r>
          </w:p>
        </w:tc>
      </w:tr>
      <w:tr>
        <w:tc>
          <w:tcPr>
            <w:tcW w:type="dxa" w:w="4153"/>
          </w:tcPr>
          <w:p>
            <w:pPr>
              <w:pStyle w:val="null3"/>
            </w:pPr>
            <w:r>
              <w:rPr/>
              <w:t>标的提供的地点</w:t>
            </w:r>
          </w:p>
        </w:tc>
        <w:tc>
          <w:tcPr>
            <w:tcW w:type="dxa" w:w="4153"/>
          </w:tcPr>
          <w:p>
            <w:pPr>
              <w:pStyle w:val="null3"/>
            </w:pPr>
            <w:r>
              <w:rPr/>
              <w:t>广东省监狱中心医院职工食堂</w:t>
            </w:r>
          </w:p>
        </w:tc>
      </w:tr>
      <w:tr>
        <w:tc>
          <w:tcPr>
            <w:tcW w:type="dxa" w:w="4153"/>
          </w:tcPr>
          <w:p>
            <w:pPr>
              <w:pStyle w:val="null3"/>
            </w:pPr>
            <w:r>
              <w:rPr/>
              <w:t>付款方式</w:t>
            </w:r>
          </w:p>
        </w:tc>
        <w:tc>
          <w:tcPr>
            <w:tcW w:type="dxa" w:w="4153"/>
          </w:tcPr>
          <w:p>
            <w:pPr>
              <w:pStyle w:val="null3"/>
            </w:pPr>
            <w:r>
              <w:rPr/>
              <w:t>1期：支付比例30%,付款按照《广东省政府采购促进中小企业发展实施细则（试行）》执行，在合同签订后中标人向采购人提供合同总价30%的预付款发票，采购人收到发票后10个工作日内向中标人支付预付款。</w:t>
            </w:r>
          </w:p>
          <w:p>
            <w:pPr>
              <w:pStyle w:val="null3"/>
            </w:pPr>
            <w:r>
              <w:rPr/>
              <w:t>2期：支付比例70%,采购人和中标人每月结算一次，中标人完成当月供货订单后5日内和采购人对账确认并开具发票，采购人在次月30日前结清中标人货款。先抵扣预付款，预付款抵扣完毕后，当月不足的据实结算。如遇节假日或特殊情况可顺延支付时间，如因政府财政部门审查、财政支付管理流程及预算下达导致支付延期，支付期限自动顺延，采购人不承担责任，中标人不得以此为由迟延履行或不履行合同义务。结算价格＝各类货物的最高限价×（1-投标下浮率）×各类货物的供货数量。）</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按合同要求对商品进行验收，对不符合要求的商品，中标人应无条件接受退货；中标人未能履行招标文件和合同所定事项，供应不合格的、过期产品、假冒伪劣、以次充好的商品，采购人退货后将记录在案，并要求中标人承担相关违约责任，中标人除要承担因此产生的一切损失和费用外，如发生超过三次以上（含三次）食材质量问题，采购人有权取消其供应资格，提前终止合同。 2、双方对质量有争议，如需将货物送至具有资质的质量检测机构检测的，若检测结果合格，检测费用由采购人支付；若检测结果不合格，则检测费用由中标人支付。 3、合同期内，采购人对货物质量进行不少于两次的抽查（食品安全事故调查、接到投诉调查而送检不受此次数限制），质量检验费用由中标人支付；对抽查发现货物质量（含包装）不合格的，责令采购人对该批次产品作出更换、退货、扣除50%履约保证金、情节严重的解除合同等处理；合同期内两次抽查发现不合格的（可为相同或不同货物），采购人有权全部扣除履约保证金并解除合同。 4、合同执行过半，中标人要向采购方提交履约情况说明。</w:t>
            </w:r>
          </w:p>
        </w:tc>
      </w:tr>
      <w:tr>
        <w:tc>
          <w:tcPr>
            <w:tcW w:type="dxa" w:w="4153"/>
          </w:tcPr>
          <w:p>
            <w:pPr>
              <w:pStyle w:val="null3"/>
            </w:pPr>
            <w:r>
              <w:rPr/>
              <w:t>履约保证金</w:t>
            </w:r>
          </w:p>
        </w:tc>
        <w:tc>
          <w:tcPr>
            <w:tcW w:type="dxa" w:w="4153"/>
          </w:tcPr>
          <w:p>
            <w:pPr>
              <w:pStyle w:val="null3"/>
            </w:pPr>
            <w:r>
              <w:rPr/>
              <w:t>收取比例：5%,说明：1、合同签订后十个工作日内，中标人以现金或非现金（包括支票、汇票、本票、保函等）方式向采购人支付交纳履约保证金（履约保证金=项目采购预算价*（1-中标下浮率）*5%）。在中标人完成其合同义务，包括任何保证义务后30日内，采购人一次性无息退还全部履约保证金。 2、发生以下情形，经调查属实的，每发生一次扣除5%履约保证金： （1）未按要求随货提供相关票证； （2）货物质量验收不合格且不及时退换； （3）未按采购人采购计划的数量要求供货（提前一天与采购人协商，且未影响采购人伙食供应的除外）； （4）未按采购人指定秩序卸货； （5）工作人员不遵守采购人各项管理规定。 3、发生以下情形，经调查属实的，每发生一次扣除10%履约保证金： （1）供应货物品种、品牌、规格或质量等级与采购人订货计划不符； （2）提供虚假检验报告等相关票证； （3）因退货或未按采购人采购计划数量、时间供应，造成采购人伙食无法按时供应； （4）同一品种货物连续两次验收发现质量不合格产品并退货； （5）把采购人验收不合格退货的货物重新配送给采购人； （6）在包装、运输、装卸等环节不符合食品安全要求； （7）组织机构发生调整，或经营场所、联系人、联系方式变更，未及时通知采购人业务部门，造成无法及时联系； （8）食品溯源管理制度不落实，防疫防控措施不落实，进货查验记录不全； （9）货物出现质量问题，中标人不积极配合查找原因，不及时反馈处理结果； 4、如在合同执行期间因中标人违约导致履约保证金部分扣除，中标人需在五个工作日内将扣除的履约保证金补齐。 5、如中标人在合同执行过程需终止执行合同的，需提前两个月以书面形式告知采购人，否则按单方面终止执行合同处理，履约保证金不退还。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一、中标人的管理要求，1、供应商有以下行为，经调查属实的，采购人将立即解除相关供应合同： （1）弄虚作假，提供虚假材料取得中标供应资格的； （2）中标供应项目有转包、分包行为的； （3）经营情况发生重大变更，已经不具备承接中标供应项目能力的； （4）无正当理由拒绝履行合同向采购人供货的； （5）有行贿等不正当竞争行为的； （6）因所供货物质量原因导致采购人发生食品安全事故的； （7）所供应货物存在故意假冒伪劣行为的； （8）因供应商原因导致采购人发生防疫安全事故的； （9）有其它违法违纪行为的。 2、中标人应具备规范的企业内部管理机制，岗位之间业务衔接顺畅，对采购人的要求和反馈能积极响应及时有效整改。供应和配送能力较强。依据国家有关法律法规要求建立健全各项管理制度，保证食品安全，有明确的食品安全责任人。 3、按合同约定的标的供货，中标人不得转包、分包，否则采购人有权单方面终止合同，项目另行处理，中标人承担由此造成的经济损失，履约保证金不予退还。 4、中标人应严格按招标要求（含品种、质量和服务等）供应，不得变更供应商品，不得以次充好，食材品质要稳定，否则，采购人有权退货。中标人拒不退换或拒绝按要求送货的，采购人紧急采购清单内食材所发生的一切费用，全部由中标人承担。 5、因生产商原因停产、改变生产规格的，中标人凭生产商证明告知采购人，采购人经市场调查确认，选择替换品种、规格，与中标人协商定价后确认更换的品种、规格、价格。 6、采购人按合同对商品进行严格验收，对不符合规格要求的商品，中标人应无条件退货或更换。 7、中标人应按供应商品的销售额开具国家正式发票。 8、食品溯源要求。投标人需具有食品安全（质量）追溯能力，食品供应链应明确，所有食品的来源应清晰，来源应当是受到地方政府部门监管的流通市场或具有相关资质的厂家生产，食品生产企业应获得生产许可证（SC），生产食品的源头与供应商要有固定的合法的供应关系，每次供货需提供溯源表。 9、中标人在供应过程中因所供货物质量原因导致发生食品安全事故和防疫安全事故的，中标人应承担全部责任，除解除合同、扣除全部履约保证金外，中标人应购买食品安全责任险，以赔偿采购人救治经费、误工损失及事故处理费，以及承担相应违约责任直至追究刑事责任。</w:t>
            </w:r>
          </w:p>
          <w:p>
            <w:pPr>
              <w:pStyle w:val="null3"/>
            </w:pPr>
            <w:r>
              <w:rPr/>
              <w:t>二、合同签订，中标人与采购人在中标通知书发布后签订合同。合同生效后，如任何一方违约，守约方为维护权益，向违约方追偿的一切费用（包括但不限于律师费、诉讼费、保全费、鉴定费、差旅费）由违约方承担。</w:t>
            </w:r>
          </w:p>
          <w:p>
            <w:pPr>
              <w:pStyle w:val="null3"/>
            </w:pPr>
            <w:r>
              <w:rPr/>
              <w:t>三、其他，1、本项目最高采购额246万元，以实际采购金额为准进行结算，采购人不承诺实际采购的金额。 ★投标人应承诺配合采购人按照采购脱贫地区农副产品相关规定预留份额采购。投标时提供承诺函原件，格式自拟。在本项目预算246万元中，预留30%，即预留73.8万元用于采购脱贫地区农副产品，具体按照当年政策规定由采购人另行向其他供应商采购。因客观因素导致脱贫地区农副产品购买不足73.8万元的部分，可以向中标供应商采购合同目录内的食材。 2、货物来源保障能力：投标人具备自有或租赁的冷藏冷冻库和仓库；具有一定面积种植基地或养殖基地或签署供货协议，具备较好的货物来源保障能力，以应对市场物资紧缺情况、紧急送货的配送要求，以及实现采购人关于食材新鲜、来源可靠、保障有力的采购需求。 3、综合管理能力：投标人投入本项目中的人员具有食品安全管理员证书，投标人具有一定的食品检验能力，具备相关检测设备。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食堂食材配送服务</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2,460,000.00</w:t>
            </w:r>
          </w:p>
        </w:tc>
        <w:tc>
          <w:tcPr>
            <w:tcW w:type="dxa" w:w="831"/>
          </w:tcPr>
          <w:p>
            <w:pPr>
              <w:pStyle w:val="null3"/>
              <w:jc w:val="right"/>
            </w:pPr>
            <w:r>
              <w:rPr/>
              <w:t>2,460,000.00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一、项目采购内容及要求</w:t>
            </w:r>
          </w:p>
          <w:p>
            <w:pPr>
              <w:pStyle w:val="null3"/>
              <w:ind w:firstLine="420"/>
              <w:jc w:val="both"/>
            </w:pPr>
            <w:r>
              <w:rPr>
                <w:sz w:val="21"/>
              </w:rPr>
              <w:t>（一）采购食材主要技术参数、配置要求</w:t>
            </w:r>
          </w:p>
          <w:p>
            <w:pPr>
              <w:pStyle w:val="null3"/>
              <w:ind w:firstLine="420"/>
              <w:jc w:val="both"/>
            </w:pPr>
            <w:r>
              <w:rPr>
                <w:sz w:val="21"/>
              </w:rPr>
              <w:t>1、肉禽及水产类</w:t>
            </w:r>
          </w:p>
          <w:p>
            <w:pPr>
              <w:pStyle w:val="null3"/>
              <w:ind w:firstLine="420"/>
              <w:jc w:val="both"/>
            </w:pPr>
            <w:r>
              <w:rPr>
                <w:sz w:val="21"/>
              </w:rPr>
              <w:t>1.1所供鲜肉保持较好的外观和质量等级，符合国家食品部门的有关标准，保证无异味、无霉烂、变质，肉类保证来源于正规肉联厂，供货时提交肉联厂的验收单及当批次有效的动物检疫合格证复印件（原件备查）和分割肉凭证，鲜肉确保新鲜、无异味。</w:t>
            </w:r>
          </w:p>
          <w:p>
            <w:pPr>
              <w:pStyle w:val="null3"/>
              <w:ind w:firstLine="420"/>
              <w:jc w:val="both"/>
            </w:pPr>
            <w:r>
              <w:rPr>
                <w:sz w:val="21"/>
              </w:rPr>
              <w:t>1.2鲜肉：去头、去蹄、去板油、去内脏。</w:t>
            </w:r>
          </w:p>
          <w:p>
            <w:pPr>
              <w:pStyle w:val="null3"/>
              <w:ind w:firstLine="420"/>
              <w:jc w:val="both"/>
            </w:pPr>
            <w:r>
              <w:rPr>
                <w:sz w:val="21"/>
              </w:rPr>
              <w:t>1.3水产类：所有水产类为新鲜活体宰杀，规格符合采购人提交的日采购计划中的明确具体要求。鱼类需去鳞、杀净。</w:t>
            </w:r>
          </w:p>
          <w:p>
            <w:pPr>
              <w:pStyle w:val="null3"/>
              <w:ind w:firstLine="420"/>
              <w:jc w:val="both"/>
            </w:pPr>
            <w:r>
              <w:rPr>
                <w:sz w:val="21"/>
              </w:rPr>
              <w:t>2、蔬菜类</w:t>
            </w:r>
          </w:p>
          <w:p>
            <w:pPr>
              <w:pStyle w:val="null3"/>
              <w:ind w:firstLine="420"/>
              <w:jc w:val="both"/>
            </w:pPr>
            <w:r>
              <w:rPr>
                <w:sz w:val="21"/>
              </w:rPr>
              <w:t>蔬菜类要保持较好的色泽和新鲜度，不腐烂，残留农药符合《食品安全国家标准</w:t>
            </w:r>
            <w:r>
              <w:rPr>
                <w:sz w:val="21"/>
              </w:rPr>
              <w:t>食品中农药最大残留限量》（</w:t>
            </w:r>
            <w:r>
              <w:rPr>
                <w:sz w:val="21"/>
              </w:rPr>
              <w:t>GB 2763）要求，污染物符合《食品安全国家标准 食品中污染物限量》（GB 2762）要求，辅料、佐料类为正规厂家的产品。</w:t>
            </w:r>
          </w:p>
          <w:p>
            <w:pPr>
              <w:pStyle w:val="null3"/>
              <w:ind w:firstLine="420"/>
              <w:jc w:val="both"/>
            </w:pPr>
            <w:r>
              <w:rPr>
                <w:sz w:val="21"/>
              </w:rPr>
              <w:t>2.1 叶菜类：大白菜、小白菜、菜心、芥菜、菠菜、甘蓝、荞菜、空心菜、筒篙、苋菜、芹菜等绿叶菜类。</w:t>
            </w:r>
          </w:p>
          <w:p>
            <w:pPr>
              <w:pStyle w:val="null3"/>
              <w:ind w:firstLine="420"/>
              <w:jc w:val="both"/>
            </w:pPr>
            <w:r>
              <w:rPr>
                <w:sz w:val="21"/>
              </w:rPr>
              <w:t>属同一品种规格，鲜嫩形态好，色泽正常，茎基部削平，无枯黄叶、病叶、泥土、明显机械伤和病虫害伤，无烧心焦边、腐烂等现象，无抽苔（菜心除外），无畸形、异味，结球叶菜要结球适度，花椰菜应新鲜洁白，小带叶鼓，无畸形花。</w:t>
            </w:r>
          </w:p>
          <w:p>
            <w:pPr>
              <w:pStyle w:val="null3"/>
              <w:ind w:firstLine="420"/>
              <w:jc w:val="both"/>
            </w:pPr>
            <w:r>
              <w:rPr>
                <w:sz w:val="21"/>
              </w:rPr>
              <w:t>2.2 茄果类：番茄、茄子、甜椒、辣椒等。</w:t>
            </w:r>
          </w:p>
          <w:p>
            <w:pPr>
              <w:pStyle w:val="null3"/>
              <w:ind w:firstLine="420"/>
              <w:jc w:val="both"/>
            </w:pPr>
            <w:r>
              <w:rPr>
                <w:sz w:val="21"/>
              </w:rPr>
              <w:t>属同一品种规格，果实整洁，成熟度适中，番茄花蒂不明显，无裂果及空洞现象，茄果不能有裂蒂及果皮变硬现象，无腐烂、畸形、异味，无明显机械伤。</w:t>
            </w:r>
          </w:p>
          <w:p>
            <w:pPr>
              <w:pStyle w:val="null3"/>
              <w:ind w:firstLine="420"/>
              <w:jc w:val="both"/>
            </w:pPr>
            <w:r>
              <w:rPr>
                <w:sz w:val="21"/>
              </w:rPr>
              <w:t>2.3 瓜果类：黄瓜、冬瓜、丝瓜、苦瓜、南瓜、毛节瓜等。</w:t>
            </w:r>
          </w:p>
          <w:p>
            <w:pPr>
              <w:pStyle w:val="null3"/>
              <w:ind w:firstLine="420"/>
              <w:jc w:val="both"/>
            </w:pPr>
            <w:r>
              <w:rPr>
                <w:sz w:val="21"/>
              </w:rPr>
              <w:t>属同一品种规格，形状、色泽一致，瓜条均匀，无疤点，无断裂，无瘸烂、畸形、异味、明显机械伤，不带泥土。</w:t>
            </w:r>
          </w:p>
          <w:p>
            <w:pPr>
              <w:pStyle w:val="null3"/>
              <w:ind w:firstLine="420"/>
              <w:jc w:val="both"/>
            </w:pPr>
            <w:r>
              <w:rPr>
                <w:sz w:val="21"/>
              </w:rPr>
              <w:t>2.4 根菜类：萝卜、胡萝卜等。</w:t>
            </w:r>
          </w:p>
          <w:p>
            <w:pPr>
              <w:pStyle w:val="null3"/>
              <w:ind w:firstLine="420"/>
              <w:jc w:val="both"/>
            </w:pPr>
            <w:r>
              <w:rPr>
                <w:sz w:val="21"/>
              </w:rPr>
              <w:t>属同一品种规格，皮细光滑，大小均匀，脆嫩致密新鲜，无腐烂、畸形、裂痕、糠心、异味，不带泥沙，不带茎叶和须根。</w:t>
            </w:r>
          </w:p>
          <w:p>
            <w:pPr>
              <w:pStyle w:val="null3"/>
              <w:ind w:firstLine="420"/>
              <w:jc w:val="both"/>
            </w:pPr>
            <w:r>
              <w:rPr>
                <w:sz w:val="21"/>
              </w:rPr>
              <w:t>2.5 薯芋类：马铃薯、芋、姜等。</w:t>
            </w:r>
          </w:p>
          <w:p>
            <w:pPr>
              <w:pStyle w:val="null3"/>
              <w:ind w:firstLine="420"/>
              <w:jc w:val="both"/>
            </w:pPr>
            <w:r>
              <w:rPr>
                <w:sz w:val="21"/>
              </w:rPr>
              <w:t>属同品种规格，固有色泽，形态正常，不带泥沙，不带须根、茎叶，不干瘪，无腐烂、畸形、异味、明显机械伤、病虫害斑，马铃薯无发芽，皮不变绿。</w:t>
            </w:r>
          </w:p>
          <w:p>
            <w:pPr>
              <w:pStyle w:val="null3"/>
              <w:ind w:firstLine="420"/>
              <w:jc w:val="both"/>
            </w:pPr>
            <w:r>
              <w:rPr>
                <w:sz w:val="21"/>
              </w:rPr>
              <w:t>2.6葱蒜类：葱、蒜、韭菜、洋葱等。</w:t>
            </w:r>
          </w:p>
          <w:p>
            <w:pPr>
              <w:pStyle w:val="null3"/>
              <w:ind w:firstLine="420"/>
              <w:jc w:val="both"/>
            </w:pPr>
            <w:r>
              <w:rPr>
                <w:sz w:val="21"/>
              </w:rPr>
              <w:t>属同一品种规格，允许葱、青蒜类保留干净须根，葱、蒜、韭菜不带老叶，蒜头、洋葱去根去枯叶，可食部分新鲜幼嫩，无腐烂、畸形、异味。</w:t>
            </w:r>
          </w:p>
          <w:p>
            <w:pPr>
              <w:pStyle w:val="null3"/>
              <w:ind w:firstLine="420"/>
              <w:jc w:val="both"/>
            </w:pPr>
            <w:r>
              <w:rPr>
                <w:sz w:val="21"/>
              </w:rPr>
              <w:t>2.7豆类：扁豆、豌豆、毛豆等。</w:t>
            </w:r>
          </w:p>
          <w:p>
            <w:pPr>
              <w:pStyle w:val="null3"/>
              <w:ind w:firstLine="420"/>
              <w:jc w:val="both"/>
            </w:pPr>
            <w:r>
              <w:rPr>
                <w:sz w:val="21"/>
              </w:rPr>
              <w:t>属同一品种规格，形态完整，成熟度适中，无腐烂、畸形、异味，豆荚类新鲜、幼嫩、均匀，豆仁类籽粒饱满，较均匀，无发芽，不带泥土杂质。</w:t>
            </w:r>
          </w:p>
          <w:p>
            <w:pPr>
              <w:pStyle w:val="null3"/>
              <w:ind w:firstLine="420"/>
              <w:jc w:val="both"/>
            </w:pPr>
            <w:r>
              <w:rPr>
                <w:sz w:val="21"/>
              </w:rPr>
              <w:t>2.8 水生菜类：藕、慈菇、菱白、马蹄、菱等。</w:t>
            </w:r>
          </w:p>
          <w:p>
            <w:pPr>
              <w:pStyle w:val="null3"/>
              <w:ind w:firstLine="420"/>
              <w:jc w:val="both"/>
            </w:pPr>
            <w:r>
              <w:rPr>
                <w:sz w:val="21"/>
              </w:rPr>
              <w:t>属同一品种规格，肉质嫩，成熟度适中，无腐烂、畸形、异味，无明显机械伤，不带泥土和杂质，不干瘪，菱白不黑心。</w:t>
            </w:r>
          </w:p>
          <w:p>
            <w:pPr>
              <w:pStyle w:val="null3"/>
              <w:ind w:firstLine="420"/>
              <w:jc w:val="both"/>
            </w:pPr>
            <w:r>
              <w:rPr>
                <w:sz w:val="21"/>
              </w:rPr>
              <w:t>2.9食用菌类：蘑菇、草菇、香菇、木耳等。</w:t>
            </w:r>
          </w:p>
          <w:p>
            <w:pPr>
              <w:pStyle w:val="null3"/>
              <w:ind w:firstLine="420"/>
              <w:jc w:val="both"/>
            </w:pPr>
            <w:r>
              <w:rPr>
                <w:sz w:val="21"/>
              </w:rPr>
              <w:t>属同一品种规格，蘑菇、草菇菌盖圆整略展开，柄粗壮，菌膜紧，菇柄切削平整，不浸泡水（蘑菇允许浸盐水保鲜），新鲜，无杂质，无畸形菇，无腐烂、异味。</w:t>
            </w:r>
          </w:p>
          <w:p>
            <w:pPr>
              <w:pStyle w:val="null3"/>
              <w:ind w:firstLine="420"/>
              <w:jc w:val="both"/>
            </w:pPr>
            <w:r>
              <w:rPr>
                <w:sz w:val="21"/>
              </w:rPr>
              <w:t>2.10芽苗类：绿豆芽、黄豆芽、香椿苗等。</w:t>
            </w:r>
          </w:p>
          <w:p>
            <w:pPr>
              <w:pStyle w:val="null3"/>
              <w:ind w:firstLine="420"/>
              <w:jc w:val="both"/>
            </w:pPr>
            <w:r>
              <w:rPr>
                <w:sz w:val="21"/>
              </w:rPr>
              <w:t>芽苗幼嫩，不带豆壳杂质，新鲜，不浸水，无腐烂、异味。</w:t>
            </w:r>
          </w:p>
          <w:p>
            <w:pPr>
              <w:pStyle w:val="null3"/>
              <w:ind w:firstLine="420"/>
              <w:jc w:val="both"/>
            </w:pPr>
            <w:r>
              <w:rPr>
                <w:sz w:val="21"/>
              </w:rPr>
              <w:t>2.11豆产品类：豆腐等</w:t>
            </w:r>
          </w:p>
          <w:p>
            <w:pPr>
              <w:pStyle w:val="null3"/>
              <w:ind w:firstLine="420"/>
              <w:jc w:val="both"/>
            </w:pPr>
            <w:r>
              <w:rPr>
                <w:sz w:val="21"/>
              </w:rPr>
              <w:t>豆腐要新鲜，无变质，到符合国家卫生标准的、有资质的厂家拿货。</w:t>
            </w:r>
          </w:p>
          <w:p>
            <w:pPr>
              <w:pStyle w:val="null3"/>
              <w:ind w:firstLine="420"/>
              <w:jc w:val="both"/>
            </w:pPr>
            <w:r>
              <w:rPr>
                <w:sz w:val="21"/>
              </w:rPr>
              <w:t>3、粮油</w:t>
            </w:r>
          </w:p>
          <w:p>
            <w:pPr>
              <w:pStyle w:val="null3"/>
              <w:ind w:firstLine="420"/>
              <w:jc w:val="both"/>
            </w:pPr>
            <w:r>
              <w:rPr>
                <w:sz w:val="21"/>
              </w:rPr>
              <w:t>3.1质量要求：</w:t>
            </w:r>
          </w:p>
          <w:p>
            <w:pPr>
              <w:pStyle w:val="null3"/>
              <w:ind w:firstLine="420"/>
              <w:jc w:val="both"/>
            </w:pPr>
            <w:r>
              <w:rPr>
                <w:sz w:val="21"/>
              </w:rPr>
              <w:t>3.1.1米、油、面、豆类货物符合国家标准要求，没有腐烂、变质、油脂酸败、霉变、生虫、污秽、混有异物或者其他感官性状异常，并可能对人体健康有害的物质。</w:t>
            </w:r>
          </w:p>
          <w:p>
            <w:pPr>
              <w:pStyle w:val="null3"/>
              <w:ind w:firstLine="420"/>
              <w:jc w:val="both"/>
            </w:pPr>
            <w:r>
              <w:rPr>
                <w:sz w:val="21"/>
              </w:rPr>
              <w:t>3.1.2米、油：</w:t>
            </w:r>
            <w:r>
              <w:rPr>
                <w:sz w:val="21"/>
              </w:rPr>
              <w:t>供货时</w:t>
            </w:r>
            <w:r>
              <w:rPr>
                <w:sz w:val="21"/>
              </w:rPr>
              <w:t>要提供</w:t>
            </w:r>
            <w:r>
              <w:rPr>
                <w:sz w:val="21"/>
              </w:rPr>
              <w:t>SC认证、国家机关发出的产品检验合格证书。</w:t>
            </w:r>
          </w:p>
          <w:p>
            <w:pPr>
              <w:pStyle w:val="null3"/>
              <w:ind w:firstLine="420"/>
              <w:jc w:val="both"/>
            </w:pPr>
            <w:r>
              <w:rPr>
                <w:sz w:val="21"/>
              </w:rPr>
              <w:t>3.1.3包装食品：包装箱完整，同时包装箱要印有注册商标、生产厂家名称、厂址、出厂日期、产品合格证、保质期限、产品成份、厂家电话号码。散装豆类：提供生产厂家营业执照、国家机关发出的产品检验合格证书。供应方所提供产品质量</w:t>
            </w:r>
            <w:r>
              <w:rPr>
                <w:sz w:val="21"/>
              </w:rPr>
              <w:t>应</w:t>
            </w:r>
            <w:r>
              <w:rPr>
                <w:sz w:val="21"/>
              </w:rPr>
              <w:t>符合行业标准要求，不得有掺假、变质、变味、过期等现象出现，严禁伪劣、假冒、无证不合格物品进入仓库。</w:t>
            </w:r>
          </w:p>
          <w:p>
            <w:pPr>
              <w:pStyle w:val="null3"/>
              <w:ind w:firstLine="420"/>
              <w:jc w:val="both"/>
            </w:pPr>
            <w:r>
              <w:rPr>
                <w:sz w:val="21"/>
              </w:rPr>
              <w:t>3.1.4每个食用油品种</w:t>
            </w:r>
            <w:r>
              <w:rPr>
                <w:sz w:val="21"/>
              </w:rPr>
              <w:t>应</w:t>
            </w:r>
            <w:r>
              <w:rPr>
                <w:sz w:val="21"/>
              </w:rPr>
              <w:t>色泽好，透明度高，无浑浊，无沉淀和悬浮物，粘度小，无分层现象，气味正常，无酸臭异味。严格执行食品安全国家标准及卫生安全标准，色泽、气味、霉变、真菌毒素、重金属污染物、农药等严格控制在国家标准范围内（原粮及成品粮色泽、气味</w:t>
            </w:r>
            <w:r>
              <w:rPr>
                <w:sz w:val="21"/>
              </w:rPr>
              <w:t>应</w:t>
            </w:r>
            <w:r>
              <w:rPr>
                <w:sz w:val="21"/>
              </w:rPr>
              <w:t>正常，并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以次充好谋取暴力，一经查处，中标人承担全部责任。</w:t>
            </w:r>
          </w:p>
          <w:p>
            <w:pPr>
              <w:pStyle w:val="null3"/>
              <w:ind w:firstLine="420"/>
              <w:jc w:val="both"/>
            </w:pPr>
            <w:r>
              <w:rPr>
                <w:sz w:val="21"/>
              </w:rPr>
              <w:t>3.1.5河粉、湿面等食品要当天到符合国家食品安全和卫生标准的、有资质的厂家拿货，保证新鲜，无异味，无变质。</w:t>
            </w:r>
          </w:p>
          <w:p>
            <w:pPr>
              <w:pStyle w:val="null3"/>
              <w:ind w:firstLine="420"/>
              <w:jc w:val="both"/>
            </w:pPr>
            <w:r>
              <w:rPr>
                <w:sz w:val="21"/>
              </w:rPr>
              <w:t>4.冰冻及冰鲜类</w:t>
            </w:r>
          </w:p>
          <w:p>
            <w:pPr>
              <w:pStyle w:val="null3"/>
              <w:ind w:firstLine="420"/>
              <w:jc w:val="both"/>
            </w:pPr>
            <w:r>
              <w:rPr>
                <w:sz w:val="21"/>
              </w:rPr>
              <w:t>4.1所供冻品应保持较好的外观和质量等级，符合国家食品部门的有关标准，保证无异味、无霉烂变质，肉类保证来源于正规肉联厂，供货时提交肉联厂的验收单及当批次有效的动物检疫合格证复印件（原件备查），鲜肉确保每日新鲜，冷冻肉要求肉体冻实而坚硬，无化冻现象，肉质紧密而有弹性，色泽均匀，不粘手，交货时干净、新鲜、无异味，冷冻鱼类要求鱼眼睛清亮，角膜透明，鳞片上覆有冻结的透明黏液层，皮肤天然色泽明显。鱼类需去鳞、杀净。</w:t>
            </w:r>
          </w:p>
          <w:p>
            <w:pPr>
              <w:pStyle w:val="null3"/>
              <w:ind w:firstLine="420"/>
              <w:jc w:val="both"/>
            </w:pPr>
            <w:r>
              <w:rPr>
                <w:sz w:val="21"/>
              </w:rPr>
              <w:t>4.2 所有冻品规格符合采购人提交的日采购计划中明确的具体需求。所用内包装胶袋封口严实，装运过程不得有裂口现象。所有包装材料成分均要符合政府对食品级包装材料的卫生要求，不得含有任何有毒有害原料，到货时包装应完好无损。</w:t>
            </w:r>
          </w:p>
          <w:p>
            <w:pPr>
              <w:pStyle w:val="null3"/>
              <w:ind w:firstLine="420"/>
              <w:jc w:val="both"/>
            </w:pPr>
            <w:r>
              <w:rPr>
                <w:sz w:val="21"/>
              </w:rPr>
              <w:t>4.3冷冻禽类食品解冻后净重量不少于90%，冷冻肉类食品解冻后净重量不少于92%，冷冻水产类食品解冻、后净重量不少于82%，解冻时间为4小时以内（室温20℃）。所有冷冻食品能清晰列出产品品牌、规格、类型、包装方式、包装净重、含冰量等相关参数。</w:t>
            </w:r>
          </w:p>
          <w:p>
            <w:pPr>
              <w:pStyle w:val="null3"/>
              <w:ind w:firstLine="420"/>
              <w:jc w:val="both"/>
            </w:pPr>
            <w:r>
              <w:rPr>
                <w:sz w:val="21"/>
              </w:rPr>
              <w:t>5.干货配料、腊味及调味料</w:t>
            </w:r>
          </w:p>
          <w:p>
            <w:pPr>
              <w:pStyle w:val="null3"/>
              <w:ind w:firstLine="420"/>
              <w:jc w:val="both"/>
            </w:pPr>
            <w:r>
              <w:rPr>
                <w:sz w:val="21"/>
              </w:rPr>
              <w:t>干货制品的质量基本标准要求符合国家相关行业标准，</w:t>
            </w:r>
            <w:r>
              <w:rPr>
                <w:sz w:val="21"/>
              </w:rPr>
              <w:t>供货时</w:t>
            </w:r>
            <w:r>
              <w:rPr>
                <w:sz w:val="21"/>
              </w:rPr>
              <w:t>提供</w:t>
            </w:r>
            <w:r>
              <w:rPr>
                <w:sz w:val="21"/>
              </w:rPr>
              <w:t>SC认证、国家机关发出的产品检验合格证书，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p>
          <w:p>
            <w:pPr>
              <w:pStyle w:val="null3"/>
              <w:ind w:firstLine="420"/>
              <w:jc w:val="both"/>
            </w:pPr>
            <w:r>
              <w:rPr>
                <w:sz w:val="21"/>
              </w:rPr>
              <w:t>副食、酱油</w:t>
            </w:r>
            <w:r>
              <w:rPr>
                <w:sz w:val="21"/>
              </w:rPr>
              <w:t>在供货时</w:t>
            </w:r>
            <w:r>
              <w:rPr>
                <w:sz w:val="21"/>
              </w:rPr>
              <w:t>提供有</w:t>
            </w:r>
            <w:r>
              <w:rPr>
                <w:sz w:val="21"/>
              </w:rPr>
              <w:t>SC认证、国家机关发出的产品检验合格证书，有明确的商品标签，有生产日期、保质期、质量等级的产品，定期向采购人提供产品的检测报告。</w:t>
            </w:r>
          </w:p>
          <w:p>
            <w:pPr>
              <w:pStyle w:val="null3"/>
              <w:ind w:firstLine="420"/>
              <w:jc w:val="both"/>
            </w:pPr>
            <w:r>
              <w:rPr>
                <w:sz w:val="21"/>
              </w:rPr>
              <w:t>6.零食、水果类</w:t>
            </w:r>
          </w:p>
          <w:p>
            <w:pPr>
              <w:pStyle w:val="null3"/>
              <w:ind w:firstLine="420"/>
              <w:jc w:val="both"/>
            </w:pPr>
            <w:r>
              <w:rPr>
                <w:sz w:val="21"/>
              </w:rPr>
              <w:t>6.1干果、牛奶、饮品等零食类：</w:t>
            </w:r>
            <w:r>
              <w:rPr>
                <w:sz w:val="21"/>
              </w:rPr>
              <w:t>在供货时</w:t>
            </w:r>
            <w:r>
              <w:rPr>
                <w:sz w:val="21"/>
              </w:rPr>
              <w:t>提供有</w:t>
            </w:r>
            <w:r>
              <w:rPr>
                <w:sz w:val="21"/>
              </w:rPr>
              <w:t>SC认证、国家机关发出的产品检验合格证书，有明确的商品标签，有生产日期、保质期、质量等级的产品。</w:t>
            </w:r>
          </w:p>
          <w:p>
            <w:pPr>
              <w:pStyle w:val="null3"/>
              <w:ind w:firstLine="420"/>
              <w:jc w:val="both"/>
            </w:pPr>
            <w:r>
              <w:rPr>
                <w:sz w:val="21"/>
              </w:rPr>
              <w:t>6.2水果类：为当年、当季新鲜水果，大小均匀，表皮清洁完整，果肉新鲜，果心不黑。无腐烂、畸形、异味，无明显机械伤。</w:t>
            </w:r>
          </w:p>
          <w:p>
            <w:pPr>
              <w:pStyle w:val="null3"/>
              <w:ind w:firstLine="420"/>
              <w:jc w:val="both"/>
            </w:pPr>
            <w:r>
              <w:rPr>
                <w:sz w:val="21"/>
              </w:rPr>
              <w:t>7.蛋类</w:t>
            </w:r>
          </w:p>
          <w:p>
            <w:pPr>
              <w:pStyle w:val="null3"/>
              <w:ind w:firstLine="420"/>
              <w:jc w:val="both"/>
            </w:pPr>
            <w:r>
              <w:rPr>
                <w:sz w:val="21"/>
              </w:rPr>
              <w:t>7.1鲜蛋：符合国家标准，个体均匀，蛋壳清洁完整，色泽鲜明，无破损、裂纹，无霉斑，无霉味、酸味，臭味等不良气味，打开后蛋黄凸起、完整、有韧性，蛋白澄清、透明、稀稠分明，无异味。</w:t>
            </w:r>
          </w:p>
          <w:p>
            <w:pPr>
              <w:pStyle w:val="null3"/>
              <w:ind w:firstLine="420"/>
              <w:jc w:val="both"/>
            </w:pPr>
            <w:r>
              <w:rPr>
                <w:sz w:val="21"/>
              </w:rPr>
              <w:t>7.2皮蛋：个体均匀，外表泥状包料完整、无霉斑，包料除掉后蛋壳亦完整无损，打开观察，整个蛋凝固、不粘壳、清洁而有弹性，无不良气味。</w:t>
            </w:r>
          </w:p>
          <w:p>
            <w:pPr>
              <w:pStyle w:val="null3"/>
              <w:ind w:firstLine="420"/>
              <w:jc w:val="both"/>
            </w:pPr>
            <w:r>
              <w:rPr>
                <w:sz w:val="21"/>
              </w:rPr>
              <w:t>7.3咸蛋：个体均匀，蛋壳完整无损，无裂纹或霉斑，生蛋打开可见蛋清稀薄透明，蛋黄呈红色或淡红色，煮熟后打开，可见蛋清白嫩，蛋黄口味有细沙感，富于油脂，品尝则有咸蛋固有的香味。</w:t>
            </w:r>
          </w:p>
          <w:p>
            <w:pPr>
              <w:pStyle w:val="null3"/>
              <w:ind w:firstLine="420"/>
              <w:jc w:val="both"/>
            </w:pPr>
            <w:r>
              <w:rPr>
                <w:sz w:val="21"/>
              </w:rPr>
              <w:t>(二）食材总体质量要求</w:t>
            </w:r>
          </w:p>
          <w:p>
            <w:pPr>
              <w:pStyle w:val="null3"/>
              <w:ind w:firstLine="420"/>
              <w:jc w:val="both"/>
            </w:pPr>
            <w:r>
              <w:rPr>
                <w:sz w:val="21"/>
              </w:rPr>
              <w:t>1、中标人所供食材为清洗、加工好的半成品，具体加工要求按每日采购下单需求执行，在合同期内需安排人员现场清洗、加工，相关费用由中标人承担。</w:t>
            </w:r>
          </w:p>
          <w:p>
            <w:pPr>
              <w:pStyle w:val="null3"/>
              <w:ind w:firstLine="420"/>
              <w:jc w:val="both"/>
            </w:pPr>
            <w:r>
              <w:rPr>
                <w:sz w:val="21"/>
              </w:rPr>
              <w:t>2、中标人所供的食品</w:t>
            </w:r>
            <w:r>
              <w:rPr>
                <w:sz w:val="21"/>
              </w:rPr>
              <w:t>应</w:t>
            </w:r>
            <w:r>
              <w:rPr>
                <w:sz w:val="21"/>
              </w:rPr>
              <w:t>符合《中华人民共和国食品安全法》要求，且</w:t>
            </w:r>
            <w:r>
              <w:rPr>
                <w:sz w:val="21"/>
              </w:rPr>
              <w:t>应</w:t>
            </w:r>
            <w:r>
              <w:rPr>
                <w:sz w:val="21"/>
              </w:rPr>
              <w:t>是正规品牌，来源于正规采购渠道，供应食材时同时提供相关证明材料；</w:t>
            </w:r>
          </w:p>
          <w:p>
            <w:pPr>
              <w:pStyle w:val="null3"/>
              <w:ind w:firstLine="420"/>
              <w:jc w:val="both"/>
            </w:pPr>
            <w:r>
              <w:rPr>
                <w:sz w:val="21"/>
              </w:rPr>
              <w:t>3、食品包装标签应符合《食品安全国家标准 预包装食品标签通则》（GB7718）要求，包括食品名称、配料表、净含量、规格、生产者、经销者的名称、地址和联系方式、生产日期和保质期、储存条件、食品生产许可证编号、产品标准代号等内容。</w:t>
            </w:r>
          </w:p>
          <w:p>
            <w:pPr>
              <w:pStyle w:val="null3"/>
              <w:ind w:firstLine="420"/>
              <w:jc w:val="both"/>
            </w:pPr>
            <w:r>
              <w:rPr>
                <w:sz w:val="21"/>
              </w:rPr>
              <w:t>4、食材包装应完好无破漏，可视的内容物无腐败霉变或影响使用的变型，不存在危及人身、财产安全的不合理危险。</w:t>
            </w:r>
          </w:p>
          <w:p>
            <w:pPr>
              <w:pStyle w:val="null3"/>
              <w:ind w:firstLine="420"/>
              <w:jc w:val="both"/>
            </w:pPr>
            <w:r>
              <w:rPr>
                <w:sz w:val="21"/>
              </w:rPr>
              <w:t>5、有保质期间的商品剩余保存期不得少于原有保质期的二分之一。</w:t>
            </w:r>
          </w:p>
          <w:p>
            <w:pPr>
              <w:pStyle w:val="null3"/>
              <w:ind w:firstLine="420"/>
              <w:jc w:val="both"/>
            </w:pPr>
            <w:r>
              <w:rPr>
                <w:sz w:val="21"/>
              </w:rPr>
              <w:t>6、投标的食品材料各项技术指标</w:t>
            </w:r>
            <w:r>
              <w:rPr>
                <w:sz w:val="21"/>
              </w:rPr>
              <w:t>应</w:t>
            </w:r>
            <w:r>
              <w:rPr>
                <w:sz w:val="21"/>
              </w:rPr>
              <w:t>完全符合国家有关质量检测、环保标准及产品出厂标准。中标人</w:t>
            </w:r>
            <w:r>
              <w:rPr>
                <w:sz w:val="21"/>
              </w:rPr>
              <w:t>应</w:t>
            </w:r>
            <w:r>
              <w:rPr>
                <w:sz w:val="21"/>
              </w:rPr>
              <w:t>负责食品的运输、质量检测等，并提供合格的检测结果给业主备案，所产生的费用由中标人负责，采购人不定期（合同期内不少于两次）对供应的食品抽查并委托有资质的质检部门检测，费用由中标人负责。</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二、配送要求</w:t>
            </w:r>
          </w:p>
          <w:p>
            <w:pPr>
              <w:pStyle w:val="null3"/>
              <w:ind w:firstLine="420"/>
              <w:jc w:val="left"/>
            </w:pPr>
            <w:r>
              <w:rPr>
                <w:sz w:val="21"/>
              </w:rPr>
              <w:t>1、对所供食材送货时利用率</w:t>
            </w:r>
            <w:r>
              <w:rPr>
                <w:sz w:val="21"/>
              </w:rPr>
              <w:t>应</w:t>
            </w:r>
            <w:r>
              <w:rPr>
                <w:sz w:val="21"/>
              </w:rPr>
              <w:t>达到</w:t>
            </w:r>
            <w:r>
              <w:rPr>
                <w:sz w:val="21"/>
              </w:rPr>
              <w:t>95%</w:t>
            </w:r>
            <w:r>
              <w:rPr>
                <w:sz w:val="21"/>
              </w:rPr>
              <w:t>或</w:t>
            </w:r>
            <w:r>
              <w:rPr>
                <w:sz w:val="21"/>
              </w:rPr>
              <w:t>以上。中标人货物出厂和运输时</w:t>
            </w:r>
            <w:r>
              <w:rPr>
                <w:sz w:val="21"/>
              </w:rPr>
              <w:t>应</w:t>
            </w:r>
            <w:r>
              <w:rPr>
                <w:sz w:val="21"/>
              </w:rPr>
              <w:t>有良好的保鲜、保护措施，防止货物变质或受污染。</w:t>
            </w:r>
          </w:p>
          <w:p>
            <w:pPr>
              <w:pStyle w:val="null3"/>
              <w:ind w:firstLine="420"/>
              <w:jc w:val="left"/>
            </w:pPr>
            <w:r>
              <w:rPr>
                <w:sz w:val="21"/>
              </w:rPr>
              <w:t>2、交货地点：广州市白云区石井街石潭西路88号。</w:t>
            </w:r>
          </w:p>
          <w:p>
            <w:pPr>
              <w:pStyle w:val="null3"/>
              <w:ind w:firstLine="420"/>
              <w:jc w:val="left"/>
            </w:pPr>
            <w:r>
              <w:rPr>
                <w:sz w:val="21"/>
              </w:rPr>
              <w:t>3、首次供应时，应提供中标人的《营业执照》、《食品经营许可证》等证照复印件予采购人存档、每次供货需提交肉联厂的验收单及当批次有效的动物检疫合格证复印件（原件备查）和分割肉凭证，部分蔬菜瓜果农药残留检验报告。</w:t>
            </w:r>
          </w:p>
          <w:p>
            <w:pPr>
              <w:pStyle w:val="null3"/>
              <w:ind w:firstLine="420"/>
              <w:jc w:val="left"/>
            </w:pPr>
            <w:r>
              <w:rPr>
                <w:sz w:val="21"/>
              </w:rPr>
              <w:t>4、货物供应要求：</w:t>
            </w:r>
          </w:p>
          <w:p>
            <w:pPr>
              <w:pStyle w:val="null3"/>
              <w:ind w:firstLine="420"/>
              <w:jc w:val="left"/>
            </w:pPr>
            <w:r>
              <w:rPr>
                <w:sz w:val="21"/>
              </w:rPr>
              <w:t>4.1食品材料具体需求量以实际供应前一天的通知为准，采购人有权根据实际需要调整食品材料的品牌和数量。</w:t>
            </w:r>
          </w:p>
          <w:p>
            <w:pPr>
              <w:pStyle w:val="null3"/>
              <w:ind w:firstLine="420"/>
              <w:jc w:val="left"/>
            </w:pPr>
            <w:r>
              <w:rPr>
                <w:sz w:val="21"/>
              </w:rPr>
              <w:t>4.2因采购人的工作性质关系，中标人</w:t>
            </w:r>
            <w:r>
              <w:rPr>
                <w:sz w:val="21"/>
              </w:rPr>
              <w:t>应</w:t>
            </w:r>
            <w:r>
              <w:rPr>
                <w:sz w:val="21"/>
              </w:rPr>
              <w:t>全年无休送货。每天保证在早上</w:t>
            </w:r>
            <w:r>
              <w:rPr>
                <w:sz w:val="21"/>
              </w:rPr>
              <w:t>6</w:t>
            </w:r>
            <w:r>
              <w:rPr>
                <w:sz w:val="21"/>
              </w:rPr>
              <w:t>:</w:t>
            </w:r>
            <w:r>
              <w:rPr>
                <w:sz w:val="21"/>
              </w:rPr>
              <w:t>00将食品送到采购人指定的地点，如发生未能按时送到采购人指定的地点，迟到超过30分钟扣当天肉菜款5%的金额。</w:t>
            </w:r>
          </w:p>
          <w:p>
            <w:pPr>
              <w:pStyle w:val="null3"/>
              <w:ind w:firstLine="420"/>
              <w:jc w:val="left"/>
            </w:pPr>
            <w:r>
              <w:rPr>
                <w:sz w:val="21"/>
              </w:rPr>
              <w:t>4.3中标人不得随意变更供应商品，</w:t>
            </w:r>
            <w:r>
              <w:rPr>
                <w:sz w:val="21"/>
              </w:rPr>
              <w:t>应</w:t>
            </w:r>
            <w:r>
              <w:rPr>
                <w:sz w:val="21"/>
              </w:rPr>
              <w:t>严格按要求（含名称、规格和重量等）供应，否则，采购人有权拒收。如因市场流通问题确实需要变更的，应书面向采购人申请。</w:t>
            </w:r>
          </w:p>
          <w:p>
            <w:pPr>
              <w:pStyle w:val="null3"/>
              <w:ind w:firstLine="420"/>
              <w:jc w:val="left"/>
            </w:pPr>
            <w:r>
              <w:rPr>
                <w:sz w:val="21"/>
              </w:rPr>
              <w:t>4.4中标人需在中标后根据采购人要求向采购人提供投标时响应的食材。</w:t>
            </w:r>
          </w:p>
          <w:p>
            <w:pPr>
              <w:pStyle w:val="null3"/>
              <w:ind w:firstLine="420"/>
              <w:jc w:val="left"/>
            </w:pPr>
            <w:r>
              <w:rPr>
                <w:sz w:val="21"/>
              </w:rPr>
              <w:t>4.5 对采购人临时的供货要求，随订随送，在1小时响应，2小时内到货。（提供承诺函）</w:t>
            </w:r>
          </w:p>
          <w:p>
            <w:pPr>
              <w:pStyle w:val="null3"/>
              <w:ind w:firstLine="420"/>
              <w:jc w:val="left"/>
            </w:pPr>
            <w:r>
              <w:rPr>
                <w:sz w:val="21"/>
              </w:rPr>
              <w:t>5、数量方面要求：保证配送品种斤两的准确性，以采购人的验货数量为准，中标人每次随货提供一式两份的送货清单，供双方验货后签字确认，双方各持一份，作为送、收货的凭证。</w:t>
            </w:r>
          </w:p>
          <w:p>
            <w:pPr>
              <w:pStyle w:val="null3"/>
              <w:ind w:firstLine="420"/>
              <w:jc w:val="left"/>
            </w:pPr>
            <w:r>
              <w:rPr>
                <w:sz w:val="21"/>
              </w:rPr>
              <w:t>6、每次根据采购用户的通知订购品种和数量后，由采购人指定负责人验收过秤记录。对于不符合质量的品种采购人可退货或换货（由于产品质量而造成员工或宾客发生安全事故时，中标人</w:t>
            </w:r>
            <w:r>
              <w:rPr>
                <w:sz w:val="21"/>
              </w:rPr>
              <w:t>应</w:t>
            </w:r>
            <w:r>
              <w:rPr>
                <w:sz w:val="21"/>
              </w:rPr>
              <w:t>承担全部责任）。</w:t>
            </w:r>
          </w:p>
          <w:p>
            <w:pPr>
              <w:pStyle w:val="null3"/>
              <w:ind w:firstLine="420"/>
              <w:jc w:val="left"/>
            </w:pPr>
            <w:r>
              <w:rPr>
                <w:sz w:val="21"/>
              </w:rPr>
              <w:t>7、包装与标志要求：包装：容器（框、箱、袋）要求清洁、干燥、牢固、透气，无污染、无异味、无霉变现象。标志：每件包装</w:t>
            </w:r>
            <w:r>
              <w:rPr>
                <w:sz w:val="21"/>
              </w:rPr>
              <w:t>应</w:t>
            </w:r>
            <w:r>
              <w:rPr>
                <w:sz w:val="21"/>
              </w:rPr>
              <w:t>按《</w:t>
            </w:r>
            <w:r>
              <w:rPr>
                <w:sz w:val="21"/>
              </w:rPr>
              <w:t>农产品包装和标识管理办法》贴标签，并标明产地、品种、净含量、生产单位及地址和采收日期。</w:t>
            </w:r>
          </w:p>
          <w:p>
            <w:pPr>
              <w:pStyle w:val="null3"/>
              <w:ind w:firstLine="420"/>
              <w:jc w:val="left"/>
            </w:pPr>
            <w:r>
              <w:rPr>
                <w:sz w:val="21"/>
              </w:rPr>
              <w:t>8、运输要求：运输工具应当是食品冷链车，应清洁卫生无污染，食品运输</w:t>
            </w:r>
            <w:r>
              <w:rPr>
                <w:sz w:val="21"/>
              </w:rPr>
              <w:t>应</w:t>
            </w:r>
            <w:r>
              <w:rPr>
                <w:sz w:val="21"/>
              </w:rPr>
              <w:t>采用符合卫生标准的外包装，并且要保持清洁和定期消毒。运输车厢的内仓，包括地面、墙面和顶，应使用抗腐蚀、防潮，易清洁消毒的材料。车厢内无不良气味、异味；运输途中严防日晒、雨淋，注意通风；严防机械损伤。食品堆放科学合理，避免造成食品的交叉污染。</w:t>
            </w:r>
          </w:p>
          <w:p>
            <w:pPr>
              <w:pStyle w:val="null3"/>
              <w:ind w:firstLine="420"/>
              <w:jc w:val="left"/>
            </w:pPr>
            <w:r>
              <w:rPr>
                <w:sz w:val="21"/>
              </w:rPr>
              <w:t>9、中标人在接到通知后备齐货物，按时送抵交货地点。中标人除不可抗力，不得因其他任何理由延迟送货。采购人如遇特殊情况需推迟送货，应提前通知中标人。中标人不能按时、按质、按量供货，导致采购人无法正常供应伙食的，采购人有权自行采购同等质量的货物，由此造成的经济损失和责任均由中标人承担，并承担违约责任。</w:t>
            </w:r>
          </w:p>
          <w:p>
            <w:pPr>
              <w:pStyle w:val="null3"/>
              <w:ind w:firstLine="420"/>
              <w:jc w:val="left"/>
            </w:pPr>
            <w:r>
              <w:rPr>
                <w:sz w:val="21"/>
              </w:rPr>
              <w:t>10、中标人每次向采购人供货时配备的跟单人员和配送人员</w:t>
            </w:r>
            <w:r>
              <w:rPr>
                <w:sz w:val="21"/>
              </w:rPr>
              <w:t>应</w:t>
            </w:r>
            <w:r>
              <w:rPr>
                <w:sz w:val="21"/>
              </w:rPr>
              <w:t>相应固定。投标人针对本项目投入的服务团队，包括配送员、安全管理员、检验员、客服、应急和跟单员等，以保证采购人关于食材检验、下单、配送、跟单、售后、应急等服务需求。确定专人联络，不得经常更换，有明确的应急联系人，保障采购人急需的货物能及时送达。如中标人因特殊情况需更换跟单员和配送员，应提前报备采购人。</w:t>
            </w:r>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三、定价方式</w:t>
            </w:r>
          </w:p>
          <w:p>
            <w:pPr>
              <w:pStyle w:val="null3"/>
              <w:ind w:firstLine="422"/>
              <w:jc w:val="both"/>
            </w:pPr>
            <w:r>
              <w:rPr>
                <w:sz w:val="21"/>
              </w:rPr>
              <w:t>货物定价采用明确单价方式，清单内的食材按照采购人提供的最高限价为基准价格（详见附件），以中标下浮率确定货物结算价格，原则上本合同有效期内不进行价格调整。</w:t>
            </w:r>
          </w:p>
        </w:tc>
      </w:tr>
      <w:tr>
        <w:tc>
          <w:tcPr>
            <w:tcW w:type="dxa" w:w="2076"/>
          </w:tcPr>
          <w:p/>
        </w:tc>
        <w:tc>
          <w:tcPr>
            <w:tcW w:type="dxa" w:w="415"/>
          </w:tcPr>
          <w:p>
            <w:pPr>
              <w:pStyle w:val="null3"/>
            </w:pPr>
            <w:r>
              <w:rPr/>
              <w:t>4</w:t>
            </w:r>
          </w:p>
        </w:tc>
        <w:tc>
          <w:tcPr>
            <w:tcW w:type="dxa" w:w="5814"/>
          </w:tcPr>
          <w:p>
            <w:pPr>
              <w:pStyle w:val="null3"/>
              <w:ind w:firstLine="401"/>
              <w:jc w:val="both"/>
            </w:pPr>
            <w:r>
              <w:rPr>
                <w:sz w:val="21"/>
                <w:b/>
              </w:rPr>
              <w:t>附件：职工食堂食材采购价目表</w:t>
            </w:r>
          </w:p>
          <w:tbl>
            <w:tblPr>
              <w:tblInd w:type="dxa" w:w="90"/>
              <w:tblBorders>
                <w:top w:val="none" w:color="000000" w:sz="4"/>
                <w:left w:val="none" w:color="000000" w:sz="4"/>
                <w:bottom w:val="none" w:color="000000" w:sz="4"/>
                <w:right w:val="none" w:color="000000" w:sz="4"/>
                <w:insideH w:val="none"/>
                <w:insideV w:val="none"/>
              </w:tblBorders>
            </w:tblPr>
            <w:tblGrid>
              <w:gridCol w:w="489"/>
              <w:gridCol w:w="765"/>
              <w:gridCol w:w="1020"/>
              <w:gridCol w:w="1997"/>
              <w:gridCol w:w="467"/>
              <w:gridCol w:w="860"/>
            </w:tblGrid>
            <w:tr>
              <w:tc>
                <w:tcPr>
                  <w:tcW w:type="dxa" w:w="4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全类</w:t>
                  </w:r>
                  <w:r>
                    <w:br/>
                  </w:r>
                  <w:r>
                    <w:rPr>
                      <w:sz w:val="21"/>
                      <w:b/>
                      <w:color w:val="000000"/>
                    </w:rPr>
                    <w:t>序号</w:t>
                  </w:r>
                </w:p>
              </w:tc>
              <w:tc>
                <w:tcPr>
                  <w:tcW w:type="dxa" w:w="76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类别</w:t>
                  </w:r>
                </w:p>
              </w:tc>
              <w:tc>
                <w:tcPr>
                  <w:tcW w:type="dxa" w:w="10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商品名称</w:t>
                  </w:r>
                </w:p>
              </w:tc>
              <w:tc>
                <w:tcPr>
                  <w:tcW w:type="dxa" w:w="199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规格或品质要求（相当或优于此类产品品质）</w:t>
                  </w:r>
                </w:p>
              </w:tc>
              <w:tc>
                <w:tcPr>
                  <w:tcW w:type="dxa" w:w="4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单位</w:t>
                  </w:r>
                </w:p>
              </w:tc>
              <w:tc>
                <w:tcPr>
                  <w:tcW w:type="dxa" w:w="8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最高限价（元）</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春菜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水东芥菜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奶白菜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上海青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小白菜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大白菜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娃娃菜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迟菜心</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宁夏菜心</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本地菜心</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苦麦菜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油麦菜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芥兰</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西洋菜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通心菜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番薯叶</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菠菜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茼蒿</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韭菜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韭菜芯</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韭黄</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包菜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红苋菜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马齿苋</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西芹</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香芹</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芦笋</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茭白</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莴笋（去皮）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鲜笋（去皮）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大头菜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去梗去叶，新鲜，外形无损，口感好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秋葵</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椰菜花</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去头</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西兰花</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紫甘蓝</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青圆椒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红圆椒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黄圆椒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红线椒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青线椒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红尖椒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青尖椒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指天椒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鲜青花椒（藤椒）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枸杞叶（净叶）</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龙须菜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潺菜</w:t>
                  </w:r>
                  <w:r>
                    <w:rPr>
                      <w:sz w:val="21"/>
                      <w:color w:val="000000"/>
                    </w:rPr>
                    <w:t>/木耳菜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桑叶菜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葱</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干红头葱</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洋葱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黄豆芽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绿豆芽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豌豆苗</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土豆（去皮）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白豆角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青豆角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四季豆</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荷兰豆</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毛豆</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青豆粒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大蒜（蒜肉）</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去衣，新鲜，外形无损，口感好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生姜（姜肉）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去皮新鲜无腐烂</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蒜苗</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蒜苔</w:t>
                  </w:r>
                  <w:r>
                    <w:rPr>
                      <w:sz w:val="21"/>
                      <w:color w:val="000000"/>
                    </w:rPr>
                    <w:t>/蒜芯</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芫茜</w:t>
                  </w:r>
                  <w:r>
                    <w:rPr>
                      <w:sz w:val="21"/>
                      <w:color w:val="000000"/>
                    </w:rPr>
                    <w:t>/香菜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丝瓜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青瓜</w:t>
                  </w:r>
                  <w:r>
                    <w:rPr>
                      <w:sz w:val="21"/>
                      <w:color w:val="000000"/>
                    </w:rPr>
                    <w:t>/黄瓜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节瓜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茄子</w:t>
                  </w:r>
                  <w:r>
                    <w:rPr>
                      <w:sz w:val="21"/>
                      <w:color w:val="000000"/>
                    </w:rPr>
                    <w:t>/茄瓜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蒲瓜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青木瓜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熟木瓜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云南小瓜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去皮冬瓜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凉瓜</w:t>
                  </w:r>
                  <w:r>
                    <w:rPr>
                      <w:sz w:val="21"/>
                      <w:color w:val="000000"/>
                    </w:rPr>
                    <w:t>/苦瓜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去皮南瓜</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西红柿</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莲藕（去皮）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芋头仔</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大芋头（去皮）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红心番薯</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新鲜，外形无损，口感好，约</w:t>
                  </w:r>
                  <w:r>
                    <w:rPr>
                      <w:sz w:val="21"/>
                      <w:color w:val="000000"/>
                    </w:rPr>
                    <w:t>0.3斤/条</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黄心番薯</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新鲜，外形无损，口感好，约</w:t>
                  </w:r>
                  <w:r>
                    <w:rPr>
                      <w:sz w:val="21"/>
                      <w:color w:val="000000"/>
                    </w:rPr>
                    <w:t>0.3斤/条</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86</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紫心番薯</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新鲜，外形无损，口感好，约</w:t>
                  </w:r>
                  <w:r>
                    <w:rPr>
                      <w:sz w:val="21"/>
                      <w:color w:val="000000"/>
                    </w:rPr>
                    <w:t>0.3斤/条</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甜玉米棒（去皮）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糯玉米（去皮）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玉米粒</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鲜花生（带皮）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鲜淮山（去皮）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粉葛（去皮）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沙葛（去皮）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青橄榄</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鲜百合</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新鲜，外形无损，三头</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33.73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鲜茅根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97</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鲜鱼腥草</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鲜紫苏叶</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鲜薄荷叶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15.20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鲜土茯苓（切片）</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雪里红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红萝卜（去皮）</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白萝卜（去皮）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青萝卜（去皮）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板栗肉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去衣</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18.20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马蹄肉（去皮）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107</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椰子肉</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去外壳</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14.54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108</w:t>
                  </w:r>
                </w:p>
              </w:tc>
              <w:tc>
                <w:tcPr>
                  <w:tcW w:type="dxa" w:w="7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白果肉</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去外壳</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腰果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松子仁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95.00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鲜冬菇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鲜草菇</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18.93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鲜茶树菇</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鲜平菇</w:t>
                  </w:r>
                  <w:r>
                    <w:rPr>
                      <w:sz w:val="21"/>
                      <w:color w:val="000000"/>
                    </w:rPr>
                    <w:t>(白)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鲜口蘑</w:t>
                  </w:r>
                </w:p>
              </w:tc>
              <w:tc>
                <w:tcPr>
                  <w:tcW w:type="dxa" w:w="19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鲜鸡腿菇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鲜金针菇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鲜杏鲍菇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鲜海带丝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鲜海带结</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带皮五花肉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白条猪，肉色鲜红</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带皮前腿上肉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白条猪，肉质鲜嫩、紧致，有光泽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梅柳肉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白条猪，无肥肉，肉质细嫩</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梅花肉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白条猪，肉质鲜嫩有光泽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里脊肉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白条猪，无肥肉，骨腱少</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猪踭肉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白条猪，光亮薄膜，纹路规则，有光泽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18.39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猪展肉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白条猪，光亮薄膜，纹路规则，有光泽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瘦肉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白条猪，无肥肉，骨腱少</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猪耳朵</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白条猪，完整，新鲜，去毛</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白条猪，有弹性，鲜红血液和凝块</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白条猪，肝叶完整、暗红、有光泽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猪腰</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白条猪，完整，有光泽，弹性</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29.26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猪肺</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白条猪，内呈红色，有光泽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猪舌</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白条猪，完整、肉质鲜嫩</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白条猪，新鲜，完整</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白条猪，新鲜，完整，无异味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猪横脷</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猪粉肠（干水）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白条猪，浅黄，无黑斑，柔软，无异味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猪大肠（干水）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白条猪，浅黄，无黑斑，柔软，无异味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猪生肠（干水）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白条猪，新鲜、无黑斑，柔软，无异味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鲜猪血</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筒骨</w:t>
                  </w:r>
                  <w:r>
                    <w:rPr>
                      <w:sz w:val="21"/>
                      <w:color w:val="000000"/>
                    </w:rPr>
                    <w:t>/大骨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白条猪，肉嫩骨酥</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排骨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白条猪，无肥油，厚实，完整</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27.70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脊骨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白条猪，新鲜，骨体坚硬，无异味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白条猪，无浸泡、毛孔小、肉色鲜红</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20.87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猪腿</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白条猪，无浸泡、毛孔小、肉色鲜红</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扇骨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白条猪，新鲜，骨体坚硬，无异味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尾龙骨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白条猪，新鲜，骨体坚硬，无异味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新鲜，肉色深红，有弹性、光泽、微干</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牛腩</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肉质鲜嫩，肥瘦相间</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42.74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肉质透明紧密有弹性，有光泽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38.00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肉质厚实有弹性，有光泽，无异味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36.10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牛杂</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肉质紧密有弹性，无杂质，无异味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31.73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新鲜，骨体坚硬，无异味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不带头不带杂</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45.18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羊腩</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肥瘦相间，肉质鲜嫩</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厚实、完整</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肉质坚实有弹性，有光泽，无异味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羊杂</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肉质鲜嫩有弹性，无异味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兔肉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39.90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全光鸡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清远鸡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乌鸡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18.01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海南文昌鸡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三黄鸡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鲜鸭血</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光鹅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27.22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鹌鹑</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18.49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乳鸽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新鲜宰杀去毛去内脏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开刀鲩鱼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4斤左右，鲜活宰杀开肚去麟去内脏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开刀脆肉鲩</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4斤左右，完整，鲜活宰杀鲩鱼开肚去麟去内脏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30.78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大鱼头（鲢鱼）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鲜活宰杀鲢鱼，</w:t>
                  </w:r>
                  <w:r>
                    <w:rPr>
                      <w:sz w:val="21"/>
                      <w:color w:val="000000"/>
                    </w:rPr>
                    <w:t>0.7斤以上/只</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16.41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开刀鲮鱼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1斤/条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开刀白鲫鱼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1斤以上/条，鲜活宰杀开肚去鳞去内脏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开刀钳鱼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2-3斤/条，鲜活宰杀开肚去鳞去内脏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开刀太阳鱼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0.4斤以上/条，鲜活宰杀开肚去鳞去内脏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26.09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开刀黄骨鱼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开刀罗非鱼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1.2斤以上/只，鲜活宰杀开肚去鳞去内脏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开刀鲈鱼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1.5斤左右/条，鲜活宰杀开肚去鳞去内脏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开刀多宝鱼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1.5斤/条，鲜活宰杀开肚去鳞去内脏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46.60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开刀桂花鱼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1.5斤/条，鲜活宰杀开肚去鳞去内脏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开刀黑鱼</w:t>
                  </w:r>
                  <w:r>
                    <w:rPr>
                      <w:sz w:val="21"/>
                      <w:color w:val="000000"/>
                    </w:rPr>
                    <w:t>/生鱼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2斤/条，鲜活宰杀开肚去鳞去内脏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开刀甲鱼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w:t>
                  </w:r>
                  <w:r>
                    <w:rPr>
                      <w:sz w:val="21"/>
                      <w:color w:val="000000"/>
                    </w:rPr>
                    <w:t>2斤以上/只，鲜活宰杀开肚去鳞去内脏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开刀边鱼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1斤/条，鲜活宰杀开肚去鳞去内脏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21.15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黄鳝（开肚）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新鲜宰杀，肉质饱满，鲜活宰杀开肚去鳞去内脏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白鳝（开肚）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新鲜宰杀，肉质饱满，鲜活宰杀开肚去鳞去内脏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58.00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鲜泥湫</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鲜活无破损，长度约</w:t>
                  </w:r>
                  <w:r>
                    <w:rPr>
                      <w:sz w:val="21"/>
                      <w:color w:val="000000"/>
                    </w:rPr>
                    <w:t>15cm</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大头虾</w:t>
                  </w:r>
                  <w:r>
                    <w:rPr>
                      <w:sz w:val="21"/>
                      <w:color w:val="000000"/>
                    </w:rPr>
                    <w:t>/罗氏虾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w:t>
                  </w:r>
                  <w:r>
                    <w:rPr>
                      <w:sz w:val="21"/>
                      <w:color w:val="000000"/>
                    </w:rPr>
                    <w:t>16只以上/斤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九节虾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15只/斤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沙虾</w:t>
                  </w:r>
                  <w:r>
                    <w:rPr>
                      <w:sz w:val="21"/>
                      <w:color w:val="000000"/>
                    </w:rPr>
                    <w:t>/麻虾/明虾/基围虾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鲜活无残损，</w:t>
                  </w:r>
                  <w:r>
                    <w:rPr>
                      <w:sz w:val="21"/>
                      <w:color w:val="000000"/>
                    </w:rPr>
                    <w:t>40-50只/斤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35.15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0.3斤以上/只，鲜活无残损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大闸蟹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0.4斤以上/只，鲜活无残损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77.14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蛏子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20只/斤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31.94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扇贝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只</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元贝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r>
                    <w:rPr>
                      <w:sz w:val="21"/>
                      <w:color w:val="000000"/>
                    </w:rPr>
                    <w:t>50只左右/斤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25.94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花螺</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r>
                    <w:rPr>
                      <w:sz w:val="21"/>
                      <w:color w:val="000000"/>
                    </w:rPr>
                    <w:t>35-45只/斤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64.56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新鲜宰杀，去皮去内脏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虾仁（中）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40只/斤</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40.03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墨鱼仔</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35.11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鱼卷</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墨鱼饼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鱼滑</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包心鱼丸</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鲮鱼滑</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黑鱼片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冰鲜鱿鱼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鱿鱼筒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鱿鱼须</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冰鲜带鱼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3斤以上/条，开肚去内脏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27.90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冰鲜秋刀鱼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冰鲜红杉鱼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冰鲜白仓鱼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冰鲜金仓鱼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27.46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冻猪肚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20斤/件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717.82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冻大肠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10斤/件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335.54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脆皮肠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热狗肠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50.67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蒜香骨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锅包肉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800克/包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小酥肉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猪肉丸</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16.15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潮汕肉卷</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500g/包，B级</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炭烧猪颈肉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121.22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三文治火腿</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条</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去骨圆蹄（无骨猪肘）</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黑椒猪扒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香菇马蹄肉饼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47.88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原味牛肉片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188.10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冻牛排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冻牛腩</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黑椒仔骨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70.87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潮汕牛肉丸</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潮汕牛筋丸</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44.08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冻羊排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151.24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冻羊蹄</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琵琶腿（鸡腿）</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20斤/件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188.67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冻凤爪</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冻鸡全翅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10kg/件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冻鸡中翅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50.92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冻鸡翅根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11kg/件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冻鸡胸肉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10kg/件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174.04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雪花鸡排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23.08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奥尔良鸡扒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32.49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黑椒鸡腿扒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鸭边腿</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19斤/件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无骨鸭掌</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21斤/件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527.73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冻鸭翼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20斤/件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冻鸭肾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冻鸭下巴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玉米猪肉水饺</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三鲜水饺</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花生汤圆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芝麻汤圆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豆沙汤圆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455g/包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流沙包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300g（10个）/包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核桃包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15.45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莲蓉包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奶黄包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豆沙包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12.92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生肉包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大肉包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480g（6个）/包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18.09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叉烧包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小笼包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300g（12个）/包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大肉菜包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960g（12个）/包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花卷</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270g（12个）/包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1kg/包（10条/包）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馒头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180g（9个）/包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刀切馒头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48个（960g）/包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麦香馒头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400g（16个）/包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无糖馒头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北方大馒头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1kg（8个）/包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咸煎饼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10个（580g）/包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葱油饼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900g（10个）/包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绿茶饼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336g（12个）/包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咸肉粽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100克左右/个</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个</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碱水粽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100克左右/个</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个</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糯米鸡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540g（6个）/包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松糕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黄金糕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红豆糕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马拉糕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360g/包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马蹄糕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杂粮糕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萝卜糕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芋头糕</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芝麻球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260g/包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蛋挞皮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34个*10包/件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藕带</w:t>
                  </w:r>
                  <w:r>
                    <w:rPr>
                      <w:sz w:val="21"/>
                      <w:color w:val="000000"/>
                    </w:rPr>
                    <w:t>/藕尖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白壳鸡蛋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红壳鸡蛋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鸭蛋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皮蛋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只</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无破损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只</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咸蛋黄</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20个/包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鹌鹑蛋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猪肠粉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米制品</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陈村粉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布拉肠粉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河粉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桂林米粉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红薯粉条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龙口粉丝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米线</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2kg/袋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湿面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挂面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12.39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碱水面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大碗面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4.3kg/箱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36.20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全蛋面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1200g/箱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27.23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乌冬面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荞麦面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1.75kg/箱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珠江宽面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手工拉面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云吞皮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饺子皮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春卷皮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酸辣粉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115g/桶，6桶/箱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红烧牛肉面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110g/桶，12桶/箱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香菇炖鸡面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106g/桶，12桶/箱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老坛酸菜牛肉面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120g/桶，12桶/箱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白糯米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黑糯米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八宝粥米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珍珠米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45.03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靓虾王米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185.06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鼠牙尖米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鲜油粘米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125.21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仙桃香米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五常大米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70.49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增城丝苗米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114.76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低筋面粉</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低筋面粉</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22.68kg/包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168.91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高筋面粉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22.68kg/包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178.79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超精小麦粉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水磨粘米粉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水磨糯米粉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玉米粉</w:t>
                  </w:r>
                  <w:r>
                    <w:rPr>
                      <w:sz w:val="21"/>
                      <w:color w:val="000000"/>
                    </w:rPr>
                    <w:t>/玉米面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糯米粉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258.02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粘米粉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全麦粉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55.21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花生油</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5L/桶，物理压榨一级浓香型花生油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113.60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花生油</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5L/桶，古法小榨一级浓香型花生油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花生油</w:t>
                  </w:r>
                  <w:r>
                    <w:rPr>
                      <w:sz w:val="21"/>
                      <w:color w:val="000000"/>
                    </w:rPr>
                    <w:t>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5L/桶，一级花生油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149.72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调和油</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5L/桶，浓香型食用植物调和油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调和油</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5L/桶，花生香型食用植物调和油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芝麻油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23.75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辣椒油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花椒油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400ml/支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18.96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鸡精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900g/袋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鸡粉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36.63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十三香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45g/盒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孜然粉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35g/包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蒸肉粉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黄姜粉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沙姜粉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辣椒粉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椒盐粉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五香粉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咖喱粉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吉士粉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白胡椒粉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黑胡椒粉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黑胡椒粒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28g/瓶，带研磨</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盐焗鸡粉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香炸粉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无铝泡打粉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2.7kg/罐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臭粉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19.11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方糖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红糖粉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大红片糖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黄片糖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白冰糖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9.5kg/件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黄冰糖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9.5kg/件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113.05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麦芽糖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冬瓜糖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蜂蜜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桂花蜜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陈醋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加碘精制盐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味精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20.01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400ml/罐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香肉酱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柱侯酱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6.5kg/桶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海鲜酱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甜面酱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510g/瓶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红油豆瓣酱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28.96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黄豆酱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酸梅酱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叉烧酱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280g/瓶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沙茶酱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沙拉酱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番茄沙司</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剁辣椒酱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海鸭咸蛋黄酱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160g/瓶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26.09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豆豉油制辣椒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280g/瓶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豆豉鲮鱼罐头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227g/罐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1.9L/罐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味极鲜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草菇老抽</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1.9L/罐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24.11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蒸鱼豉油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1.75L/瓶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蚝油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鲍鱼汁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390g/瓶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卤水汁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1.28L/瓶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食用纯碱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料酒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曲酒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醪糟</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900g/瓶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双蒸酒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610ml/支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花雕酒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腐乳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335g/瓶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南乳（小）</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3.1kg/桶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芥末</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43g/支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泡椒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1.4kg/瓶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火锅料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速发蛋糕油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头菜丝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酸笋丝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橄榄菜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五柳菜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榨菜丝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106g/包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清淡榨菜丝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咸梅菜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无盐甜梅菜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酸豆角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4.5kg/件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脆瓜丁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60.76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酸萝卜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外婆菜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五仁酱丁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4.5kg/箱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潮汕冬菜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八宝雪菜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4.5kg/箱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碎米芽菜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中华海草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风干萝卜丁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9斤/箱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风干萝卜条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小豆卜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大豆卜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白豆干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千张皮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炸豆腐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炸面筋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油炸豆干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油豆泡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攸县香干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333333"/>
                      <w:shd w:fill="FFFFFF" w:val="clear"/>
                    </w:rPr>
                    <w:t>鸡蛋豆腐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80g/条</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条</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15斤/板</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板</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鲜腐皮</w:t>
                  </w:r>
                  <w:r>
                    <w:rPr>
                      <w:sz w:val="21"/>
                      <w:color w:val="000000"/>
                    </w:rPr>
                    <w:t>/鲜豆腐皮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腐竹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1斤/包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17.54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干腐皮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魔芋丝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魔芋豆腐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32.22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桂皮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21.66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草果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小茴香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花椒粒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辣椒干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干辣椒节（段）</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榄角</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贡菜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淡菜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浮皮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36.56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30.21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柴鱼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章鱼干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100.09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银鱼仔</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141.46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干海带</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瑶柱（中）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虾皮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虾米（中）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66.88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蚝豉（中）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杞子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麦冬</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63.18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党参</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沙参</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薏米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黄芪</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茯苓</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陈皮</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生地</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熟地</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40.01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清补凉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40.96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当归片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136.53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花旗参片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190.57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罗汉果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个</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干茨实</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干百合</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干淮山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干扁豆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干无花果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29.18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五指毛桃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33.21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开边白莲子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44.80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白菜干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白芝麻</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黑芝麻</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云耳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黑木耳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猴头菇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干冬菇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干荷叶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干竹笋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干金针菜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干虫草花</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干姬松茸</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91.20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蜜枣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眉豆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红腰豆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绿豆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赤小豆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荷包豆</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核桃肉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32.93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夏枯草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26.92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鸡骨草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26.14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金钱草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鱼腥草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杭白菊</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58.90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肉松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114.76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杏仁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瓜子仁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26.41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小麦</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荞麦</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燕麦片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243.01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炼奶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淡奶油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1L/盒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黄奶油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16kg/桶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芝士片</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1.04kg/包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84.17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红豆沙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15kg/桶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167.49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豆沙馅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78.72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奶黄馅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57.10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紫薯馅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61.37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香芋馅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113.43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莲蓉馅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4.7kg/包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黑芝麻馅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30.08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全脂奶粉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35.07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全脂三花奶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410g/罐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苏打粉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马蹄粉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食粉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红薯粉末</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木薯淀粉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225.34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肠粉专用粉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面包改良剂</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49.32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高活性干酵母</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食用玉米淀粉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面包糠（黄）</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粽子叶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r>
                    <w:rPr>
                      <w:sz w:val="21"/>
                      <w:color w:val="000000"/>
                    </w:rPr>
                    <w:t>8-10cm</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张</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0.41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粽子绳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香草绳</w:t>
                  </w:r>
                  <w:r>
                    <w:rPr>
                      <w:sz w:val="21"/>
                      <w:color w:val="000000"/>
                    </w:rPr>
                    <w:t>100根/包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10.73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瘦叉烧</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花叉烧</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33.88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烧骨</w:t>
                  </w:r>
                  <w:r>
                    <w:rPr>
                      <w:sz w:val="21"/>
                      <w:color w:val="000000"/>
                    </w:rPr>
                    <w:t>/斩</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烤乳猪</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66.50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豉油鸡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30.70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炸鱼松</w:t>
                  </w:r>
                  <w:r>
                    <w:rPr>
                      <w:sz w:val="21"/>
                      <w:color w:val="000000"/>
                    </w:rPr>
                    <w:t>/炸鱼饼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卤水大肠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卤猪耳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58.29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卤猪头肉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49.86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腊鸭肾</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41.99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腊鸭腿</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15.54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腊鸭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广式腊肠</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48.74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广式腊肠</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50.03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广式腊肠</w:t>
                  </w:r>
                  <w:r>
                    <w:rPr>
                      <w:sz w:val="21"/>
                      <w:color w:val="000000"/>
                    </w:rPr>
                    <w:t>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41.00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广式腊肉</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61.18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广式腊肉</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66.92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湖南腊肉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32.26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湖南腊肠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29.91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200ml/盒，16盒/箱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250ml/盒，12盒/箱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54.89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200ml/盒，12盒/箱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200ml/盒，12盒/箱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36.75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150g/杯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③</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180ml/杯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⑤</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0蔗糖，100克/袋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原味风味发酵乳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草莓</w:t>
                  </w:r>
                  <w:r>
                    <w:rPr>
                      <w:sz w:val="21"/>
                      <w:color w:val="000000"/>
                    </w:rPr>
                    <w:t>/黄桃/蓝莓果粒风味发酵乳</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100克/杯</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活性乳酸菌饮品</w:t>
                  </w:r>
                  <w:r>
                    <w:rPr>
                      <w:sz w:val="21"/>
                      <w:color w:val="000000"/>
                    </w:rPr>
                    <w:t>①</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活性乳酸菌饮品</w:t>
                  </w:r>
                  <w:r>
                    <w:rPr>
                      <w:sz w:val="21"/>
                      <w:color w:val="000000"/>
                    </w:rPr>
                    <w:t>②</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低糖，</w:t>
                  </w:r>
                  <w:r>
                    <w:rPr>
                      <w:sz w:val="21"/>
                      <w:color w:val="000000"/>
                    </w:rPr>
                    <w:t>100ml/瓶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豆奶</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250ml*24盒/件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69.73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可乐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333333"/>
                      <w:shd w:fill="FFFFFF" w:val="clear"/>
                    </w:rPr>
                    <w:t>柠檬味汽水饮料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苹果醋</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650ml/瓶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碳酸饮料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橙汁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1.25L/瓶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椰子汁</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1000ml/盒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凉茶植物饮料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1.5L/瓶</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纯黑咖啡粉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咖啡伴侣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10ml*40粒/袋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29.45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奶茶粉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48.64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54.25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可可粉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1.38kg/罐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94.62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豆浆粉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红富士苹果</w:t>
                  </w:r>
                  <w:r>
                    <w:rPr>
                      <w:sz w:val="21"/>
                      <w:color w:val="000000"/>
                    </w:rPr>
                    <w:t>75#</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雪梨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贡梨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香梨</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7.54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金桔</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沙糖桔</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沃柑</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丑柑</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皇帝柑</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脐橙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冰糖橙</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荔枝</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龙眼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芒果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山竹</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杨桃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毛桃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水蜜桃</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冬枣</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三华李</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番石榴</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4.85</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百香果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红圣女果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黄圣女果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白肉火龙果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红肉火龙果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国产红提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国产青提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20.90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巨峰葡萄</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14.88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麒麟瓜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黑美人西瓜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哈密瓜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蜜柚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沙田柚</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菠萝肉</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人工去皮</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13.26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甘蔗</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人工去皮</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柠檬</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蛋黄红莲蓉月饼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720克/盒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五仁咸肉月饼</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750克/盒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160.36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红瓜子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19.19</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葵瓜子</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308g/包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12.48</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668</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利是糖</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669</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开心果</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400g/罐</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54.30</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670</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南乳花生</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130g/袋</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9.12</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671</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咸干花生</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672</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梳打饼干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12.03</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673</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威化饼干</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16.97</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674</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软面包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1500克/箱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51.41</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675</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八宝粥</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370g*24罐/箱</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117.04</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676</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自热火锅</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300克/盒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17.16</w:t>
                  </w:r>
                </w:p>
              </w:tc>
            </w:tr>
            <w:tr>
              <w:tc>
                <w:tcPr>
                  <w:tcW w:type="dxa" w:w="4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677</w:t>
                  </w:r>
                </w:p>
              </w:tc>
              <w:tc>
                <w:tcPr>
                  <w:tcW w:type="dxa" w:w="765"/>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0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自热米饭</w:t>
                  </w:r>
                </w:p>
              </w:tc>
              <w:tc>
                <w:tcPr>
                  <w:tcW w:type="dxa" w:w="199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275克/盒</w:t>
                  </w:r>
                </w:p>
              </w:tc>
              <w:tc>
                <w:tcPr>
                  <w:tcW w:type="dxa" w:w="46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8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15.07</w:t>
                  </w:r>
                </w:p>
              </w:tc>
            </w:tr>
          </w:tbl>
          <w:p>
            <w:pPr>
              <w:pStyle w:val="null3"/>
              <w:ind w:firstLine="401"/>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广东省监狱中心医院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采购包1：总体下浮率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采购包1：保证金人民币：24,600.00元整。</w:t>
            </w:r>
          </w:p>
          <w:p>
            <w:pPr>
              <w:pStyle w:val="null3"/>
            </w:pPr>
            <w:r>
              <w:rPr/>
              <w:t xml:space="preserve">开户单位： </w:t>
            </w:r>
            <w:r>
              <w:rPr/>
              <w:t>广东志正招标有限公司</w:t>
            </w:r>
          </w:p>
          <w:p>
            <w:pPr>
              <w:pStyle w:val="null3"/>
            </w:pPr>
            <w:r>
              <w:rPr/>
              <w:t xml:space="preserve">开户账号： </w:t>
            </w:r>
            <w:r>
              <w:rPr/>
              <w:t>800201177509011</w:t>
            </w:r>
          </w:p>
          <w:p>
            <w:pPr>
              <w:pStyle w:val="null3"/>
            </w:pPr>
            <w:r>
              <w:rPr/>
              <w:t xml:space="preserve">开户银行： </w:t>
            </w:r>
            <w:r>
              <w:rPr/>
              <w:t>广州银行股份有限公司龙口西支行</w:t>
            </w:r>
          </w:p>
          <w:p>
            <w:pPr>
              <w:pStyle w:val="null3"/>
            </w:pPr>
            <w:r>
              <w:rPr/>
              <w:t xml:space="preserve">支票提交方式： </w:t>
            </w:r>
            <w:r>
              <w:rPr/>
              <w:t>保证金相关事宜联系人：廖小姐 联系电话：020-87554268</w:t>
            </w:r>
          </w:p>
          <w:p>
            <w:pPr>
              <w:pStyle w:val="null3"/>
            </w:pPr>
            <w:r>
              <w:rPr/>
              <w:t xml:space="preserve">汇票、本票提交方式： </w:t>
            </w:r>
            <w:r>
              <w:rPr/>
              <w:t>保证金相关事宜联系人：廖小姐 联系电话：020-87554268</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采购机构代理服务收费标准：中标人须向采购代理机构按如下标准和规定缴纳代理服务费（不含税）： （1）以预算金额作为代理服务费的计算基数； （2）代理服务费采用差额定率累进法进行计算，按照以下标准计取：100万元以下的部分，按照1.5%计取；100-500万元的部分，按照1.1%计取。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投标文件的递交与开标，1.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w:t>
            </w:r>
          </w:p>
          <w:p>
            <w:pPr>
              <w:pStyle w:val="null3"/>
              <w:jc w:val="left"/>
            </w:pPr>
            <w:r>
              <w:rPr/>
              <w:t>中标（成交）通知书与发票送达，中标（成交）通知书、我司将通过快递方式送达给中标（成交）人，服务费（标书款）发票以邮件方式发送电子发票。</w:t>
            </w:r>
          </w:p>
          <w:p>
            <w:pPr>
              <w:pStyle w:val="null3"/>
              <w:jc w:val="left"/>
            </w:pPr>
            <w:r>
              <w:rPr/>
              <w:t>采购合同送达，我司提倡中标（成交）人优先采用邮寄方式将签订的合同及时送达我司。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监狱中心医院2024-2025年职工食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采购包1（广东省监狱中心医院2024-2025年职工食堂食材配送服务项目）：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采购包1（广东省监狱中心医院2024-2025年职工食堂食材配送服务项目）：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 为本项目提供整体设计、 规范编制或者项目管理、 监理、 检测等服务的供应商，不得再参与本项目投标。 投标函相关承诺要求内容。</w:t>
            </w:r>
          </w:p>
        </w:tc>
      </w:tr>
      <w:tr>
        <w:tc>
          <w:tcPr>
            <w:tcW w:type="dxa" w:w="890"/>
          </w:tcPr>
          <w:p>
            <w:pPr>
              <w:pStyle w:val="null3"/>
            </w:pPr>
            <w:r>
              <w:rPr/>
              <w:t>8</w:t>
            </w:r>
          </w:p>
        </w:tc>
        <w:tc>
          <w:tcPr>
            <w:tcW w:type="dxa" w:w="3178"/>
          </w:tcPr>
          <w:p>
            <w:pPr>
              <w:pStyle w:val="null3"/>
            </w:pPr>
            <w:r>
              <w:rPr/>
              <w:t>资质证书</w:t>
            </w:r>
          </w:p>
        </w:tc>
        <w:tc>
          <w:tcPr>
            <w:tcW w:type="dxa" w:w="4238"/>
          </w:tcPr>
          <w:p>
            <w:pPr>
              <w:pStyle w:val="null3"/>
            </w:pPr>
            <w:r>
              <w:rPr/>
              <w:t>投标人具有有效的食品经营许可证或食品生产许可证（如国家或当地另有政策规定，则适用其规定，但投标人须同时提供相关政策文件及其能满足此条款的证明资料），提供相关证书或证明材料扫描件。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投标人应为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采购包1（广东省监狱中心医院2024-2025年职工食堂食材配送服务项目）：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符合招标文件规定的投标有效期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投标报价为有效报价。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采购包1(广东省监狱中心医院2024-2025年职工食堂食材配送服务项目):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食材供应服务方案 (7.0分)</w:t>
            </w:r>
            <w:r>
              <w:rPr/>
              <w:t>，（等次分值选择：</w:t>
            </w:r>
            <w:r>
              <w:rPr/>
              <w:t>0.0;</w:t>
            </w:r>
            <w:r>
              <w:rPr/>
              <w:t>3.0;</w:t>
            </w:r>
            <w:r>
              <w:rPr/>
              <w:t>5.0;</w:t>
            </w:r>
            <w:r>
              <w:rPr/>
              <w:t>7.0;</w:t>
            </w:r>
            <w:r>
              <w:rPr/>
              <w:t>）</w:t>
            </w:r>
          </w:p>
        </w:tc>
        <w:tc>
          <w:tcPr>
            <w:tcW w:type="dxa" w:w="5076"/>
          </w:tcPr>
          <w:p>
            <w:pPr>
              <w:pStyle w:val="null3"/>
              <w:jc w:val="left"/>
            </w:pPr>
            <w:r>
              <w:rPr/>
              <w:t>根据食材供应服务方案进行评审，包括但不限于米粮类、食用油类的供应和管理、肉类（含冻品、鱼类等）的供应和管理、蔬菜和瓜果类的供应和管理、其他产品的供应和管理。 1.食材供应服务方案内容完整，科学合理，可行性强，得7分； 2.食材供应服务方案内容较完整，较科学合理，可行性较强，得5分； 3.食材供应服务方案内容基本完整，合理性欠缺，可行性欠缺，得3分； 4.食材供应服务方案内容不完整，不合理，或未提供相关内容的，得0分。</w:t>
            </w:r>
          </w:p>
        </w:tc>
      </w:tr>
      <w:tr>
        <w:tc>
          <w:tcPr>
            <w:tcW w:type="dxa" w:w="922"/>
            <w:gridSpan w:val="2"/>
            <w:vMerge/>
          </w:tcPr>
          <w:p/>
        </w:tc>
        <w:tc>
          <w:tcPr>
            <w:tcW w:type="dxa" w:w="2307"/>
          </w:tcPr>
          <w:p>
            <w:pPr>
              <w:pStyle w:val="null3"/>
              <w:jc w:val="left"/>
            </w:pPr>
            <w:r>
              <w:rPr/>
              <w:t>食品质量保障方案 (7.0分)</w:t>
            </w:r>
            <w:r>
              <w:rPr/>
              <w:t>，（等次分值选择：</w:t>
            </w:r>
            <w:r>
              <w:rPr/>
              <w:t>0.0;</w:t>
            </w:r>
            <w:r>
              <w:rPr/>
              <w:t>3.0;</w:t>
            </w:r>
            <w:r>
              <w:rPr/>
              <w:t>5.0;</w:t>
            </w:r>
            <w:r>
              <w:rPr/>
              <w:t>7.0;</w:t>
            </w:r>
            <w:r>
              <w:rPr/>
              <w:t>）</w:t>
            </w:r>
          </w:p>
        </w:tc>
        <w:tc>
          <w:tcPr>
            <w:tcW w:type="dxa" w:w="5076"/>
          </w:tcPr>
          <w:p>
            <w:pPr>
              <w:pStyle w:val="null3"/>
              <w:jc w:val="left"/>
            </w:pPr>
            <w:r>
              <w:rPr/>
              <w:t>投标人产品的质量及安全保证措施，包含但不仅限于：企业内部监管机制、食品存储环境、加工、包装、保存、运输等各环节的质量安全保证措施： 1.食品质量保障方案合理，内容全面、完善，可实施性强，得7分； 2.食品质量保障方案较合理，内容较全面、较完善，可实施性较强，得5分； 3.食品质量保障方案基本合理，内容基本详细，可实施性欠缺，得3分； 4.食品质量保障方案不合理、内容不完善、可实施性差，或未提供相关内容的，得0分。</w:t>
            </w:r>
          </w:p>
        </w:tc>
      </w:tr>
      <w:tr>
        <w:tc>
          <w:tcPr>
            <w:tcW w:type="dxa" w:w="922"/>
            <w:gridSpan w:val="2"/>
            <w:vMerge/>
          </w:tcPr>
          <w:p/>
        </w:tc>
        <w:tc>
          <w:tcPr>
            <w:tcW w:type="dxa" w:w="2307"/>
          </w:tcPr>
          <w:p>
            <w:pPr>
              <w:pStyle w:val="null3"/>
              <w:jc w:val="left"/>
            </w:pPr>
            <w:r>
              <w:rPr/>
              <w:t>出现产品质量问题退换货方案 (7.0分)</w:t>
            </w:r>
            <w:r>
              <w:rPr/>
              <w:t>，（等次分值选择：</w:t>
            </w:r>
            <w:r>
              <w:rPr/>
              <w:t>0.0;</w:t>
            </w:r>
            <w:r>
              <w:rPr/>
              <w:t>3.0;</w:t>
            </w:r>
            <w:r>
              <w:rPr/>
              <w:t>5.0;</w:t>
            </w:r>
            <w:r>
              <w:rPr/>
              <w:t>7.0;</w:t>
            </w:r>
            <w:r>
              <w:rPr/>
              <w:t>）</w:t>
            </w:r>
          </w:p>
        </w:tc>
        <w:tc>
          <w:tcPr>
            <w:tcW w:type="dxa" w:w="5076"/>
          </w:tcPr>
          <w:p>
            <w:pPr>
              <w:pStyle w:val="null3"/>
              <w:jc w:val="left"/>
            </w:pPr>
            <w:r>
              <w:rPr/>
              <w:t>根据投标人的退换方案及措施进行评分，包括但不限于退换货流程、退换货便利性说明及响应时间承诺。 1.退换货流程清晰，便利程度高，具有科学性、合理性，得7分。 2.退换货流程较清晰，便利程度较高，科学性、合理性较高，得5分。 3.退换货流程基本清晰，便利程度较低，科学性、合理性欠缺，得3分。 4.退换货流程不合理、便利程度低，或未提供相关内容的，得0分。</w:t>
            </w:r>
          </w:p>
        </w:tc>
      </w:tr>
      <w:tr>
        <w:tc>
          <w:tcPr>
            <w:tcW w:type="dxa" w:w="922"/>
            <w:gridSpan w:val="2"/>
            <w:vMerge/>
          </w:tcPr>
          <w:p/>
        </w:tc>
        <w:tc>
          <w:tcPr>
            <w:tcW w:type="dxa" w:w="2307"/>
          </w:tcPr>
          <w:p>
            <w:pPr>
              <w:pStyle w:val="null3"/>
              <w:jc w:val="left"/>
            </w:pPr>
            <w:r>
              <w:rPr/>
              <w:t>特殊情况应急方案 (7.0分)</w:t>
            </w:r>
            <w:r>
              <w:rPr/>
              <w:t>，（等次分值选择：</w:t>
            </w:r>
            <w:r>
              <w:rPr/>
              <w:t>0.0;</w:t>
            </w:r>
            <w:r>
              <w:rPr/>
              <w:t>3.0;</w:t>
            </w:r>
            <w:r>
              <w:rPr/>
              <w:t>5.0;</w:t>
            </w:r>
            <w:r>
              <w:rPr/>
              <w:t>7.0;</w:t>
            </w:r>
            <w:r>
              <w:rPr/>
              <w:t>）</w:t>
            </w:r>
          </w:p>
        </w:tc>
        <w:tc>
          <w:tcPr>
            <w:tcW w:type="dxa" w:w="5076"/>
          </w:tcPr>
          <w:p>
            <w:pPr>
              <w:pStyle w:val="null3"/>
              <w:jc w:val="left"/>
            </w:pPr>
            <w:r>
              <w:rPr/>
              <w:t>特殊情况应急方案，包含但不限于以下内容：食物中毒处理方案、原材料无法及时到达厨房、临时增加就餐人员、疫情防控、应急保障方案。 1.特殊情况应急处置方案合理，内容详细，可行性强，得7分； 2.特殊情况应急处置方案较合理，内容较详细，可行性较强，得5分； 3.特殊情况应急处置方案基本合理，内容基本详细，基本可行，得3分； 4.特殊情况应急处置方案不合理、内容不详细、不可行，或未提供相关内容的，得0分；</w:t>
            </w:r>
          </w:p>
        </w:tc>
      </w:tr>
      <w:tr>
        <w:tc>
          <w:tcPr>
            <w:tcW w:type="dxa" w:w="922"/>
            <w:gridSpan w:val="2"/>
            <w:vMerge/>
          </w:tcPr>
          <w:p/>
        </w:tc>
        <w:tc>
          <w:tcPr>
            <w:tcW w:type="dxa" w:w="2307"/>
          </w:tcPr>
          <w:p>
            <w:pPr>
              <w:pStyle w:val="null3"/>
              <w:jc w:val="left"/>
            </w:pPr>
            <w:r>
              <w:rPr/>
              <w:t>溯源保障 (4.0分)</w:t>
            </w:r>
          </w:p>
        </w:tc>
        <w:tc>
          <w:tcPr>
            <w:tcW w:type="dxa" w:w="5076"/>
          </w:tcPr>
          <w:p>
            <w:pPr>
              <w:pStyle w:val="null3"/>
              <w:jc w:val="left"/>
            </w:pPr>
            <w:r>
              <w:rPr/>
              <w:t>1.投标人具有食品安全（或质量）追溯系统，得4分。 注：系统功能不齐全或材料提供不全的不得分。提供以下材料：①同时提供提供追溯系统的计算机软件著作权登记证书及系统功能截图；或②同时提供提供购买合同、发票扫描件或复印件及系统功能截图。</w:t>
            </w:r>
          </w:p>
        </w:tc>
      </w:tr>
      <w:tr>
        <w:tc>
          <w:tcPr>
            <w:tcW w:type="dxa" w:w="922"/>
            <w:gridSpan w:val="2"/>
            <w:vMerge/>
          </w:tcPr>
          <w:p/>
        </w:tc>
        <w:tc>
          <w:tcPr>
            <w:tcW w:type="dxa" w:w="2307"/>
          </w:tcPr>
          <w:p>
            <w:pPr>
              <w:pStyle w:val="null3"/>
              <w:jc w:val="left"/>
            </w:pPr>
            <w:r>
              <w:rPr/>
              <w:t>投入本项目检测能力情况 (6.0分)</w:t>
            </w:r>
          </w:p>
        </w:tc>
        <w:tc>
          <w:tcPr>
            <w:tcW w:type="dxa" w:w="5076"/>
          </w:tcPr>
          <w:p>
            <w:pPr>
              <w:pStyle w:val="null3"/>
              <w:jc w:val="left"/>
            </w:pPr>
            <w:r>
              <w:rPr/>
              <w:t>投标人具备检验设备，农药残留检测仪、兽药残留检测设备、莱克多巴胺检测仪（瘦肉精检测设备）、病害肉检测仪、食用油检测仪、食品重金属检测仪等配备，每具有一种设备得1分，最高6分。 注：提供仪器购置证明材料（以投标人名义购买），如设备为租赁，需提供租赁合同复印件。否则不得分。</w:t>
            </w:r>
          </w:p>
        </w:tc>
      </w:tr>
      <w:tr>
        <w:tc>
          <w:tcPr>
            <w:tcW w:type="dxa" w:w="922"/>
            <w:gridSpan w:val="2"/>
            <w:vMerge/>
          </w:tcPr>
          <w:p/>
        </w:tc>
        <w:tc>
          <w:tcPr>
            <w:tcW w:type="dxa" w:w="2307"/>
          </w:tcPr>
          <w:p>
            <w:pPr>
              <w:pStyle w:val="null3"/>
              <w:jc w:val="left"/>
            </w:pPr>
            <w:r>
              <w:rPr/>
              <w:t>配送能力 (4.0分)</w:t>
            </w:r>
          </w:p>
        </w:tc>
        <w:tc>
          <w:tcPr>
            <w:tcW w:type="dxa" w:w="5076"/>
          </w:tcPr>
          <w:p>
            <w:pPr>
              <w:pStyle w:val="null3"/>
              <w:jc w:val="left"/>
            </w:pPr>
            <w:r>
              <w:rPr/>
              <w:t>根据投标人提供食品冷链车情况：每提供1台自有或租赁车辆的得2分，最高得4分，材料不齐全的不得分。 备注：1.自有车辆：提供有效的《机动车行驶证》复印件，车辆应为投标人或其法定代表人所有；2.租赁车辆：提供有效的车辆租赁协议或租赁合同复印件【其中租赁协议/合同需在有效期内的，且是以投标人或法定代表人名义签订的】及《机动车行驶证》复印件作为证明资料。3.未按要求提供或不提供的不得分。</w:t>
            </w:r>
          </w:p>
        </w:tc>
      </w:tr>
      <w:tr>
        <w:tc>
          <w:tcPr>
            <w:tcW w:type="dxa" w:w="922"/>
            <w:gridSpan w:val="2"/>
            <w:vMerge/>
          </w:tcPr>
          <w:p/>
        </w:tc>
        <w:tc>
          <w:tcPr>
            <w:tcW w:type="dxa" w:w="2307"/>
          </w:tcPr>
          <w:p>
            <w:pPr>
              <w:pStyle w:val="null3"/>
              <w:jc w:val="left"/>
            </w:pPr>
            <w:r>
              <w:rPr/>
              <w:t>投标人仓储能力情况 (5.0分)</w:t>
            </w:r>
          </w:p>
        </w:tc>
        <w:tc>
          <w:tcPr>
            <w:tcW w:type="dxa" w:w="5076"/>
          </w:tcPr>
          <w:p>
            <w:pPr>
              <w:pStyle w:val="null3"/>
              <w:jc w:val="left"/>
            </w:pPr>
            <w:r>
              <w:rPr/>
              <w:t>投标人具备自有或租赁的冷藏冷冻库和普通仓库，以应对食材物资紧缺或紧急送货要求。 1、具备自有或租赁冷藏冷冻库且使用年限覆盖本项目合同期的，或租赁的冷藏冷冻库使用年限不能覆盖本项目合同期的，投标人承诺租赁合同到期后续租且租期覆盖本项目合同期（承诺函格式自拟，加盖投标人公章），得2.5分。 2、具备自有或租赁的普通仓库且使用年限覆盖本项目合同期的，或租赁的普通仓库使用年限不能覆盖本项目合同期的，投标人承诺租赁合同到期后续租且租期覆盖本项目合同期（承诺函格式自拟，加盖投标人公章），得2.5分。 备注：1、冷藏冷冻库和普通仓库为自有的，须提供冷藏冷冻库和普通仓库的产权证明材料复印件；2、冷藏冷冻库和普通仓库为租赁的，须同时提供租赁合同、租期内任意一个月的租金收据及付款凭证。3、未按要求提供或不提供的不得分。</w:t>
            </w:r>
          </w:p>
        </w:tc>
      </w:tr>
      <w:tr>
        <w:tc>
          <w:tcPr>
            <w:tcW w:type="dxa" w:w="922"/>
            <w:gridSpan w:val="2"/>
            <w:vMerge/>
          </w:tcPr>
          <w:p/>
        </w:tc>
        <w:tc>
          <w:tcPr>
            <w:tcW w:type="dxa" w:w="2307"/>
          </w:tcPr>
          <w:p>
            <w:pPr>
              <w:pStyle w:val="null3"/>
              <w:jc w:val="left"/>
            </w:pPr>
            <w:r>
              <w:rPr/>
              <w:t>食品安全管理 (4.0分)</w:t>
            </w:r>
          </w:p>
        </w:tc>
        <w:tc>
          <w:tcPr>
            <w:tcW w:type="dxa" w:w="5076"/>
          </w:tcPr>
          <w:p>
            <w:pPr>
              <w:pStyle w:val="null3"/>
              <w:jc w:val="left"/>
            </w:pPr>
            <w:r>
              <w:rPr/>
              <w:t>投标人提供2024年1月至今采购需求中任一产品具有CMA资质的第三方检测机构出具的相关检验合格报告的扫描件。每提供一类得1分，最高4分。每类检测项目需满足以下条件： 1、蔬菜类检测项目应包含：甲胺磷、甲拌磷、水胺硫磷、氧乐果 2、肉类检测项目应包含：恩诺沙星、五氯芬酸钠、莱克多巴胺、氯霉素 3、水产品检测项目应包含：氧氟沙星、氯霉素、甲基汞、孔雀石绿 4、蛋类：氯霉素、呋喃唑酮代谢物、氟虫腈、甲硝唑。 备注：肉类指猪牛羊等肉类，同一类食材多份报告的，只取一次分值，每类检测项目包含上述所有项目得1分，包含2-3个项目得0.5分，其他情况不得分。</w:t>
            </w:r>
          </w:p>
        </w:tc>
      </w:tr>
      <w:tr>
        <w:tc>
          <w:tcPr>
            <w:tcW w:type="dxa" w:w="922"/>
            <w:gridSpan w:val="2"/>
            <w:vMerge/>
          </w:tcPr>
          <w:p/>
        </w:tc>
        <w:tc>
          <w:tcPr>
            <w:tcW w:type="dxa" w:w="2307"/>
          </w:tcPr>
          <w:p>
            <w:pPr>
              <w:pStyle w:val="null3"/>
              <w:jc w:val="left"/>
            </w:pPr>
            <w:r>
              <w:rPr/>
              <w:t>食品安全责任保险 (3.0分)</w:t>
            </w:r>
          </w:p>
        </w:tc>
        <w:tc>
          <w:tcPr>
            <w:tcW w:type="dxa" w:w="5076"/>
          </w:tcPr>
          <w:p>
            <w:pPr>
              <w:pStyle w:val="null3"/>
              <w:jc w:val="left"/>
            </w:pPr>
            <w:r>
              <w:rPr/>
              <w:t>投标人购买食品安全责任保险年保额不少于预算金额，得1分；在此基础上，每增加预算金额1倍的加1分。本项最高得3分。 投标人购买食品安全责任保险年保额少于年采购预算金额或未购买食品安全责任险的，不得分。 注：(1)需提供有效期内食品安全责任保险投保单复印件、发票复印件，或承诺如本项目成交，签订合同后5个工作日内完成投保(承诺函格式自拟，函中须明确购买保额)。(2)安全责任保险有效期不能覆盖本项目合同期限的,投标人需承诺及时续保,续保期应覆盖本项目合同期且续保的保额不低于投标时得分的保额(提供承诺函，函中须明确购买保额。）</w:t>
            </w:r>
          </w:p>
        </w:tc>
      </w:tr>
      <w:tr>
        <w:tc>
          <w:tcPr>
            <w:tcW w:type="dxa" w:w="922"/>
            <w:gridSpan w:val="2"/>
            <w:vMerge/>
          </w:tcPr>
          <w:p/>
        </w:tc>
        <w:tc>
          <w:tcPr>
            <w:tcW w:type="dxa" w:w="2307"/>
          </w:tcPr>
          <w:p>
            <w:pPr>
              <w:pStyle w:val="null3"/>
              <w:jc w:val="left"/>
            </w:pPr>
            <w:r>
              <w:rPr/>
              <w:t>食品供货能力保障 (6.0分)</w:t>
            </w:r>
          </w:p>
        </w:tc>
        <w:tc>
          <w:tcPr>
            <w:tcW w:type="dxa" w:w="5076"/>
          </w:tcPr>
          <w:p>
            <w:pPr>
              <w:pStyle w:val="null3"/>
              <w:jc w:val="left"/>
            </w:pPr>
            <w:r>
              <w:rPr/>
              <w:t>投标人具有较好的供货保障能力，其中： 1.蔬菜类：①投标人自有蔬菜种植基地，或②投标人租赁蔬菜种植基地，或③以投标人名义签署蔬菜供货协议（或合同），得2分； 2.禽畜类：①投标人自有禽畜养殖基地，或②投标人租赁禽畜养殖基地，或③以投标人名义签署禽畜供货协议（或合同），得2分； 3.水产类：①投标人自有水产养殖基地，或②投标人租赁水产养殖基地，或③以投标人名义签署水产供货协议（或合同），得2分。 备注：（1）自有的需同时提供产权证明及相关基地实景照片；（2）租赁的需同时提供租赁协议（或合同）复印件、出租方的营业执照（出租方为个人则提供身份证）复印件及基地实景照片；（3）供货的，提供以投标人名义签署的供货协议（或合同）复印件；（4）未提供或提供资料不完整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投标人提供2021年1月1日至今（以合同签订时间为准）的食堂食材类配送项目，每提供一份符合要求的业绩得2分，最高得10分。 备注：同一合作单位的业绩只按一项业绩计分，不重复累计。不提供不得分。</w:t>
            </w:r>
          </w:p>
        </w:tc>
      </w:tr>
      <w:tr>
        <w:tc>
          <w:tcPr>
            <w:tcW w:type="dxa" w:w="922"/>
            <w:gridSpan w:val="2"/>
            <w:vMerge/>
          </w:tcPr>
          <w:p/>
        </w:tc>
        <w:tc>
          <w:tcPr>
            <w:tcW w:type="dxa" w:w="2307"/>
          </w:tcPr>
          <w:p>
            <w:pPr>
              <w:pStyle w:val="null3"/>
              <w:jc w:val="left"/>
            </w:pPr>
            <w:r>
              <w:rPr/>
              <w:t>投入本项目人员 (4.0分)</w:t>
            </w:r>
          </w:p>
        </w:tc>
        <w:tc>
          <w:tcPr>
            <w:tcW w:type="dxa" w:w="5076"/>
          </w:tcPr>
          <w:p>
            <w:pPr>
              <w:pStyle w:val="null3"/>
              <w:jc w:val="left"/>
            </w:pPr>
            <w:r>
              <w:rPr/>
              <w:t>投标人拟投入本项目中的人员具有高级食品安全管理员，每提供一个得2分，最高得4分。 注：提供人员证书及在本单位任职的证明材料（如加盖所在地区政府有关部门印章的打印日期在本项目投标截止日之前三个月以内任一月的《投保单》或《社会保险参保人员证明》，或单位代缴个人所得税税单等）。否则不得分。</w:t>
            </w:r>
          </w:p>
        </w:tc>
      </w:tr>
      <w:tr>
        <w:tc>
          <w:tcPr>
            <w:tcW w:type="dxa" w:w="922"/>
            <w:gridSpan w:val="2"/>
            <w:vMerge/>
          </w:tcPr>
          <w:p/>
        </w:tc>
        <w:tc>
          <w:tcPr>
            <w:tcW w:type="dxa" w:w="2307"/>
          </w:tcPr>
          <w:p>
            <w:pPr>
              <w:pStyle w:val="null3"/>
              <w:jc w:val="left"/>
            </w:pPr>
            <w:r>
              <w:rPr/>
              <w:t>服务响应承诺 (6.0分)</w:t>
            </w:r>
          </w:p>
        </w:tc>
        <w:tc>
          <w:tcPr>
            <w:tcW w:type="dxa" w:w="5076"/>
          </w:tcPr>
          <w:p>
            <w:pPr>
              <w:pStyle w:val="null3"/>
              <w:jc w:val="left"/>
            </w:pPr>
            <w:r>
              <w:rPr/>
              <w:t>投标人提供以下承诺，每满足一项得2分，最高得6分： 1、中标人所供食材为清洗、加工好的半成品，具体加工要求按每日采购下单需求执行，在合同期内需安排人员现场清洗、加工，相关费用由中标人承担。 2、首次供应时，应提供中标人的《营业执照》、《食品经营许可证》等证照复印件予采购人存档、每次供货需提交肉联厂的验收单及当批次有效的动物检疫合格证复印件（原件备查）和分割肉凭证，部分蔬菜瓜果农药残留检验报告。 3、中标人每次向采购人供货时配备的跟单人员和配送人员应相应固定。投标人针对本项目投入的服务团队，包括配送员、安全管理员、检验员、客服、应急和跟单员等，以保证采购人关于食材检验、下单、配送、跟单、售后、应急等服务需求。确定专人联络，不得经常更换，有明确的应急联系人，保障采购人急需的货物能及时送达。如中标人因特殊情况需更换跟单员和配送员，应提前报备采购人。 备注：需提供承诺函并加盖投标人公章，格式自定。未提供或无法认定的不得分。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rPr>
        <w:t xml:space="preserve"> </w:t>
      </w:r>
    </w:p>
    <w:p>
      <w:pPr>
        <w:pStyle w:val="null3"/>
        <w:jc w:val="center"/>
      </w:pPr>
      <w:r>
        <w:rPr>
          <w:sz w:val="48"/>
          <w:b/>
        </w:rPr>
        <w:t>合　同　书</w:t>
      </w:r>
    </w:p>
    <w:p>
      <w:pPr>
        <w:pStyle w:val="null3"/>
        <w:jc w:val="center"/>
      </w:pPr>
      <w:r>
        <w:rPr>
          <w:sz w:val="21"/>
        </w:rPr>
        <w:t xml:space="preserve"> </w:t>
      </w:r>
    </w:p>
    <w:p>
      <w:pPr>
        <w:pStyle w:val="null3"/>
        <w:ind w:firstLine="1058"/>
        <w:jc w:val="left"/>
      </w:pPr>
      <w:r>
        <w:rPr>
          <w:sz w:val="28"/>
        </w:rPr>
        <w:t>采购计划编号：</w:t>
      </w:r>
      <w:r>
        <w:rPr>
          <w:sz w:val="21"/>
        </w:rPr>
        <w:t xml:space="preserve">                       </w:t>
      </w:r>
    </w:p>
    <w:p>
      <w:pPr>
        <w:pStyle w:val="null3"/>
        <w:jc w:val="both"/>
      </w:pPr>
      <w:r>
        <w:rPr>
          <w:sz w:val="21"/>
        </w:rPr>
        <w:t xml:space="preserve"> </w:t>
      </w:r>
    </w:p>
    <w:p>
      <w:pPr>
        <w:pStyle w:val="null3"/>
        <w:ind w:firstLine="1058"/>
        <w:jc w:val="left"/>
      </w:pPr>
      <w:r>
        <w:rPr>
          <w:sz w:val="28"/>
        </w:rPr>
        <w:t>项目编号：</w:t>
      </w:r>
      <w:r>
        <w:rPr>
          <w:sz w:val="21"/>
        </w:rPr>
        <w:t xml:space="preserve">                           </w:t>
      </w:r>
    </w:p>
    <w:p>
      <w:pPr>
        <w:pStyle w:val="null3"/>
        <w:jc w:val="both"/>
      </w:pPr>
      <w:r>
        <w:rPr>
          <w:sz w:val="21"/>
        </w:rPr>
        <w:t xml:space="preserve"> </w:t>
      </w:r>
    </w:p>
    <w:p>
      <w:pPr>
        <w:pStyle w:val="null3"/>
        <w:ind w:firstLine="1058"/>
        <w:jc w:val="left"/>
      </w:pPr>
      <w:r>
        <w:rPr>
          <w:sz w:val="28"/>
        </w:rPr>
        <w:t>项目名称：</w:t>
      </w: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注：本合同格式为合同的参考文本，合同签订双方可根据项目的具体要求进行修订。</w:t>
      </w:r>
    </w:p>
    <w:p>
      <w:pPr>
        <w:pStyle w:val="null3"/>
        <w:jc w:val="both"/>
      </w:pPr>
      <w:r>
        <w:rPr/>
        <w:t xml:space="preserve"> </w:t>
      </w:r>
    </w:p>
    <w:p>
      <w:pPr>
        <w:pStyle w:val="null3"/>
        <w:jc w:val="both"/>
      </w:pPr>
      <w:r>
        <w:rPr>
          <w:sz w:val="21"/>
          <w:b/>
        </w:rPr>
        <w:t>甲</w:t>
      </w:r>
      <w:r>
        <w:rPr>
          <w:sz w:val="21"/>
          <w:b/>
        </w:rPr>
        <w:t xml:space="preserve">  </w:t>
      </w:r>
      <w:r>
        <w:rPr>
          <w:sz w:val="21"/>
          <w:b/>
        </w:rPr>
        <w:t>方（采购人）：</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住</w:t>
      </w:r>
      <w:r>
        <w:rPr>
          <w:sz w:val="21"/>
        </w:rPr>
        <w:t xml:space="preserve">  </w:t>
      </w:r>
      <w:r>
        <w:rPr>
          <w:sz w:val="21"/>
        </w:rPr>
        <w:t>所：</w:t>
      </w:r>
    </w:p>
    <w:p>
      <w:pPr>
        <w:pStyle w:val="null3"/>
        <w:jc w:val="both"/>
      </w:pPr>
      <w:r>
        <w:rPr>
          <w:sz w:val="21"/>
          <w:b/>
        </w:rPr>
        <w:t>乙</w:t>
      </w:r>
      <w:r>
        <w:rPr>
          <w:sz w:val="21"/>
          <w:b/>
        </w:rPr>
        <w:t xml:space="preserve">  </w:t>
      </w:r>
      <w:r>
        <w:rPr>
          <w:sz w:val="21"/>
          <w:b/>
        </w:rPr>
        <w:t>方（中标人）：</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住</w:t>
      </w:r>
      <w:r>
        <w:rPr>
          <w:sz w:val="21"/>
        </w:rPr>
        <w:t xml:space="preserve">  </w:t>
      </w:r>
      <w:r>
        <w:rPr>
          <w:sz w:val="21"/>
        </w:rPr>
        <w:t>所：</w:t>
      </w:r>
    </w:p>
    <w:p>
      <w:pPr>
        <w:pStyle w:val="null3"/>
        <w:ind w:firstLine="420"/>
        <w:jc w:val="both"/>
      </w:pPr>
      <w:r>
        <w:rPr>
          <w:sz w:val="21"/>
        </w:rPr>
        <w:t>根据</w:t>
      </w:r>
      <w:r>
        <w:rPr>
          <w:sz w:val="21"/>
        </w:rPr>
        <w:t>广东省监狱中心医院</w:t>
      </w:r>
      <w:r>
        <w:rPr>
          <w:sz w:val="21"/>
        </w:rPr>
        <w:t>2024-2025</w:t>
      </w:r>
      <w:r>
        <w:rPr>
          <w:sz w:val="21"/>
        </w:rPr>
        <w:t>年职工食堂食材配送服务项目</w:t>
      </w:r>
      <w:r>
        <w:rPr>
          <w:sz w:val="21"/>
        </w:rPr>
        <w:t>（项目编号：</w:t>
      </w:r>
      <w:r>
        <w:rPr>
          <w:sz w:val="21"/>
        </w:rPr>
        <w:t xml:space="preserve">    </w:t>
      </w:r>
      <w:r>
        <w:rPr>
          <w:sz w:val="21"/>
        </w:rPr>
        <w:t>）的采购结果，按照《中华人民共和国政府采购法》及其实施条例、《中华人民共和国民法典》的规定，经双方协商，本着平等互利和诚实信用的原则，一致同意签订本合同如下。</w:t>
      </w:r>
    </w:p>
    <w:p>
      <w:pPr>
        <w:pStyle w:val="null3"/>
        <w:ind w:firstLine="420"/>
        <w:jc w:val="both"/>
      </w:pPr>
      <w:r>
        <w:rPr>
          <w:sz w:val="21"/>
          <w:b/>
        </w:rPr>
        <w:t>一、合同采购内容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2849"/>
        <w:gridCol w:w="2188"/>
        <w:gridCol w:w="3270"/>
      </w:tblGrid>
      <w:tr>
        <w:tc>
          <w:tcPr>
            <w:tcW w:type="dxa" w:w="2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2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供货时间</w:t>
            </w:r>
          </w:p>
        </w:tc>
        <w:tc>
          <w:tcPr>
            <w:tcW w:type="dxa" w:w="3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合同总金额</w:t>
            </w:r>
          </w:p>
        </w:tc>
      </w:tr>
      <w:tr>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食堂食材配送服务</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1</w:t>
            </w:r>
            <w:r>
              <w:rPr>
                <w:sz w:val="21"/>
              </w:rPr>
              <w:t>年</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r>
              <w:rPr>
                <w:sz w:val="21"/>
              </w:rPr>
              <w:t>万元</w:t>
            </w:r>
            <w:r>
              <w:rPr>
                <w:sz w:val="21"/>
              </w:rPr>
              <w:t>/</w:t>
            </w:r>
            <w:r>
              <w:rPr>
                <w:sz w:val="21"/>
              </w:rPr>
              <w:t>年</w:t>
            </w:r>
            <w:r>
              <w:rPr>
                <w:sz w:val="21"/>
              </w:rPr>
              <w:t>，</w:t>
            </w:r>
            <w:r>
              <w:rPr>
                <w:sz w:val="21"/>
              </w:rPr>
              <w:t>以实际采购量结算</w:t>
            </w:r>
          </w:p>
        </w:tc>
      </w:tr>
    </w:tbl>
    <w:p>
      <w:pPr>
        <w:pStyle w:val="null3"/>
        <w:ind w:firstLine="420"/>
        <w:jc w:val="both"/>
      </w:pPr>
      <w:r>
        <w:rPr>
          <w:sz w:val="21"/>
        </w:rPr>
        <w:t>1.</w:t>
      </w:r>
      <w:r>
        <w:rPr>
          <w:sz w:val="21"/>
        </w:rPr>
        <w:t>供货数量：具体以甲方每天实际采购数量为准。</w:t>
      </w:r>
    </w:p>
    <w:p>
      <w:pPr>
        <w:pStyle w:val="null3"/>
        <w:ind w:firstLine="420"/>
        <w:jc w:val="both"/>
      </w:pPr>
      <w:r>
        <w:rPr>
          <w:sz w:val="21"/>
        </w:rPr>
        <w:t>2.</w:t>
      </w:r>
      <w:r>
        <w:rPr>
          <w:sz w:val="21"/>
        </w:rPr>
        <w:t>供货金额：按合同单价和当月实际供货量为准，按下</w:t>
      </w:r>
      <w:r>
        <w:rPr>
          <w:sz w:val="21"/>
        </w:rPr>
        <w:t>公式计算：</w:t>
      </w:r>
      <w:r>
        <w:rPr>
          <w:sz w:val="21"/>
        </w:rPr>
        <w:t>结算价格＝各类货物的最高限价</w:t>
      </w:r>
      <w:r>
        <w:rPr>
          <w:sz w:val="21"/>
        </w:rPr>
        <w:t>×（</w:t>
      </w:r>
      <w:r>
        <w:rPr>
          <w:sz w:val="21"/>
        </w:rPr>
        <w:t>1-</w:t>
      </w:r>
      <w:r>
        <w:rPr>
          <w:sz w:val="21"/>
        </w:rPr>
        <w:t>中标</w:t>
      </w:r>
      <w:r>
        <w:rPr>
          <w:sz w:val="21"/>
        </w:rPr>
        <w:t>下浮率）</w:t>
      </w:r>
      <w:r>
        <w:rPr>
          <w:sz w:val="21"/>
        </w:rPr>
        <w:t>×各类货物的供货数量</w:t>
      </w:r>
    </w:p>
    <w:p>
      <w:pPr>
        <w:pStyle w:val="null3"/>
        <w:ind w:firstLine="420"/>
        <w:jc w:val="both"/>
      </w:pPr>
      <w:r>
        <w:rPr>
          <w:sz w:val="21"/>
        </w:rPr>
        <w:t>3.</w:t>
      </w:r>
      <w:r>
        <w:rPr>
          <w:sz w:val="21"/>
        </w:rPr>
        <w:t>中标下浮</w:t>
      </w:r>
      <w:r>
        <w:rPr>
          <w:sz w:val="21"/>
        </w:rPr>
        <w:t>率：</w:t>
      </w:r>
      <w:r>
        <w:rPr>
          <w:sz w:val="21"/>
          <w:u w:val="single"/>
        </w:rPr>
        <w:t xml:space="preserve">    </w:t>
      </w:r>
      <w:r>
        <w:rPr>
          <w:sz w:val="21"/>
        </w:rPr>
        <w:t>%</w:t>
      </w:r>
      <w:r>
        <w:rPr>
          <w:sz w:val="21"/>
        </w:rPr>
        <w:t>。</w:t>
      </w:r>
    </w:p>
    <w:p>
      <w:pPr>
        <w:pStyle w:val="null3"/>
        <w:ind w:firstLine="422"/>
        <w:jc w:val="both"/>
      </w:pPr>
      <w:r>
        <w:rPr>
          <w:sz w:val="21"/>
          <w:b/>
        </w:rPr>
        <w:t>二、项目采购内容及要求</w:t>
      </w:r>
    </w:p>
    <w:p>
      <w:pPr>
        <w:pStyle w:val="null3"/>
        <w:ind w:firstLine="420"/>
        <w:jc w:val="both"/>
      </w:pPr>
      <w:r>
        <w:rPr>
          <w:sz w:val="21"/>
        </w:rPr>
        <w:t>（一）采购食材主要技术参数、配置要求</w:t>
      </w:r>
    </w:p>
    <w:p>
      <w:pPr>
        <w:pStyle w:val="null3"/>
        <w:ind w:firstLine="420"/>
        <w:jc w:val="both"/>
      </w:pPr>
      <w:r>
        <w:rPr>
          <w:sz w:val="21"/>
        </w:rPr>
        <w:t>1、肉禽及水产类</w:t>
      </w:r>
    </w:p>
    <w:p>
      <w:pPr>
        <w:pStyle w:val="null3"/>
        <w:ind w:firstLine="420"/>
        <w:jc w:val="both"/>
      </w:pPr>
      <w:r>
        <w:rPr>
          <w:sz w:val="21"/>
        </w:rPr>
        <w:t>1.1所供鲜肉保持较好的外观和质量等级，符合国家食品部门的有关标准，保证无异味、无霉烂、变质，肉类保证来源于正规肉联厂，供货时提交肉联厂的验收单及当批次有效的动物检疫合格证复印件（原件备查）和分割肉凭证，鲜肉确保新鲜、无异味。</w:t>
      </w:r>
    </w:p>
    <w:p>
      <w:pPr>
        <w:pStyle w:val="null3"/>
        <w:ind w:firstLine="420"/>
        <w:jc w:val="both"/>
      </w:pPr>
      <w:r>
        <w:rPr>
          <w:sz w:val="21"/>
        </w:rPr>
        <w:t>1.2鲜肉：去头、去蹄、去板油、去内脏。</w:t>
      </w:r>
    </w:p>
    <w:p>
      <w:pPr>
        <w:pStyle w:val="null3"/>
        <w:ind w:firstLine="420"/>
        <w:jc w:val="both"/>
      </w:pPr>
      <w:r>
        <w:rPr>
          <w:sz w:val="21"/>
        </w:rPr>
        <w:t>1.3水产类：所有水产类为新鲜活体宰杀，规格符合</w:t>
      </w:r>
      <w:r>
        <w:rPr>
          <w:sz w:val="21"/>
        </w:rPr>
        <w:t>甲方</w:t>
      </w:r>
      <w:r>
        <w:rPr>
          <w:sz w:val="21"/>
        </w:rPr>
        <w:t>提交的日采购计划中的明确具体要求。鱼类需去鳞、杀净。</w:t>
      </w:r>
    </w:p>
    <w:p>
      <w:pPr>
        <w:pStyle w:val="null3"/>
        <w:ind w:firstLine="420"/>
        <w:jc w:val="both"/>
      </w:pPr>
      <w:r>
        <w:rPr>
          <w:sz w:val="21"/>
        </w:rPr>
        <w:t>2、蔬菜类</w:t>
      </w:r>
    </w:p>
    <w:p>
      <w:pPr>
        <w:pStyle w:val="null3"/>
        <w:ind w:firstLine="420"/>
        <w:jc w:val="both"/>
      </w:pPr>
      <w:r>
        <w:rPr>
          <w:sz w:val="21"/>
        </w:rPr>
        <w:t>蔬菜类要保持较好的色泽和新鲜度，不腐烂，残留农药符合《食品安全国家标准</w:t>
      </w:r>
      <w:r>
        <w:rPr>
          <w:sz w:val="21"/>
        </w:rPr>
        <w:t>食品中农药最大残留限量》（</w:t>
      </w:r>
      <w:r>
        <w:rPr>
          <w:sz w:val="21"/>
        </w:rPr>
        <w:t>GB 2763）要求，污染物符合《食品安全国家标准 食品中污染物限量》（GB 2762）要求，辅料、佐料类为正规厂家的产品。</w:t>
      </w:r>
    </w:p>
    <w:p>
      <w:pPr>
        <w:pStyle w:val="null3"/>
        <w:ind w:firstLine="420"/>
        <w:jc w:val="both"/>
      </w:pPr>
      <w:r>
        <w:rPr>
          <w:sz w:val="21"/>
        </w:rPr>
        <w:t>2.1 叶菜类：大白菜、小白菜、菜心、芥菜、菠菜、甘蓝、荞菜、空心菜、筒篙、苋菜、芹菜等绿叶菜类。</w:t>
      </w:r>
    </w:p>
    <w:p>
      <w:pPr>
        <w:pStyle w:val="null3"/>
        <w:ind w:firstLine="420"/>
        <w:jc w:val="both"/>
      </w:pPr>
      <w:r>
        <w:rPr>
          <w:sz w:val="21"/>
        </w:rPr>
        <w:t>属同一品种规格，鲜嫩形态好，色泽正常，茎基部削平，无枯黄叶、病叶、泥土、明显机械伤和病虫害伤，无烧心焦边、腐烂等现象，无抽苔（菜心除外），无畸形、异味，结球叶菜要结球适度，花椰菜应新鲜洁白，小带叶鼓，无畸形花。</w:t>
      </w:r>
    </w:p>
    <w:p>
      <w:pPr>
        <w:pStyle w:val="null3"/>
        <w:ind w:firstLine="420"/>
        <w:jc w:val="both"/>
      </w:pPr>
      <w:r>
        <w:rPr>
          <w:sz w:val="21"/>
        </w:rPr>
        <w:t>2.2 茄果类：番茄、茄子、甜椒、辣椒等。</w:t>
      </w:r>
    </w:p>
    <w:p>
      <w:pPr>
        <w:pStyle w:val="null3"/>
        <w:ind w:firstLine="420"/>
        <w:jc w:val="both"/>
      </w:pPr>
      <w:r>
        <w:rPr>
          <w:sz w:val="21"/>
        </w:rPr>
        <w:t>属同一品种规格，果实整洁，成熟度适中，番茄花蒂不明显，无裂果及空洞现象，茄果不能有裂蒂及果皮变硬现象，无腐烂、畸形、异味，无明显机械伤。</w:t>
      </w:r>
    </w:p>
    <w:p>
      <w:pPr>
        <w:pStyle w:val="null3"/>
        <w:ind w:firstLine="420"/>
        <w:jc w:val="both"/>
      </w:pPr>
      <w:r>
        <w:rPr>
          <w:sz w:val="21"/>
        </w:rPr>
        <w:t>2.3 瓜果类：黄瓜、冬瓜、丝瓜、苦瓜、南瓜、毛节瓜等。</w:t>
      </w:r>
    </w:p>
    <w:p>
      <w:pPr>
        <w:pStyle w:val="null3"/>
        <w:ind w:firstLine="420"/>
        <w:jc w:val="both"/>
      </w:pPr>
      <w:r>
        <w:rPr>
          <w:sz w:val="21"/>
        </w:rPr>
        <w:t>属同一品种规格，形状、色泽一致，瓜条均匀，无疤点，无断裂，无瘸烂、畸形、异味、明显机械伤，不带泥土。</w:t>
      </w:r>
    </w:p>
    <w:p>
      <w:pPr>
        <w:pStyle w:val="null3"/>
        <w:ind w:firstLine="420"/>
        <w:jc w:val="both"/>
      </w:pPr>
      <w:r>
        <w:rPr>
          <w:sz w:val="21"/>
        </w:rPr>
        <w:t>2.4 根菜类：萝卜、胡萝卜等。</w:t>
      </w:r>
    </w:p>
    <w:p>
      <w:pPr>
        <w:pStyle w:val="null3"/>
        <w:ind w:firstLine="420"/>
        <w:jc w:val="both"/>
      </w:pPr>
      <w:r>
        <w:rPr>
          <w:sz w:val="21"/>
        </w:rPr>
        <w:t>属同一品种规格，皮细光滑，大小均匀，脆嫩致密新鲜，无腐烂、畸形、裂痕、糠心、异味，不带泥沙，不带茎叶和须根。</w:t>
      </w:r>
    </w:p>
    <w:p>
      <w:pPr>
        <w:pStyle w:val="null3"/>
        <w:ind w:firstLine="420"/>
        <w:jc w:val="both"/>
      </w:pPr>
      <w:r>
        <w:rPr>
          <w:sz w:val="21"/>
        </w:rPr>
        <w:t>2.5 薯芋类：马铃薯、芋、姜等。</w:t>
      </w:r>
    </w:p>
    <w:p>
      <w:pPr>
        <w:pStyle w:val="null3"/>
        <w:ind w:firstLine="420"/>
        <w:jc w:val="both"/>
      </w:pPr>
      <w:r>
        <w:rPr>
          <w:sz w:val="21"/>
        </w:rPr>
        <w:t>属同品种规格，固有色泽，形态正常，不带泥沙，不带须根、茎叶，不干瘪，无腐烂、畸形、异味、明显机械伤、病虫害斑，马铃薯无发芽，皮不变绿。</w:t>
      </w:r>
    </w:p>
    <w:p>
      <w:pPr>
        <w:pStyle w:val="null3"/>
        <w:ind w:firstLine="420"/>
        <w:jc w:val="both"/>
      </w:pPr>
      <w:r>
        <w:rPr>
          <w:sz w:val="21"/>
        </w:rPr>
        <w:t>2.6葱蒜类：葱、蒜、韭菜、洋葱等。</w:t>
      </w:r>
    </w:p>
    <w:p>
      <w:pPr>
        <w:pStyle w:val="null3"/>
        <w:ind w:firstLine="420"/>
        <w:jc w:val="both"/>
      </w:pPr>
      <w:r>
        <w:rPr>
          <w:sz w:val="21"/>
        </w:rPr>
        <w:t>属同一品种规格，允许葱、青蒜类保留干净须根，葱、蒜、韭菜不带老叶，蒜头、洋葱去根去枯叶，可食部分新鲜幼嫩，无腐烂、畸形、异味。</w:t>
      </w:r>
    </w:p>
    <w:p>
      <w:pPr>
        <w:pStyle w:val="null3"/>
        <w:ind w:firstLine="420"/>
        <w:jc w:val="both"/>
      </w:pPr>
      <w:r>
        <w:rPr>
          <w:sz w:val="21"/>
        </w:rPr>
        <w:t>2.7豆类：扁豆、豌豆、毛豆等。</w:t>
      </w:r>
    </w:p>
    <w:p>
      <w:pPr>
        <w:pStyle w:val="null3"/>
        <w:ind w:firstLine="420"/>
        <w:jc w:val="both"/>
      </w:pPr>
      <w:r>
        <w:rPr>
          <w:sz w:val="21"/>
        </w:rPr>
        <w:t>属同一品种规格，形态完整，成熟度适中，无腐烂、畸形、异味，豆荚类新鲜、幼嫩、均匀，豆仁类籽粒饱满，较均匀，无发芽，不带泥土杂质。</w:t>
      </w:r>
    </w:p>
    <w:p>
      <w:pPr>
        <w:pStyle w:val="null3"/>
        <w:ind w:firstLine="420"/>
        <w:jc w:val="both"/>
      </w:pPr>
      <w:r>
        <w:rPr>
          <w:sz w:val="21"/>
        </w:rPr>
        <w:t>2.8 水生菜类：藕、慈菇、菱白、马蹄、菱等。</w:t>
      </w:r>
    </w:p>
    <w:p>
      <w:pPr>
        <w:pStyle w:val="null3"/>
        <w:ind w:firstLine="420"/>
        <w:jc w:val="both"/>
      </w:pPr>
      <w:r>
        <w:rPr>
          <w:sz w:val="21"/>
        </w:rPr>
        <w:t>属同一品种规格，肉质嫩，成熟度适中，无腐烂、畸形、异味，无明显机械伤，不带泥土和杂质，不干瘪，菱白不黑心。</w:t>
      </w:r>
    </w:p>
    <w:p>
      <w:pPr>
        <w:pStyle w:val="null3"/>
        <w:ind w:firstLine="420"/>
        <w:jc w:val="both"/>
      </w:pPr>
      <w:r>
        <w:rPr>
          <w:sz w:val="21"/>
        </w:rPr>
        <w:t>2.9食用菌类：蘑菇、草菇、香菇、木耳等。</w:t>
      </w:r>
    </w:p>
    <w:p>
      <w:pPr>
        <w:pStyle w:val="null3"/>
        <w:ind w:firstLine="420"/>
        <w:jc w:val="both"/>
      </w:pPr>
      <w:r>
        <w:rPr>
          <w:sz w:val="21"/>
        </w:rPr>
        <w:t>属同一品种规格，蘑菇、草菇菌盖圆整略展开，柄粗壮，菌膜紧，菇柄切削平整，不浸泡水（蘑菇允许浸盐水保鲜），新鲜，无杂质，无畸形菇，无腐烂、异味。</w:t>
      </w:r>
    </w:p>
    <w:p>
      <w:pPr>
        <w:pStyle w:val="null3"/>
        <w:ind w:firstLine="420"/>
        <w:jc w:val="both"/>
      </w:pPr>
      <w:r>
        <w:rPr>
          <w:sz w:val="21"/>
        </w:rPr>
        <w:t>2.10芽苗类：绿豆芽、黄豆芽、香椿苗等。</w:t>
      </w:r>
    </w:p>
    <w:p>
      <w:pPr>
        <w:pStyle w:val="null3"/>
        <w:ind w:firstLine="420"/>
        <w:jc w:val="both"/>
      </w:pPr>
      <w:r>
        <w:rPr>
          <w:sz w:val="21"/>
        </w:rPr>
        <w:t>芽苗幼嫩，不带豆壳杂质，新鲜，不浸水，无腐烂、异味。</w:t>
      </w:r>
    </w:p>
    <w:p>
      <w:pPr>
        <w:pStyle w:val="null3"/>
        <w:ind w:firstLine="420"/>
        <w:jc w:val="both"/>
      </w:pPr>
      <w:r>
        <w:rPr>
          <w:sz w:val="21"/>
        </w:rPr>
        <w:t>2.11豆产品类：豆腐等</w:t>
      </w:r>
    </w:p>
    <w:p>
      <w:pPr>
        <w:pStyle w:val="null3"/>
        <w:ind w:firstLine="420"/>
        <w:jc w:val="both"/>
      </w:pPr>
      <w:r>
        <w:rPr>
          <w:sz w:val="21"/>
        </w:rPr>
        <w:t>豆腐要新鲜，无变质，到符合国家卫生标准的、有资质的厂家拿货。</w:t>
      </w:r>
    </w:p>
    <w:p>
      <w:pPr>
        <w:pStyle w:val="null3"/>
        <w:ind w:firstLine="420"/>
        <w:jc w:val="both"/>
      </w:pPr>
      <w:r>
        <w:rPr>
          <w:sz w:val="21"/>
        </w:rPr>
        <w:t>3、粮油</w:t>
      </w:r>
    </w:p>
    <w:p>
      <w:pPr>
        <w:pStyle w:val="null3"/>
        <w:ind w:firstLine="420"/>
        <w:jc w:val="both"/>
      </w:pPr>
      <w:r>
        <w:rPr>
          <w:sz w:val="21"/>
        </w:rPr>
        <w:t>3.1质量要求：</w:t>
      </w:r>
    </w:p>
    <w:p>
      <w:pPr>
        <w:pStyle w:val="null3"/>
        <w:ind w:firstLine="420"/>
        <w:jc w:val="both"/>
      </w:pPr>
      <w:r>
        <w:rPr>
          <w:sz w:val="21"/>
        </w:rPr>
        <w:t>3.1.1米、油、面、豆类货物符合国家标准要求，没有腐烂、变质、油脂酸败、霉变、生虫、污秽、混有异物或者其他感官性状异常，并可能对人体健康有害的物质。</w:t>
      </w:r>
    </w:p>
    <w:p>
      <w:pPr>
        <w:pStyle w:val="null3"/>
        <w:ind w:firstLine="420"/>
        <w:jc w:val="both"/>
      </w:pPr>
      <w:r>
        <w:rPr>
          <w:sz w:val="21"/>
        </w:rPr>
        <w:t>3.1.2米、油：</w:t>
      </w:r>
      <w:r>
        <w:rPr>
          <w:sz w:val="21"/>
        </w:rPr>
        <w:t>供货时</w:t>
      </w:r>
      <w:r>
        <w:rPr>
          <w:sz w:val="21"/>
        </w:rPr>
        <w:t>要提供</w:t>
      </w:r>
      <w:r>
        <w:rPr>
          <w:sz w:val="21"/>
        </w:rPr>
        <w:t>SC认证、国家机关发出的产品检验合格证书。</w:t>
      </w:r>
    </w:p>
    <w:p>
      <w:pPr>
        <w:pStyle w:val="null3"/>
        <w:ind w:firstLine="420"/>
        <w:jc w:val="both"/>
      </w:pPr>
      <w:r>
        <w:rPr>
          <w:sz w:val="21"/>
        </w:rPr>
        <w:t>3.1.3包装食品：包装箱完整，同时包装箱要印有注册商标、生产厂家名称、厂址、出厂日期、产品合格证、保质期限、产品成份、厂家电话号码。散装豆类：提供生产厂家营业执照、国家机关发出的产品检验合格证书。供应方所提供产品质量</w:t>
      </w:r>
      <w:r>
        <w:rPr>
          <w:sz w:val="21"/>
        </w:rPr>
        <w:t>应</w:t>
      </w:r>
      <w:r>
        <w:rPr>
          <w:sz w:val="21"/>
        </w:rPr>
        <w:t>符合行业标准要求，不得有掺假、变质、变味、过期等现象出现，严禁伪劣、假冒、无证不合格物品进入仓库。</w:t>
      </w:r>
    </w:p>
    <w:p>
      <w:pPr>
        <w:pStyle w:val="null3"/>
        <w:ind w:firstLine="420"/>
        <w:jc w:val="both"/>
      </w:pPr>
      <w:r>
        <w:rPr>
          <w:sz w:val="21"/>
        </w:rPr>
        <w:t>3.1.4每个食用油品种</w:t>
      </w:r>
      <w:r>
        <w:rPr>
          <w:sz w:val="21"/>
        </w:rPr>
        <w:t>应</w:t>
      </w:r>
      <w:r>
        <w:rPr>
          <w:sz w:val="21"/>
        </w:rPr>
        <w:t>色泽好，透明度高，无浑浊，无沉淀和悬浮物，粘度小，无分层现象，气味正常，无酸臭异味。严格执行食品安全国家标准及卫生安全标准，色泽、气味、霉变、真菌毒素、重金属污染物、农药等严格控制在国家标准范围内（原粮及成品粮色泽、气味</w:t>
      </w:r>
      <w:r>
        <w:rPr>
          <w:sz w:val="21"/>
        </w:rPr>
        <w:t>应</w:t>
      </w:r>
      <w:r>
        <w:rPr>
          <w:sz w:val="21"/>
        </w:rPr>
        <w:t>正常，并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以次充好谋取暴力，一经查处，</w:t>
      </w:r>
      <w:r>
        <w:rPr>
          <w:sz w:val="21"/>
        </w:rPr>
        <w:t>乙方</w:t>
      </w:r>
      <w:r>
        <w:rPr>
          <w:sz w:val="21"/>
        </w:rPr>
        <w:t>承担全部责任。</w:t>
      </w:r>
    </w:p>
    <w:p>
      <w:pPr>
        <w:pStyle w:val="null3"/>
        <w:ind w:firstLine="420"/>
        <w:jc w:val="both"/>
      </w:pPr>
      <w:r>
        <w:rPr>
          <w:sz w:val="21"/>
        </w:rPr>
        <w:t>3.1.5河粉、湿面等食品要当天到符合国家食品安全和卫生标准的、有资质的厂家拿货，保证新鲜，无异味，无变质。</w:t>
      </w:r>
    </w:p>
    <w:p>
      <w:pPr>
        <w:pStyle w:val="null3"/>
        <w:ind w:firstLine="420"/>
        <w:jc w:val="both"/>
      </w:pPr>
      <w:r>
        <w:rPr>
          <w:sz w:val="21"/>
        </w:rPr>
        <w:t>4.冰冻及冰鲜类</w:t>
      </w:r>
    </w:p>
    <w:p>
      <w:pPr>
        <w:pStyle w:val="null3"/>
        <w:ind w:firstLine="420"/>
        <w:jc w:val="both"/>
      </w:pPr>
      <w:r>
        <w:rPr>
          <w:sz w:val="21"/>
        </w:rPr>
        <w:t>4.1所供冻品应保持较好的外观和质量等级，符合国家食品部门的有关标准，保证无异味、无霉烂变质，肉类保证来源于正规肉联厂，供货时提交肉联厂的验收单及当批次有效的动物检疫合格证复印件（原件备查），鲜肉确保每日新鲜，冷冻肉要求肉体冻实而坚硬，无化冻现象，肉质紧密而有弹性，色泽均匀，不粘手，交货时干净、新鲜、无异味，冷冻鱼类要求鱼眼睛清亮，角膜透明，鳞片上覆有冻结的透明黏液层，皮肤天然色泽明显。鱼类需去鳞、杀净。</w:t>
      </w:r>
    </w:p>
    <w:p>
      <w:pPr>
        <w:pStyle w:val="null3"/>
        <w:ind w:firstLine="420"/>
        <w:jc w:val="both"/>
      </w:pPr>
      <w:r>
        <w:rPr>
          <w:sz w:val="21"/>
        </w:rPr>
        <w:t>4.2 所有冻品规格符合</w:t>
      </w:r>
      <w:r>
        <w:rPr>
          <w:sz w:val="21"/>
        </w:rPr>
        <w:t>甲方</w:t>
      </w:r>
      <w:r>
        <w:rPr>
          <w:sz w:val="21"/>
        </w:rPr>
        <w:t>提交的日采购计划中明确的具体需求。所用内包装胶袋封口严实，装运过程不得有裂口现象。所有包装材料成分均要符合政府对食品级包装材料的卫生要求，不得含有任何有毒有害原料，到货时包装应完好无损。</w:t>
      </w:r>
    </w:p>
    <w:p>
      <w:pPr>
        <w:pStyle w:val="null3"/>
        <w:ind w:firstLine="420"/>
        <w:jc w:val="both"/>
      </w:pPr>
      <w:r>
        <w:rPr>
          <w:sz w:val="21"/>
        </w:rPr>
        <w:t>4.3冷冻禽类食品解冻后净重量不少于90%，冷冻肉类食品解冻后净重量不少于92%，冷冻水产类食品解冻、后净重量不少于82%，解冻时间为4小时以内（室温20℃）。所有冷冻食品能清晰列出产品品牌、规格、类型、包装方式、包装净重、含冰量等相关参数。</w:t>
      </w:r>
    </w:p>
    <w:p>
      <w:pPr>
        <w:pStyle w:val="null3"/>
        <w:ind w:firstLine="420"/>
        <w:jc w:val="both"/>
      </w:pPr>
      <w:r>
        <w:rPr>
          <w:sz w:val="21"/>
        </w:rPr>
        <w:t>5.干货配料、腊味及调味料</w:t>
      </w:r>
    </w:p>
    <w:p>
      <w:pPr>
        <w:pStyle w:val="null3"/>
        <w:ind w:firstLine="420"/>
        <w:jc w:val="both"/>
      </w:pPr>
      <w:r>
        <w:rPr>
          <w:sz w:val="21"/>
        </w:rPr>
        <w:t>干货制品的质量基本标准要求符合国家相关行业标准，</w:t>
      </w:r>
      <w:r>
        <w:rPr>
          <w:sz w:val="21"/>
        </w:rPr>
        <w:t>供货时</w:t>
      </w:r>
      <w:r>
        <w:rPr>
          <w:sz w:val="21"/>
        </w:rPr>
        <w:t>提供</w:t>
      </w:r>
      <w:r>
        <w:rPr>
          <w:sz w:val="21"/>
        </w:rPr>
        <w:t>SC认证、国家机关发出的产品检验合格证书，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p>
    <w:p>
      <w:pPr>
        <w:pStyle w:val="null3"/>
        <w:ind w:firstLine="420"/>
        <w:jc w:val="both"/>
      </w:pPr>
      <w:r>
        <w:rPr>
          <w:sz w:val="21"/>
        </w:rPr>
        <w:t>副食、酱油</w:t>
      </w:r>
      <w:r>
        <w:rPr>
          <w:sz w:val="21"/>
        </w:rPr>
        <w:t>在供货时</w:t>
      </w:r>
      <w:r>
        <w:rPr>
          <w:sz w:val="21"/>
        </w:rPr>
        <w:t>提供有</w:t>
      </w:r>
      <w:r>
        <w:rPr>
          <w:sz w:val="21"/>
        </w:rPr>
        <w:t>SC认证、国家机关发出的产品检验合格证书，有明确的商品标签，有生产日期、保质期、质量等级的产品，定期向</w:t>
      </w:r>
      <w:r>
        <w:rPr>
          <w:sz w:val="21"/>
        </w:rPr>
        <w:t>甲方</w:t>
      </w:r>
      <w:r>
        <w:rPr>
          <w:sz w:val="21"/>
        </w:rPr>
        <w:t>提供产品的检测报告。</w:t>
      </w:r>
    </w:p>
    <w:p>
      <w:pPr>
        <w:pStyle w:val="null3"/>
        <w:ind w:firstLine="420"/>
        <w:jc w:val="both"/>
      </w:pPr>
      <w:r>
        <w:rPr>
          <w:sz w:val="21"/>
        </w:rPr>
        <w:t>6.零食、水果类</w:t>
      </w:r>
    </w:p>
    <w:p>
      <w:pPr>
        <w:pStyle w:val="null3"/>
        <w:ind w:firstLine="420"/>
        <w:jc w:val="both"/>
      </w:pPr>
      <w:r>
        <w:rPr>
          <w:sz w:val="21"/>
        </w:rPr>
        <w:t>6.1干果、牛奶、饮品等零食类：</w:t>
      </w:r>
      <w:r>
        <w:rPr>
          <w:sz w:val="21"/>
        </w:rPr>
        <w:t>在供货时</w:t>
      </w:r>
      <w:r>
        <w:rPr>
          <w:sz w:val="21"/>
        </w:rPr>
        <w:t>提供有</w:t>
      </w:r>
      <w:r>
        <w:rPr>
          <w:sz w:val="21"/>
        </w:rPr>
        <w:t>SC认证、国家机关发出的产品检验合格证书，有明确的商品标签，有生产日期、保质期、质量等级的产品。</w:t>
      </w:r>
    </w:p>
    <w:p>
      <w:pPr>
        <w:pStyle w:val="null3"/>
        <w:ind w:firstLine="420"/>
        <w:jc w:val="both"/>
      </w:pPr>
      <w:r>
        <w:rPr>
          <w:sz w:val="21"/>
        </w:rPr>
        <w:t>6.2水果类：为当年、当季新鲜水果，大小均匀，表皮清洁完整，果肉新鲜，果心不黑。无腐烂、畸形、异味，无明显机械伤。</w:t>
      </w:r>
    </w:p>
    <w:p>
      <w:pPr>
        <w:pStyle w:val="null3"/>
        <w:ind w:firstLine="420"/>
        <w:jc w:val="both"/>
      </w:pPr>
      <w:r>
        <w:rPr>
          <w:sz w:val="21"/>
        </w:rPr>
        <w:t>7.蛋类</w:t>
      </w:r>
    </w:p>
    <w:p>
      <w:pPr>
        <w:pStyle w:val="null3"/>
        <w:ind w:firstLine="420"/>
        <w:jc w:val="both"/>
      </w:pPr>
      <w:r>
        <w:rPr>
          <w:sz w:val="21"/>
        </w:rPr>
        <w:t>7.1鲜蛋：符合国家标准，个体均匀，蛋壳清洁完整，色泽鲜明，无破损、裂纹，无霉斑，无霉味、酸味，臭味等不良气味，打开后蛋黄凸起、完整、有韧性，蛋白澄清、透明、稀稠分明，无异味。</w:t>
      </w:r>
    </w:p>
    <w:p>
      <w:pPr>
        <w:pStyle w:val="null3"/>
        <w:ind w:firstLine="420"/>
        <w:jc w:val="both"/>
      </w:pPr>
      <w:r>
        <w:rPr>
          <w:sz w:val="21"/>
        </w:rPr>
        <w:t>7.2皮蛋：个体均匀，外表泥状包料完整、无霉斑，包料除掉后蛋壳亦完整无损，打开观察，整个蛋凝固、不粘壳、清洁而有弹性，无不良气味。</w:t>
      </w:r>
    </w:p>
    <w:p>
      <w:pPr>
        <w:pStyle w:val="null3"/>
        <w:ind w:firstLine="420"/>
        <w:jc w:val="both"/>
      </w:pPr>
      <w:r>
        <w:rPr>
          <w:sz w:val="21"/>
        </w:rPr>
        <w:t>7.3咸蛋：个体均匀，蛋壳完整无损，无裂纹或霉斑，生蛋打开可见蛋清稀薄透明，蛋黄呈红色或淡红色，煮熟后打开，可见蛋清白嫩，蛋黄口味有细沙感，富于油脂，品尝则有咸蛋固有的香味。</w:t>
      </w:r>
    </w:p>
    <w:p>
      <w:pPr>
        <w:pStyle w:val="null3"/>
        <w:ind w:firstLine="420"/>
        <w:jc w:val="both"/>
      </w:pPr>
      <w:r>
        <w:rPr>
          <w:sz w:val="21"/>
        </w:rPr>
        <w:t>(</w:t>
      </w:r>
      <w:r>
        <w:rPr>
          <w:sz w:val="21"/>
        </w:rPr>
        <w:t>二）食材总体质量要求</w:t>
      </w:r>
    </w:p>
    <w:p>
      <w:pPr>
        <w:pStyle w:val="null3"/>
        <w:ind w:firstLine="420"/>
        <w:jc w:val="both"/>
      </w:pPr>
      <w:r>
        <w:rPr>
          <w:sz w:val="21"/>
        </w:rPr>
        <w:t>1、</w:t>
      </w:r>
      <w:r>
        <w:rPr>
          <w:sz w:val="21"/>
        </w:rPr>
        <w:t>乙方</w:t>
      </w:r>
      <w:r>
        <w:rPr>
          <w:sz w:val="21"/>
        </w:rPr>
        <w:t>所供食材为清洗、加工好的半成品，具体加工要求按每日采购下单需求执行，在合同期内需安排人员现场清洗、加工，相关费用由</w:t>
      </w:r>
      <w:r>
        <w:rPr>
          <w:sz w:val="21"/>
        </w:rPr>
        <w:t>乙方</w:t>
      </w:r>
      <w:r>
        <w:rPr>
          <w:sz w:val="21"/>
        </w:rPr>
        <w:t>承担。</w:t>
      </w:r>
    </w:p>
    <w:p>
      <w:pPr>
        <w:pStyle w:val="null3"/>
        <w:ind w:firstLine="420"/>
        <w:jc w:val="both"/>
      </w:pPr>
      <w:r>
        <w:rPr>
          <w:sz w:val="21"/>
        </w:rPr>
        <w:t>2、</w:t>
      </w:r>
      <w:r>
        <w:rPr>
          <w:sz w:val="21"/>
        </w:rPr>
        <w:t>乙方</w:t>
      </w:r>
      <w:r>
        <w:rPr>
          <w:sz w:val="21"/>
        </w:rPr>
        <w:t>所供的食品</w:t>
      </w:r>
      <w:r>
        <w:rPr>
          <w:sz w:val="21"/>
        </w:rPr>
        <w:t>应</w:t>
      </w:r>
      <w:r>
        <w:rPr>
          <w:sz w:val="21"/>
        </w:rPr>
        <w:t>符合《中华人民共和国食品安全法》要求，且</w:t>
      </w:r>
      <w:r>
        <w:rPr>
          <w:sz w:val="21"/>
        </w:rPr>
        <w:t>应</w:t>
      </w:r>
      <w:r>
        <w:rPr>
          <w:sz w:val="21"/>
        </w:rPr>
        <w:t>是正规品牌，来源于正规采购渠道，供应食材时同时提供相关证明材料；</w:t>
      </w:r>
    </w:p>
    <w:p>
      <w:pPr>
        <w:pStyle w:val="null3"/>
        <w:ind w:firstLine="420"/>
        <w:jc w:val="both"/>
      </w:pPr>
      <w:r>
        <w:rPr>
          <w:sz w:val="21"/>
        </w:rPr>
        <w:t>3、食品包装标签应符合《食品安全国家标准 预包装食品标签通则》（GB7718）要求，包括食品名称、配料表、净含量、规格、生产者、经销者的名称、地址和联系方式、生产日期和保质期、储存条件、食品生产许可证编号、产品标准代号等内容。</w:t>
      </w:r>
    </w:p>
    <w:p>
      <w:pPr>
        <w:pStyle w:val="null3"/>
        <w:ind w:firstLine="420"/>
        <w:jc w:val="both"/>
      </w:pPr>
      <w:r>
        <w:rPr>
          <w:sz w:val="21"/>
        </w:rPr>
        <w:t>4、食材包装应完好无破漏，可视的内容物无腐败霉变或影响使用的变型，不存在危及人身、财产安全的不合理危险。</w:t>
      </w:r>
    </w:p>
    <w:p>
      <w:pPr>
        <w:pStyle w:val="null3"/>
        <w:ind w:firstLine="420"/>
        <w:jc w:val="both"/>
      </w:pPr>
      <w:r>
        <w:rPr>
          <w:sz w:val="21"/>
        </w:rPr>
        <w:t>5、有保质期间的商品剩余保存期不得少于原有保质期的二分之一。</w:t>
      </w:r>
    </w:p>
    <w:p>
      <w:pPr>
        <w:pStyle w:val="null3"/>
        <w:ind w:firstLine="420"/>
        <w:jc w:val="both"/>
      </w:pPr>
      <w:r>
        <w:rPr>
          <w:sz w:val="21"/>
        </w:rPr>
        <w:t>6、投标的食品材料各项技术指标</w:t>
      </w:r>
      <w:r>
        <w:rPr>
          <w:sz w:val="21"/>
        </w:rPr>
        <w:t>应</w:t>
      </w:r>
      <w:r>
        <w:rPr>
          <w:sz w:val="21"/>
        </w:rPr>
        <w:t>完全符合国家有关质量检测、环保标准及产品出厂标准。</w:t>
      </w:r>
      <w:r>
        <w:rPr>
          <w:sz w:val="21"/>
        </w:rPr>
        <w:t>乙方应</w:t>
      </w:r>
      <w:r>
        <w:rPr>
          <w:sz w:val="21"/>
        </w:rPr>
        <w:t>负责食品的运输、质量检测等，并提供合格的检测结果给业主备案，所产生的费用由</w:t>
      </w:r>
      <w:r>
        <w:rPr>
          <w:sz w:val="21"/>
        </w:rPr>
        <w:t>乙方</w:t>
      </w:r>
      <w:r>
        <w:rPr>
          <w:sz w:val="21"/>
        </w:rPr>
        <w:t>负责，</w:t>
      </w:r>
      <w:r>
        <w:rPr>
          <w:sz w:val="21"/>
        </w:rPr>
        <w:t>甲方</w:t>
      </w:r>
      <w:r>
        <w:rPr>
          <w:sz w:val="21"/>
        </w:rPr>
        <w:t>不定期（合同期内不少于两次）对供应的食品抽查并委托有资质的质检部门检测，费用由</w:t>
      </w:r>
      <w:r>
        <w:rPr>
          <w:sz w:val="21"/>
        </w:rPr>
        <w:t>乙方</w:t>
      </w:r>
      <w:r>
        <w:rPr>
          <w:sz w:val="21"/>
        </w:rPr>
        <w:t>负责。</w:t>
      </w:r>
    </w:p>
    <w:p>
      <w:pPr>
        <w:pStyle w:val="null3"/>
        <w:ind w:firstLine="420"/>
        <w:jc w:val="both"/>
      </w:pPr>
      <w:r>
        <w:rPr>
          <w:sz w:val="21"/>
        </w:rPr>
        <w:t>二、</w:t>
      </w:r>
      <w:r>
        <w:rPr>
          <w:sz w:val="21"/>
        </w:rPr>
        <w:t>配送要求</w:t>
      </w:r>
    </w:p>
    <w:p>
      <w:pPr>
        <w:pStyle w:val="null3"/>
        <w:ind w:firstLine="420"/>
        <w:jc w:val="left"/>
      </w:pPr>
      <w:r>
        <w:rPr>
          <w:sz w:val="21"/>
        </w:rPr>
        <w:t>1、对所供食材送货时利用率</w:t>
      </w:r>
      <w:r>
        <w:rPr>
          <w:sz w:val="21"/>
        </w:rPr>
        <w:t>应</w:t>
      </w:r>
      <w:r>
        <w:rPr>
          <w:sz w:val="21"/>
        </w:rPr>
        <w:t>达到</w:t>
      </w:r>
      <w:r>
        <w:rPr>
          <w:sz w:val="21"/>
        </w:rPr>
        <w:t>95%</w:t>
      </w:r>
      <w:r>
        <w:rPr>
          <w:sz w:val="21"/>
        </w:rPr>
        <w:t>或</w:t>
      </w:r>
      <w:r>
        <w:rPr>
          <w:sz w:val="21"/>
        </w:rPr>
        <w:t>以上。</w:t>
      </w:r>
      <w:r>
        <w:rPr>
          <w:sz w:val="21"/>
        </w:rPr>
        <w:t>乙方</w:t>
      </w:r>
      <w:r>
        <w:rPr>
          <w:sz w:val="21"/>
        </w:rPr>
        <w:t>货物出厂和运输时</w:t>
      </w:r>
      <w:r>
        <w:rPr>
          <w:sz w:val="21"/>
        </w:rPr>
        <w:t>应</w:t>
      </w:r>
      <w:r>
        <w:rPr>
          <w:sz w:val="21"/>
        </w:rPr>
        <w:t>有良好的保鲜、保护措施，防止货物变质或受污染。</w:t>
      </w:r>
    </w:p>
    <w:p>
      <w:pPr>
        <w:pStyle w:val="null3"/>
        <w:ind w:firstLine="420"/>
        <w:jc w:val="left"/>
      </w:pPr>
      <w:r>
        <w:rPr>
          <w:sz w:val="21"/>
        </w:rPr>
        <w:t>2、交货地点：广州市白云区石井街石潭西路88号。</w:t>
      </w:r>
    </w:p>
    <w:p>
      <w:pPr>
        <w:pStyle w:val="null3"/>
        <w:ind w:firstLine="420"/>
        <w:jc w:val="left"/>
      </w:pPr>
      <w:r>
        <w:rPr>
          <w:sz w:val="21"/>
        </w:rPr>
        <w:t>3、首次供应时，应提供</w:t>
      </w:r>
      <w:r>
        <w:rPr>
          <w:sz w:val="21"/>
        </w:rPr>
        <w:t>乙方</w:t>
      </w:r>
      <w:r>
        <w:rPr>
          <w:sz w:val="21"/>
        </w:rPr>
        <w:t>的《营业执照》、《食品经营许可证》等证照复印件予</w:t>
      </w:r>
      <w:r>
        <w:rPr>
          <w:sz w:val="21"/>
        </w:rPr>
        <w:t>甲方</w:t>
      </w:r>
      <w:r>
        <w:rPr>
          <w:sz w:val="21"/>
        </w:rPr>
        <w:t>存档、每次供货需提交肉联厂的验收单及当批次有效的动物检疫合格证复印件（原件备查）和分割肉凭证，部分蔬菜瓜果农药残留检验报告。</w:t>
      </w:r>
    </w:p>
    <w:p>
      <w:pPr>
        <w:pStyle w:val="null3"/>
        <w:ind w:firstLine="420"/>
        <w:jc w:val="left"/>
      </w:pPr>
      <w:r>
        <w:rPr>
          <w:sz w:val="21"/>
        </w:rPr>
        <w:t>4、货物供应要求：</w:t>
      </w:r>
    </w:p>
    <w:p>
      <w:pPr>
        <w:pStyle w:val="null3"/>
        <w:ind w:firstLine="420"/>
        <w:jc w:val="left"/>
      </w:pPr>
      <w:r>
        <w:rPr>
          <w:sz w:val="21"/>
        </w:rPr>
        <w:t>4.1食品材料具体需求量以实际供应前一天的通知为准，</w:t>
      </w:r>
      <w:r>
        <w:rPr>
          <w:sz w:val="21"/>
        </w:rPr>
        <w:t>甲方</w:t>
      </w:r>
      <w:r>
        <w:rPr>
          <w:sz w:val="21"/>
        </w:rPr>
        <w:t>有权根据实际需要调整食品材料的品牌和数量。</w:t>
      </w:r>
    </w:p>
    <w:p>
      <w:pPr>
        <w:pStyle w:val="null3"/>
        <w:ind w:firstLine="420"/>
        <w:jc w:val="left"/>
      </w:pPr>
      <w:r>
        <w:rPr>
          <w:sz w:val="21"/>
        </w:rPr>
        <w:t>4.2因</w:t>
      </w:r>
      <w:r>
        <w:rPr>
          <w:sz w:val="21"/>
        </w:rPr>
        <w:t>甲方</w:t>
      </w:r>
      <w:r>
        <w:rPr>
          <w:sz w:val="21"/>
        </w:rPr>
        <w:t>的工作性质关系，</w:t>
      </w:r>
      <w:r>
        <w:rPr>
          <w:sz w:val="21"/>
        </w:rPr>
        <w:t>乙方</w:t>
      </w:r>
      <w:r>
        <w:rPr>
          <w:sz w:val="21"/>
        </w:rPr>
        <w:t>应</w:t>
      </w:r>
      <w:r>
        <w:rPr>
          <w:sz w:val="21"/>
        </w:rPr>
        <w:t>全年无休送货。每天保证在早上</w:t>
      </w:r>
      <w:r>
        <w:rPr>
          <w:sz w:val="21"/>
        </w:rPr>
        <w:t>6</w:t>
      </w:r>
      <w:r>
        <w:rPr>
          <w:sz w:val="21"/>
        </w:rPr>
        <w:t>:</w:t>
      </w:r>
      <w:r>
        <w:rPr>
          <w:sz w:val="21"/>
        </w:rPr>
        <w:t>00将食品送到</w:t>
      </w:r>
      <w:r>
        <w:rPr>
          <w:sz w:val="21"/>
        </w:rPr>
        <w:t>甲方</w:t>
      </w:r>
      <w:r>
        <w:rPr>
          <w:sz w:val="21"/>
        </w:rPr>
        <w:t>指定的地点，如发生未能按时送到</w:t>
      </w:r>
      <w:r>
        <w:rPr>
          <w:sz w:val="21"/>
        </w:rPr>
        <w:t>甲方</w:t>
      </w:r>
      <w:r>
        <w:rPr>
          <w:sz w:val="21"/>
        </w:rPr>
        <w:t>指定的地点，迟到超过</w:t>
      </w:r>
      <w:r>
        <w:rPr>
          <w:sz w:val="21"/>
        </w:rPr>
        <w:t>30分钟扣当天肉菜款5%的金额。</w:t>
      </w:r>
    </w:p>
    <w:p>
      <w:pPr>
        <w:pStyle w:val="null3"/>
        <w:ind w:firstLine="420"/>
        <w:jc w:val="left"/>
      </w:pPr>
      <w:r>
        <w:rPr>
          <w:sz w:val="21"/>
        </w:rPr>
        <w:t>4.3</w:t>
      </w:r>
      <w:r>
        <w:rPr>
          <w:sz w:val="21"/>
        </w:rPr>
        <w:t>乙方</w:t>
      </w:r>
      <w:r>
        <w:rPr>
          <w:sz w:val="21"/>
        </w:rPr>
        <w:t>不得随意变更供应商品，</w:t>
      </w:r>
      <w:r>
        <w:rPr>
          <w:sz w:val="21"/>
        </w:rPr>
        <w:t>应</w:t>
      </w:r>
      <w:r>
        <w:rPr>
          <w:sz w:val="21"/>
        </w:rPr>
        <w:t>严格按要求（含名称、规格和重量等）供应，否则，</w:t>
      </w:r>
      <w:r>
        <w:rPr>
          <w:sz w:val="21"/>
        </w:rPr>
        <w:t>甲方</w:t>
      </w:r>
      <w:r>
        <w:rPr>
          <w:sz w:val="21"/>
        </w:rPr>
        <w:t>有权拒收。如因市场流通问题确实需要变更的，应书面向</w:t>
      </w:r>
      <w:r>
        <w:rPr>
          <w:sz w:val="21"/>
        </w:rPr>
        <w:t>甲方</w:t>
      </w:r>
      <w:r>
        <w:rPr>
          <w:sz w:val="21"/>
        </w:rPr>
        <w:t>申请。</w:t>
      </w:r>
    </w:p>
    <w:p>
      <w:pPr>
        <w:pStyle w:val="null3"/>
        <w:ind w:firstLine="420"/>
        <w:jc w:val="left"/>
      </w:pPr>
      <w:r>
        <w:rPr>
          <w:sz w:val="21"/>
        </w:rPr>
        <w:t>4.4</w:t>
      </w:r>
      <w:r>
        <w:rPr>
          <w:sz w:val="21"/>
        </w:rPr>
        <w:t>乙方</w:t>
      </w:r>
      <w:r>
        <w:rPr>
          <w:sz w:val="21"/>
        </w:rPr>
        <w:t>需在中标后根据</w:t>
      </w:r>
      <w:r>
        <w:rPr>
          <w:sz w:val="21"/>
        </w:rPr>
        <w:t>甲方</w:t>
      </w:r>
      <w:r>
        <w:rPr>
          <w:sz w:val="21"/>
        </w:rPr>
        <w:t>要求向</w:t>
      </w:r>
      <w:r>
        <w:rPr>
          <w:sz w:val="21"/>
        </w:rPr>
        <w:t>甲方</w:t>
      </w:r>
      <w:r>
        <w:rPr>
          <w:sz w:val="21"/>
        </w:rPr>
        <w:t>提供投标时响应的食材。</w:t>
      </w:r>
    </w:p>
    <w:p>
      <w:pPr>
        <w:pStyle w:val="null3"/>
        <w:ind w:firstLine="420"/>
        <w:jc w:val="left"/>
      </w:pPr>
      <w:r>
        <w:rPr>
          <w:sz w:val="21"/>
        </w:rPr>
        <w:t>4.5 对</w:t>
      </w:r>
      <w:r>
        <w:rPr>
          <w:sz w:val="21"/>
        </w:rPr>
        <w:t>甲方</w:t>
      </w:r>
      <w:r>
        <w:rPr>
          <w:sz w:val="21"/>
        </w:rPr>
        <w:t>临时的供货要求，随订随送，在</w:t>
      </w:r>
      <w:r>
        <w:rPr>
          <w:sz w:val="21"/>
        </w:rPr>
        <w:t>1小时响应，2小时内到货。（提供承诺函）</w:t>
      </w:r>
    </w:p>
    <w:p>
      <w:pPr>
        <w:pStyle w:val="null3"/>
        <w:ind w:firstLine="420"/>
        <w:jc w:val="left"/>
      </w:pPr>
      <w:r>
        <w:rPr>
          <w:sz w:val="21"/>
        </w:rPr>
        <w:t>5、数量方面要求：保证配送品种斤两的准确性，以</w:t>
      </w:r>
      <w:r>
        <w:rPr>
          <w:sz w:val="21"/>
        </w:rPr>
        <w:t>甲方</w:t>
      </w:r>
      <w:r>
        <w:rPr>
          <w:sz w:val="21"/>
        </w:rPr>
        <w:t>的验货数量为准，</w:t>
      </w:r>
      <w:r>
        <w:rPr>
          <w:sz w:val="21"/>
        </w:rPr>
        <w:t>乙方</w:t>
      </w:r>
      <w:r>
        <w:rPr>
          <w:sz w:val="21"/>
        </w:rPr>
        <w:t>每次随货提供一式两份的送货清单，供双方验货后签字确认，双方各持一份，作为送、收货的凭证。</w:t>
      </w:r>
    </w:p>
    <w:p>
      <w:pPr>
        <w:pStyle w:val="null3"/>
        <w:ind w:firstLine="420"/>
        <w:jc w:val="left"/>
      </w:pPr>
      <w:r>
        <w:rPr>
          <w:sz w:val="21"/>
        </w:rPr>
        <w:t>6、每次根据采购用户的通知订购品种和数量后，由</w:t>
      </w:r>
      <w:r>
        <w:rPr>
          <w:sz w:val="21"/>
        </w:rPr>
        <w:t>甲方</w:t>
      </w:r>
      <w:r>
        <w:rPr>
          <w:sz w:val="21"/>
        </w:rPr>
        <w:t>指定负责人验收过秤记录。对于不符合质量的品种</w:t>
      </w:r>
      <w:r>
        <w:rPr>
          <w:sz w:val="21"/>
        </w:rPr>
        <w:t>甲方</w:t>
      </w:r>
      <w:r>
        <w:rPr>
          <w:sz w:val="21"/>
        </w:rPr>
        <w:t>可退货或换货（由于产品质量而造成员工或宾客发生安全事故时，</w:t>
      </w:r>
      <w:r>
        <w:rPr>
          <w:sz w:val="21"/>
        </w:rPr>
        <w:t>乙方</w:t>
      </w:r>
      <w:r>
        <w:rPr>
          <w:sz w:val="21"/>
        </w:rPr>
        <w:t>应</w:t>
      </w:r>
      <w:r>
        <w:rPr>
          <w:sz w:val="21"/>
        </w:rPr>
        <w:t>承担全部责任）。</w:t>
      </w:r>
    </w:p>
    <w:p>
      <w:pPr>
        <w:pStyle w:val="null3"/>
        <w:ind w:firstLine="420"/>
        <w:jc w:val="left"/>
      </w:pPr>
      <w:r>
        <w:rPr>
          <w:sz w:val="21"/>
        </w:rPr>
        <w:t>7、包装与标志要求：包装：容器（框、箱、袋）要求清洁、干燥、牢固、透气，无污染、无异味、无霉变现象。标志：每件包装</w:t>
      </w:r>
      <w:r>
        <w:rPr>
          <w:sz w:val="21"/>
        </w:rPr>
        <w:t>应</w:t>
      </w:r>
      <w:r>
        <w:rPr>
          <w:sz w:val="21"/>
        </w:rPr>
        <w:t>按《</w:t>
      </w:r>
      <w:r>
        <w:rPr>
          <w:sz w:val="21"/>
        </w:rPr>
        <w:t>农产品包装和标识管理办法》贴标签，并标明产地、品种、净含量、生产单位及地址和采收日期。</w:t>
      </w:r>
    </w:p>
    <w:p>
      <w:pPr>
        <w:pStyle w:val="null3"/>
        <w:ind w:firstLine="420"/>
        <w:jc w:val="left"/>
      </w:pPr>
      <w:r>
        <w:rPr>
          <w:sz w:val="21"/>
        </w:rPr>
        <w:t>8、运输要求：运输工具应当是食品冷链车，应清洁卫生无污染，食品运输</w:t>
      </w:r>
      <w:r>
        <w:rPr>
          <w:sz w:val="21"/>
        </w:rPr>
        <w:t>应</w:t>
      </w:r>
      <w:r>
        <w:rPr>
          <w:sz w:val="21"/>
        </w:rPr>
        <w:t>采用符合卫生标准的外包装，并且要保持清洁和定期消毒。运输车厢的内仓，包括地面、墙面和顶，应使用抗腐蚀、防潮，易清洁消毒的材料。车厢内无不良气味、异味；运输途中严防日晒、雨淋，注意通风；严防机械损伤。食品堆放科学合理，避免造成食品的交叉污染。</w:t>
      </w:r>
    </w:p>
    <w:p>
      <w:pPr>
        <w:pStyle w:val="null3"/>
        <w:ind w:firstLine="420"/>
        <w:jc w:val="left"/>
      </w:pPr>
      <w:r>
        <w:rPr>
          <w:sz w:val="21"/>
        </w:rPr>
        <w:t>9、</w:t>
      </w:r>
      <w:r>
        <w:rPr>
          <w:sz w:val="21"/>
        </w:rPr>
        <w:t>乙方</w:t>
      </w:r>
      <w:r>
        <w:rPr>
          <w:sz w:val="21"/>
        </w:rPr>
        <w:t>在接到通知后备齐货物，按时送抵交货地点。</w:t>
      </w:r>
      <w:r>
        <w:rPr>
          <w:sz w:val="21"/>
        </w:rPr>
        <w:t>乙方</w:t>
      </w:r>
      <w:r>
        <w:rPr>
          <w:sz w:val="21"/>
        </w:rPr>
        <w:t>除不可抗力，不得因其他任何理由延迟送货。</w:t>
      </w:r>
      <w:r>
        <w:rPr>
          <w:sz w:val="21"/>
        </w:rPr>
        <w:t>甲方</w:t>
      </w:r>
      <w:r>
        <w:rPr>
          <w:sz w:val="21"/>
        </w:rPr>
        <w:t>如遇特殊情况需推迟送货，应提前通知</w:t>
      </w:r>
      <w:r>
        <w:rPr>
          <w:sz w:val="21"/>
        </w:rPr>
        <w:t>乙方</w:t>
      </w:r>
      <w:r>
        <w:rPr>
          <w:sz w:val="21"/>
        </w:rPr>
        <w:t>。</w:t>
      </w:r>
      <w:r>
        <w:rPr>
          <w:sz w:val="21"/>
        </w:rPr>
        <w:t>乙方</w:t>
      </w:r>
      <w:r>
        <w:rPr>
          <w:sz w:val="21"/>
        </w:rPr>
        <w:t>不能按时、按质、按量供货，导致</w:t>
      </w:r>
      <w:r>
        <w:rPr>
          <w:sz w:val="21"/>
        </w:rPr>
        <w:t>甲方</w:t>
      </w:r>
      <w:r>
        <w:rPr>
          <w:sz w:val="21"/>
        </w:rPr>
        <w:t>无法正常供应伙食的，</w:t>
      </w:r>
      <w:r>
        <w:rPr>
          <w:sz w:val="21"/>
        </w:rPr>
        <w:t>甲方</w:t>
      </w:r>
      <w:r>
        <w:rPr>
          <w:sz w:val="21"/>
        </w:rPr>
        <w:t>有权自行采购同等质量的货物，由此造成的经济损失和责任均由</w:t>
      </w:r>
      <w:r>
        <w:rPr>
          <w:sz w:val="21"/>
        </w:rPr>
        <w:t>乙方</w:t>
      </w:r>
      <w:r>
        <w:rPr>
          <w:sz w:val="21"/>
        </w:rPr>
        <w:t>承担，并承担违约责任。</w:t>
      </w:r>
    </w:p>
    <w:p>
      <w:pPr>
        <w:pStyle w:val="null3"/>
        <w:ind w:firstLine="420"/>
        <w:jc w:val="left"/>
      </w:pPr>
      <w:r>
        <w:rPr>
          <w:sz w:val="21"/>
        </w:rPr>
        <w:t>10、</w:t>
      </w:r>
      <w:r>
        <w:rPr>
          <w:sz w:val="21"/>
        </w:rPr>
        <w:t>乙方</w:t>
      </w:r>
      <w:r>
        <w:rPr>
          <w:sz w:val="21"/>
        </w:rPr>
        <w:t>每次向</w:t>
      </w:r>
      <w:r>
        <w:rPr>
          <w:sz w:val="21"/>
        </w:rPr>
        <w:t>甲方</w:t>
      </w:r>
      <w:r>
        <w:rPr>
          <w:sz w:val="21"/>
        </w:rPr>
        <w:t>供货时配备的跟单人员和配送人员</w:t>
      </w:r>
      <w:r>
        <w:rPr>
          <w:sz w:val="21"/>
        </w:rPr>
        <w:t>应</w:t>
      </w:r>
      <w:r>
        <w:rPr>
          <w:sz w:val="21"/>
        </w:rPr>
        <w:t>相应固定。</w:t>
      </w:r>
      <w:r>
        <w:rPr>
          <w:sz w:val="21"/>
        </w:rPr>
        <w:t>乙方</w:t>
      </w:r>
      <w:r>
        <w:rPr>
          <w:sz w:val="21"/>
        </w:rPr>
        <w:t>针对本项目投入的服务团队，包括配送员、安全管理员、检验员、客服、应急和跟单员等，以保证</w:t>
      </w:r>
      <w:r>
        <w:rPr>
          <w:sz w:val="21"/>
        </w:rPr>
        <w:t>甲方</w:t>
      </w:r>
      <w:r>
        <w:rPr>
          <w:sz w:val="21"/>
        </w:rPr>
        <w:t>关于食材检验、下单、配送、跟单、售后、应急等服务需求。确定专人联络，不得经常更换，有明确的应急联系人，保障</w:t>
      </w:r>
      <w:r>
        <w:rPr>
          <w:sz w:val="21"/>
        </w:rPr>
        <w:t>甲方</w:t>
      </w:r>
      <w:r>
        <w:rPr>
          <w:sz w:val="21"/>
        </w:rPr>
        <w:t>急需的货物能及时送达。如</w:t>
      </w:r>
      <w:r>
        <w:rPr>
          <w:sz w:val="21"/>
        </w:rPr>
        <w:t>乙方</w:t>
      </w:r>
      <w:r>
        <w:rPr>
          <w:sz w:val="21"/>
        </w:rPr>
        <w:t>因特殊情况需更换跟单员和配送员，应提前报备</w:t>
      </w:r>
      <w:r>
        <w:rPr>
          <w:sz w:val="21"/>
        </w:rPr>
        <w:t>甲方</w:t>
      </w:r>
      <w:r>
        <w:rPr>
          <w:sz w:val="21"/>
        </w:rPr>
        <w:t>。</w:t>
      </w:r>
    </w:p>
    <w:p>
      <w:pPr>
        <w:pStyle w:val="null3"/>
        <w:ind w:firstLine="422"/>
        <w:jc w:val="both"/>
      </w:pPr>
      <w:r>
        <w:rPr>
          <w:sz w:val="21"/>
          <w:b/>
        </w:rPr>
        <w:t>四、</w:t>
      </w:r>
      <w:r>
        <w:rPr>
          <w:sz w:val="21"/>
          <w:b/>
        </w:rPr>
        <w:t>服务时间和交付地点：</w:t>
      </w:r>
    </w:p>
    <w:p>
      <w:pPr>
        <w:pStyle w:val="null3"/>
        <w:ind w:firstLine="420"/>
        <w:jc w:val="both"/>
      </w:pPr>
      <w:r>
        <w:rPr>
          <w:sz w:val="21"/>
        </w:rPr>
        <w:t>1</w:t>
      </w:r>
      <w:r>
        <w:rPr>
          <w:sz w:val="21"/>
        </w:rPr>
        <w:t>、服务时间：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日。累计结算</w:t>
      </w:r>
      <w:r>
        <w:rPr>
          <w:sz w:val="21"/>
        </w:rPr>
        <w:t>金额</w:t>
      </w:r>
      <w:r>
        <w:rPr>
          <w:sz w:val="21"/>
        </w:rPr>
        <w:t>达到采购预算时，采购合同自动终止。</w:t>
      </w:r>
    </w:p>
    <w:p>
      <w:pPr>
        <w:pStyle w:val="null3"/>
        <w:ind w:firstLine="420"/>
        <w:jc w:val="both"/>
      </w:pPr>
      <w:r>
        <w:rPr>
          <w:sz w:val="21"/>
        </w:rPr>
        <w:t>2</w:t>
      </w:r>
      <w:r>
        <w:rPr>
          <w:sz w:val="21"/>
        </w:rPr>
        <w:t xml:space="preserve">、交付地点：广州市白云区石井街石潭西路 </w:t>
      </w:r>
      <w:r>
        <w:rPr>
          <w:sz w:val="21"/>
        </w:rPr>
        <w:t xml:space="preserve">88 </w:t>
      </w:r>
      <w:r>
        <w:rPr>
          <w:sz w:val="21"/>
        </w:rPr>
        <w:t>号（甲方指定地点）。</w:t>
      </w:r>
    </w:p>
    <w:p>
      <w:pPr>
        <w:pStyle w:val="null3"/>
        <w:ind w:firstLine="422"/>
        <w:jc w:val="both"/>
      </w:pPr>
      <w:r>
        <w:rPr>
          <w:sz w:val="21"/>
          <w:b/>
        </w:rPr>
        <w:t>五、</w:t>
      </w:r>
      <w:r>
        <w:rPr>
          <w:sz w:val="21"/>
          <w:b/>
        </w:rPr>
        <w:t>付款方式：</w:t>
      </w:r>
    </w:p>
    <w:p>
      <w:pPr>
        <w:pStyle w:val="null3"/>
        <w:ind w:firstLine="420"/>
        <w:jc w:val="both"/>
      </w:pPr>
      <w:r>
        <w:rPr>
          <w:sz w:val="21"/>
        </w:rPr>
        <w:t>付款按照《广东省政府采购促进中小企业发展实施细则（试行）》执行，在合同签订后乙方向甲方提供合同总价</w:t>
      </w:r>
      <w:r>
        <w:rPr>
          <w:sz w:val="21"/>
        </w:rPr>
        <w:t>30%的预付款发票，甲方收到发票后10个工作日内向乙方支付预付款。</w:t>
      </w:r>
    </w:p>
    <w:p>
      <w:pPr>
        <w:pStyle w:val="null3"/>
        <w:ind w:firstLine="420"/>
        <w:jc w:val="both"/>
      </w:pPr>
      <w:r>
        <w:rPr>
          <w:sz w:val="21"/>
        </w:rPr>
        <w:t>支付比例</w:t>
      </w:r>
      <w:r>
        <w:rPr>
          <w:sz w:val="21"/>
        </w:rPr>
        <w:t>70%，</w:t>
      </w:r>
      <w:r>
        <w:rPr>
          <w:sz w:val="21"/>
        </w:rPr>
        <w:t>甲方和乙方每月结算一次，乙方完成当月供货订单后</w:t>
      </w:r>
      <w:r>
        <w:rPr>
          <w:sz w:val="21"/>
        </w:rPr>
        <w:t>5日内和甲方对账确认并开具发票，甲方在次月30日前结清乙方货款。先抵扣预付款，预付款抵扣完毕后，当月不足的据实结算。如遇节假日或特殊情况可顺延支付时间，如因政府财政部门审查、财政支付管理流程及预算下达导致支付延期，支付期限自动顺延，甲方不承担责任，乙方不得以此为由迟延履行或不履行合同义务。结算价格＝各类货物的最高限价×（1-投标下浮率）×各类货物的供货数量。</w:t>
      </w:r>
      <w:r>
        <w:rPr>
          <w:sz w:val="21"/>
        </w:rPr>
        <w:t>）</w:t>
      </w:r>
    </w:p>
    <w:p>
      <w:pPr>
        <w:pStyle w:val="null3"/>
        <w:ind w:firstLine="422"/>
        <w:jc w:val="both"/>
      </w:pPr>
      <w:r>
        <w:rPr>
          <w:sz w:val="21"/>
          <w:b/>
        </w:rPr>
        <w:t>六、履约保证金</w:t>
      </w:r>
    </w:p>
    <w:p>
      <w:pPr>
        <w:pStyle w:val="null3"/>
        <w:ind w:firstLine="420"/>
      </w:pPr>
      <w:r>
        <w:rPr>
          <w:sz w:val="21"/>
        </w:rPr>
        <w:t>1</w:t>
      </w:r>
      <w:r>
        <w:rPr>
          <w:sz w:val="21"/>
        </w:rPr>
        <w:t>、合同签订后十个工作日内，</w:t>
      </w:r>
      <w:r>
        <w:rPr>
          <w:sz w:val="21"/>
        </w:rPr>
        <w:t>乙方</w:t>
      </w:r>
      <w:r>
        <w:rPr>
          <w:sz w:val="21"/>
        </w:rPr>
        <w:t>以现金或非现金（包括支票、汇票、本票、保函等）方式向</w:t>
      </w:r>
      <w:r>
        <w:rPr>
          <w:sz w:val="21"/>
        </w:rPr>
        <w:t>甲方</w:t>
      </w:r>
      <w:r>
        <w:rPr>
          <w:sz w:val="21"/>
        </w:rPr>
        <w:t>支付交纳履约保证金（履约保证金</w:t>
      </w:r>
      <w:r>
        <w:rPr>
          <w:sz w:val="21"/>
        </w:rPr>
        <w:t>=</w:t>
      </w:r>
      <w:r>
        <w:rPr>
          <w:sz w:val="21"/>
        </w:rPr>
        <w:t>项目采购预算价</w:t>
      </w:r>
      <w:r>
        <w:rPr>
          <w:sz w:val="21"/>
        </w:rPr>
        <w:t>*</w:t>
      </w:r>
      <w:r>
        <w:rPr>
          <w:sz w:val="21"/>
        </w:rPr>
        <w:t>（</w:t>
      </w:r>
      <w:r>
        <w:rPr>
          <w:sz w:val="21"/>
        </w:rPr>
        <w:t>1-</w:t>
      </w:r>
      <w:r>
        <w:rPr>
          <w:sz w:val="21"/>
        </w:rPr>
        <w:t>中标下浮率）</w:t>
      </w:r>
      <w:r>
        <w:rPr>
          <w:sz w:val="21"/>
        </w:rPr>
        <w:t>*5%</w:t>
      </w:r>
      <w:r>
        <w:rPr>
          <w:sz w:val="21"/>
        </w:rPr>
        <w:t>）。在</w:t>
      </w:r>
      <w:r>
        <w:rPr>
          <w:sz w:val="21"/>
        </w:rPr>
        <w:t>乙方</w:t>
      </w:r>
      <w:r>
        <w:rPr>
          <w:sz w:val="21"/>
        </w:rPr>
        <w:t>完成其合同义务，包括任何保证义务后</w:t>
      </w:r>
      <w:r>
        <w:rPr>
          <w:sz w:val="21"/>
        </w:rPr>
        <w:t>30</w:t>
      </w:r>
      <w:r>
        <w:rPr>
          <w:sz w:val="21"/>
        </w:rPr>
        <w:t>日内，</w:t>
      </w:r>
      <w:r>
        <w:rPr>
          <w:sz w:val="21"/>
        </w:rPr>
        <w:t>甲方</w:t>
      </w:r>
      <w:r>
        <w:rPr>
          <w:sz w:val="21"/>
        </w:rPr>
        <w:t>一次性无息退还全部履约保证金。</w:t>
      </w:r>
    </w:p>
    <w:p>
      <w:pPr>
        <w:pStyle w:val="null3"/>
        <w:ind w:firstLine="420"/>
      </w:pPr>
      <w:r>
        <w:rPr>
          <w:sz w:val="21"/>
        </w:rPr>
        <w:t>2</w:t>
      </w:r>
      <w:r>
        <w:rPr>
          <w:sz w:val="21"/>
        </w:rPr>
        <w:t>、发生以下情形，经调查属实的，每发生一次扣除</w:t>
      </w:r>
      <w:r>
        <w:rPr>
          <w:sz w:val="21"/>
        </w:rPr>
        <w:t>5%</w:t>
      </w:r>
      <w:r>
        <w:rPr>
          <w:sz w:val="21"/>
        </w:rPr>
        <w:t>履约保证金：</w:t>
      </w:r>
    </w:p>
    <w:p>
      <w:pPr>
        <w:pStyle w:val="null3"/>
        <w:ind w:firstLine="420"/>
      </w:pPr>
      <w:r>
        <w:rPr>
          <w:sz w:val="21"/>
        </w:rPr>
        <w:t>（</w:t>
      </w:r>
      <w:r>
        <w:rPr>
          <w:sz w:val="21"/>
        </w:rPr>
        <w:t>1</w:t>
      </w:r>
      <w:r>
        <w:rPr>
          <w:sz w:val="21"/>
        </w:rPr>
        <w:t>）</w:t>
      </w:r>
      <w:r>
        <w:rPr>
          <w:sz w:val="21"/>
        </w:rPr>
        <w:t>未按要求随货提供相关票证；</w:t>
      </w:r>
    </w:p>
    <w:p>
      <w:pPr>
        <w:pStyle w:val="null3"/>
        <w:ind w:firstLine="420"/>
      </w:pPr>
      <w:r>
        <w:rPr>
          <w:sz w:val="21"/>
        </w:rPr>
        <w:t>（</w:t>
      </w:r>
      <w:r>
        <w:rPr>
          <w:sz w:val="21"/>
        </w:rPr>
        <w:t>2</w:t>
      </w:r>
      <w:r>
        <w:rPr>
          <w:sz w:val="21"/>
        </w:rPr>
        <w:t>）</w:t>
      </w:r>
      <w:r>
        <w:rPr>
          <w:sz w:val="21"/>
        </w:rPr>
        <w:t>货物质量验收不合格且不及时退换；</w:t>
      </w:r>
    </w:p>
    <w:p>
      <w:pPr>
        <w:pStyle w:val="null3"/>
        <w:ind w:firstLine="420"/>
      </w:pPr>
      <w:r>
        <w:rPr>
          <w:sz w:val="21"/>
        </w:rPr>
        <w:t>（</w:t>
      </w:r>
      <w:r>
        <w:rPr>
          <w:sz w:val="21"/>
        </w:rPr>
        <w:t>3</w:t>
      </w:r>
      <w:r>
        <w:rPr>
          <w:sz w:val="21"/>
        </w:rPr>
        <w:t>）</w:t>
      </w:r>
      <w:r>
        <w:rPr>
          <w:sz w:val="21"/>
        </w:rPr>
        <w:t>未按</w:t>
      </w:r>
      <w:r>
        <w:rPr>
          <w:sz w:val="21"/>
        </w:rPr>
        <w:t>甲方</w:t>
      </w:r>
      <w:r>
        <w:rPr>
          <w:sz w:val="21"/>
        </w:rPr>
        <w:t>采购计划的数量要求供货（提前一天与</w:t>
      </w:r>
      <w:r>
        <w:rPr>
          <w:sz w:val="21"/>
        </w:rPr>
        <w:t>甲方</w:t>
      </w:r>
      <w:r>
        <w:rPr>
          <w:sz w:val="21"/>
        </w:rPr>
        <w:t>协商，且未影响</w:t>
      </w:r>
      <w:r>
        <w:rPr>
          <w:sz w:val="21"/>
        </w:rPr>
        <w:t>甲方</w:t>
      </w:r>
      <w:r>
        <w:rPr>
          <w:sz w:val="21"/>
        </w:rPr>
        <w:t>伙食供应的除外）；</w:t>
      </w:r>
    </w:p>
    <w:p>
      <w:pPr>
        <w:pStyle w:val="null3"/>
        <w:ind w:firstLine="420"/>
      </w:pPr>
      <w:r>
        <w:rPr>
          <w:sz w:val="21"/>
        </w:rPr>
        <w:t>（</w:t>
      </w:r>
      <w:r>
        <w:rPr>
          <w:sz w:val="21"/>
        </w:rPr>
        <w:t>4</w:t>
      </w:r>
      <w:r>
        <w:rPr>
          <w:sz w:val="21"/>
        </w:rPr>
        <w:t>）</w:t>
      </w:r>
      <w:r>
        <w:rPr>
          <w:sz w:val="21"/>
        </w:rPr>
        <w:t>未按</w:t>
      </w:r>
      <w:r>
        <w:rPr>
          <w:sz w:val="21"/>
        </w:rPr>
        <w:t>甲方</w:t>
      </w:r>
      <w:r>
        <w:rPr>
          <w:sz w:val="21"/>
        </w:rPr>
        <w:t>指定秩序卸货；</w:t>
      </w:r>
    </w:p>
    <w:p>
      <w:pPr>
        <w:pStyle w:val="null3"/>
        <w:ind w:firstLine="420"/>
      </w:pPr>
      <w:r>
        <w:rPr>
          <w:sz w:val="21"/>
        </w:rPr>
        <w:t>（</w:t>
      </w:r>
      <w:r>
        <w:rPr>
          <w:sz w:val="21"/>
        </w:rPr>
        <w:t>5</w:t>
      </w:r>
      <w:r>
        <w:rPr>
          <w:sz w:val="21"/>
        </w:rPr>
        <w:t>）</w:t>
      </w:r>
      <w:r>
        <w:rPr>
          <w:sz w:val="21"/>
        </w:rPr>
        <w:t>工作人员不遵守</w:t>
      </w:r>
      <w:r>
        <w:rPr>
          <w:sz w:val="21"/>
        </w:rPr>
        <w:t>甲方</w:t>
      </w:r>
      <w:r>
        <w:rPr>
          <w:sz w:val="21"/>
        </w:rPr>
        <w:t>各项管理规定</w:t>
      </w:r>
      <w:r>
        <w:rPr>
          <w:sz w:val="21"/>
        </w:rPr>
        <w:t>。</w:t>
      </w:r>
    </w:p>
    <w:p>
      <w:pPr>
        <w:pStyle w:val="null3"/>
        <w:ind w:firstLine="420"/>
      </w:pPr>
      <w:r>
        <w:rPr>
          <w:sz w:val="21"/>
        </w:rPr>
        <w:t>3</w:t>
      </w:r>
      <w:r>
        <w:rPr>
          <w:sz w:val="21"/>
        </w:rPr>
        <w:t>、发生以下情形，经调查属实的，每发生一次扣除</w:t>
      </w:r>
      <w:r>
        <w:rPr>
          <w:sz w:val="21"/>
        </w:rPr>
        <w:t>10%</w:t>
      </w:r>
      <w:r>
        <w:rPr>
          <w:sz w:val="21"/>
        </w:rPr>
        <w:t>履约保证金：</w:t>
      </w:r>
    </w:p>
    <w:p>
      <w:pPr>
        <w:pStyle w:val="null3"/>
        <w:ind w:firstLine="420"/>
      </w:pPr>
      <w:r>
        <w:rPr>
          <w:sz w:val="21"/>
        </w:rPr>
        <w:t>（</w:t>
      </w:r>
      <w:r>
        <w:rPr>
          <w:sz w:val="21"/>
        </w:rPr>
        <w:t>1</w:t>
      </w:r>
      <w:r>
        <w:rPr>
          <w:sz w:val="21"/>
        </w:rPr>
        <w:t>）</w:t>
      </w:r>
      <w:r>
        <w:rPr>
          <w:sz w:val="21"/>
        </w:rPr>
        <w:t>供应货物品种、品牌、规格或质量等级与</w:t>
      </w:r>
      <w:r>
        <w:rPr>
          <w:sz w:val="21"/>
        </w:rPr>
        <w:t>甲方</w:t>
      </w:r>
      <w:r>
        <w:rPr>
          <w:sz w:val="21"/>
        </w:rPr>
        <w:t>订货计划不符；</w:t>
      </w:r>
    </w:p>
    <w:p>
      <w:pPr>
        <w:pStyle w:val="null3"/>
        <w:ind w:firstLine="420"/>
      </w:pPr>
      <w:r>
        <w:rPr>
          <w:sz w:val="21"/>
        </w:rPr>
        <w:t>（</w:t>
      </w:r>
      <w:r>
        <w:rPr>
          <w:sz w:val="21"/>
        </w:rPr>
        <w:t>2</w:t>
      </w:r>
      <w:r>
        <w:rPr>
          <w:sz w:val="21"/>
        </w:rPr>
        <w:t>）</w:t>
      </w:r>
      <w:r>
        <w:rPr>
          <w:sz w:val="21"/>
        </w:rPr>
        <w:t>提供虚假检验报告等相关票证；</w:t>
      </w:r>
    </w:p>
    <w:p>
      <w:pPr>
        <w:pStyle w:val="null3"/>
        <w:ind w:firstLine="420"/>
      </w:pPr>
      <w:r>
        <w:rPr>
          <w:sz w:val="21"/>
        </w:rPr>
        <w:t>（</w:t>
      </w:r>
      <w:r>
        <w:rPr>
          <w:sz w:val="21"/>
        </w:rPr>
        <w:t>3</w:t>
      </w:r>
      <w:r>
        <w:rPr>
          <w:sz w:val="21"/>
        </w:rPr>
        <w:t>）</w:t>
      </w:r>
      <w:r>
        <w:rPr>
          <w:sz w:val="21"/>
        </w:rPr>
        <w:t>因退货或未按</w:t>
      </w:r>
      <w:r>
        <w:rPr>
          <w:sz w:val="21"/>
        </w:rPr>
        <w:t>甲方</w:t>
      </w:r>
      <w:r>
        <w:rPr>
          <w:sz w:val="21"/>
        </w:rPr>
        <w:t>采购计划数量、时间供应，造成</w:t>
      </w:r>
      <w:r>
        <w:rPr>
          <w:sz w:val="21"/>
        </w:rPr>
        <w:t>甲方</w:t>
      </w:r>
      <w:r>
        <w:rPr>
          <w:sz w:val="21"/>
        </w:rPr>
        <w:t>伙食无法按时供应；</w:t>
      </w:r>
    </w:p>
    <w:p>
      <w:pPr>
        <w:pStyle w:val="null3"/>
        <w:ind w:firstLine="420"/>
      </w:pPr>
      <w:r>
        <w:rPr>
          <w:sz w:val="21"/>
        </w:rPr>
        <w:t>（</w:t>
      </w:r>
      <w:r>
        <w:rPr>
          <w:sz w:val="21"/>
        </w:rPr>
        <w:t>4</w:t>
      </w:r>
      <w:r>
        <w:rPr>
          <w:sz w:val="21"/>
        </w:rPr>
        <w:t>）</w:t>
      </w:r>
      <w:r>
        <w:rPr>
          <w:sz w:val="21"/>
        </w:rPr>
        <w:t>同一品种货物连续两次验收发现质量不合格产品并退货；</w:t>
      </w:r>
    </w:p>
    <w:p>
      <w:pPr>
        <w:pStyle w:val="null3"/>
        <w:ind w:firstLine="420"/>
      </w:pPr>
      <w:r>
        <w:rPr>
          <w:sz w:val="21"/>
        </w:rPr>
        <w:t>（</w:t>
      </w:r>
      <w:r>
        <w:rPr>
          <w:sz w:val="21"/>
        </w:rPr>
        <w:t>5</w:t>
      </w:r>
      <w:r>
        <w:rPr>
          <w:sz w:val="21"/>
        </w:rPr>
        <w:t>）</w:t>
      </w:r>
      <w:r>
        <w:rPr>
          <w:sz w:val="21"/>
        </w:rPr>
        <w:t>把</w:t>
      </w:r>
      <w:r>
        <w:rPr>
          <w:sz w:val="21"/>
        </w:rPr>
        <w:t>甲方</w:t>
      </w:r>
      <w:r>
        <w:rPr>
          <w:sz w:val="21"/>
        </w:rPr>
        <w:t>验收不合格退货的货物重新配送给</w:t>
      </w:r>
      <w:r>
        <w:rPr>
          <w:sz w:val="21"/>
        </w:rPr>
        <w:t>甲方</w:t>
      </w:r>
      <w:r>
        <w:rPr>
          <w:sz w:val="21"/>
        </w:rPr>
        <w:t>；</w:t>
      </w:r>
    </w:p>
    <w:p>
      <w:pPr>
        <w:pStyle w:val="null3"/>
        <w:ind w:firstLine="420"/>
      </w:pPr>
      <w:r>
        <w:rPr>
          <w:sz w:val="21"/>
        </w:rPr>
        <w:t>（</w:t>
      </w:r>
      <w:r>
        <w:rPr>
          <w:sz w:val="21"/>
        </w:rPr>
        <w:t>6</w:t>
      </w:r>
      <w:r>
        <w:rPr>
          <w:sz w:val="21"/>
        </w:rPr>
        <w:t>）</w:t>
      </w:r>
      <w:r>
        <w:rPr>
          <w:sz w:val="21"/>
        </w:rPr>
        <w:t>在包装、运输、装卸等环节不符合食品安全要求；</w:t>
      </w:r>
    </w:p>
    <w:p>
      <w:pPr>
        <w:pStyle w:val="null3"/>
        <w:ind w:firstLine="420"/>
      </w:pPr>
      <w:r>
        <w:rPr>
          <w:sz w:val="21"/>
        </w:rPr>
        <w:t>（</w:t>
      </w:r>
      <w:r>
        <w:rPr>
          <w:sz w:val="21"/>
        </w:rPr>
        <w:t>7</w:t>
      </w:r>
      <w:r>
        <w:rPr>
          <w:sz w:val="21"/>
        </w:rPr>
        <w:t>）</w:t>
      </w:r>
      <w:r>
        <w:rPr>
          <w:sz w:val="21"/>
        </w:rPr>
        <w:t>组织机构发生调整，或经营场所、联系人、联系方式变更，未及时通知</w:t>
      </w:r>
      <w:r>
        <w:rPr>
          <w:sz w:val="21"/>
        </w:rPr>
        <w:t>甲方</w:t>
      </w:r>
      <w:r>
        <w:rPr>
          <w:sz w:val="21"/>
        </w:rPr>
        <w:t>业务部门，造成无法及时联系；</w:t>
      </w:r>
    </w:p>
    <w:p>
      <w:pPr>
        <w:pStyle w:val="null3"/>
        <w:ind w:firstLine="420"/>
      </w:pPr>
      <w:r>
        <w:rPr>
          <w:sz w:val="21"/>
        </w:rPr>
        <w:t>（</w:t>
      </w:r>
      <w:r>
        <w:rPr>
          <w:sz w:val="21"/>
        </w:rPr>
        <w:t>8</w:t>
      </w:r>
      <w:r>
        <w:rPr>
          <w:sz w:val="21"/>
        </w:rPr>
        <w:t>）</w:t>
      </w:r>
      <w:r>
        <w:rPr>
          <w:sz w:val="21"/>
        </w:rPr>
        <w:t>食品溯源管理制度不落实，防疫防控措施不落实，进货查验记录不全；</w:t>
      </w:r>
    </w:p>
    <w:p>
      <w:pPr>
        <w:pStyle w:val="null3"/>
        <w:ind w:firstLine="420"/>
      </w:pPr>
      <w:r>
        <w:rPr>
          <w:sz w:val="21"/>
        </w:rPr>
        <w:t>（</w:t>
      </w:r>
      <w:r>
        <w:rPr>
          <w:sz w:val="21"/>
        </w:rPr>
        <w:t>9</w:t>
      </w:r>
      <w:r>
        <w:rPr>
          <w:sz w:val="21"/>
        </w:rPr>
        <w:t>）</w:t>
      </w:r>
      <w:r>
        <w:rPr>
          <w:sz w:val="21"/>
        </w:rPr>
        <w:t>货物出现质量问题，</w:t>
      </w:r>
      <w:r>
        <w:rPr>
          <w:sz w:val="21"/>
        </w:rPr>
        <w:t>乙方</w:t>
      </w:r>
      <w:r>
        <w:rPr>
          <w:sz w:val="21"/>
        </w:rPr>
        <w:t>不积极配合查找原因，不及时反馈处理结果；</w:t>
      </w:r>
    </w:p>
    <w:p>
      <w:pPr>
        <w:pStyle w:val="null3"/>
        <w:ind w:firstLine="420"/>
      </w:pPr>
      <w:r>
        <w:rPr>
          <w:sz w:val="21"/>
        </w:rPr>
        <w:t>4</w:t>
      </w:r>
      <w:r>
        <w:rPr>
          <w:sz w:val="21"/>
        </w:rPr>
        <w:t>、如在合同执行期间因</w:t>
      </w:r>
      <w:r>
        <w:rPr>
          <w:sz w:val="21"/>
        </w:rPr>
        <w:t>乙方</w:t>
      </w:r>
      <w:r>
        <w:rPr>
          <w:sz w:val="21"/>
        </w:rPr>
        <w:t>违约导致履约保证金部分扣除，</w:t>
      </w:r>
      <w:r>
        <w:rPr>
          <w:sz w:val="21"/>
        </w:rPr>
        <w:t>乙方</w:t>
      </w:r>
      <w:r>
        <w:rPr>
          <w:sz w:val="21"/>
        </w:rPr>
        <w:t>需在五个工作日内将扣除的履约保证金补齐。</w:t>
      </w:r>
    </w:p>
    <w:p>
      <w:pPr>
        <w:pStyle w:val="null3"/>
        <w:ind w:firstLine="420"/>
      </w:pPr>
      <w:r>
        <w:rPr>
          <w:sz w:val="21"/>
        </w:rPr>
        <w:t>5</w:t>
      </w:r>
      <w:r>
        <w:rPr>
          <w:sz w:val="21"/>
        </w:rPr>
        <w:t>、如</w:t>
      </w:r>
      <w:r>
        <w:rPr>
          <w:sz w:val="21"/>
        </w:rPr>
        <w:t>乙方</w:t>
      </w:r>
      <w:r>
        <w:rPr>
          <w:sz w:val="21"/>
        </w:rPr>
        <w:t>在合同执行过程需终止执行合同的，需提前两个月以书面形式告知</w:t>
      </w:r>
      <w:r>
        <w:rPr>
          <w:sz w:val="21"/>
        </w:rPr>
        <w:t>甲方</w:t>
      </w:r>
      <w:r>
        <w:rPr>
          <w:sz w:val="21"/>
        </w:rPr>
        <w:t>，否则按单方面终止执行合同处理，履约保证金不退还。</w:t>
      </w:r>
    </w:p>
    <w:p>
      <w:pPr>
        <w:pStyle w:val="null3"/>
        <w:ind w:firstLine="422"/>
        <w:jc w:val="both"/>
      </w:pPr>
      <w:r>
        <w:rPr>
          <w:sz w:val="21"/>
          <w:b/>
        </w:rPr>
        <w:t>七、乙方的管理要求</w:t>
      </w:r>
    </w:p>
    <w:p>
      <w:pPr>
        <w:pStyle w:val="null3"/>
        <w:ind w:firstLine="420"/>
        <w:jc w:val="both"/>
      </w:pPr>
      <w:r>
        <w:rPr>
          <w:sz w:val="21"/>
        </w:rPr>
        <w:t>1、</w:t>
      </w:r>
      <w:r>
        <w:rPr>
          <w:sz w:val="21"/>
        </w:rPr>
        <w:t>乙方</w:t>
      </w:r>
      <w:r>
        <w:rPr>
          <w:sz w:val="21"/>
        </w:rPr>
        <w:t>有以下行为，经调查属实的，</w:t>
      </w:r>
      <w:r>
        <w:rPr>
          <w:sz w:val="21"/>
        </w:rPr>
        <w:t>甲方</w:t>
      </w:r>
      <w:r>
        <w:rPr>
          <w:sz w:val="21"/>
        </w:rPr>
        <w:t>将立即解除相关供应合同：</w:t>
      </w:r>
    </w:p>
    <w:p>
      <w:pPr>
        <w:pStyle w:val="null3"/>
        <w:ind w:firstLine="420"/>
        <w:jc w:val="both"/>
      </w:pPr>
      <w:r>
        <w:rPr>
          <w:sz w:val="21"/>
        </w:rPr>
        <w:t>（</w:t>
      </w:r>
      <w:r>
        <w:rPr>
          <w:sz w:val="21"/>
        </w:rPr>
        <w:t>1</w:t>
      </w:r>
      <w:r>
        <w:rPr>
          <w:sz w:val="21"/>
        </w:rPr>
        <w:t>）</w:t>
      </w:r>
      <w:r>
        <w:rPr>
          <w:sz w:val="21"/>
        </w:rPr>
        <w:t>弄虚作假，提供虚假材料取得中标供应资格的；</w:t>
      </w:r>
    </w:p>
    <w:p>
      <w:pPr>
        <w:pStyle w:val="null3"/>
        <w:ind w:firstLine="420"/>
        <w:jc w:val="both"/>
      </w:pPr>
      <w:r>
        <w:rPr>
          <w:sz w:val="21"/>
        </w:rPr>
        <w:t>（</w:t>
      </w:r>
      <w:r>
        <w:rPr>
          <w:sz w:val="21"/>
        </w:rPr>
        <w:t>2</w:t>
      </w:r>
      <w:r>
        <w:rPr>
          <w:sz w:val="21"/>
        </w:rPr>
        <w:t>）</w:t>
      </w:r>
      <w:r>
        <w:rPr>
          <w:sz w:val="21"/>
        </w:rPr>
        <w:t>中标供应项目有转包、分包行为的；</w:t>
      </w:r>
    </w:p>
    <w:p>
      <w:pPr>
        <w:pStyle w:val="null3"/>
        <w:ind w:firstLine="420"/>
        <w:jc w:val="both"/>
      </w:pPr>
      <w:r>
        <w:rPr>
          <w:sz w:val="21"/>
        </w:rPr>
        <w:t>（</w:t>
      </w:r>
      <w:r>
        <w:rPr>
          <w:sz w:val="21"/>
        </w:rPr>
        <w:t>3</w:t>
      </w:r>
      <w:r>
        <w:rPr>
          <w:sz w:val="21"/>
        </w:rPr>
        <w:t>）</w:t>
      </w:r>
      <w:r>
        <w:rPr>
          <w:sz w:val="21"/>
        </w:rPr>
        <w:t>经营情况发生重大变更，已经不具备承接中标供应项目能力的；</w:t>
      </w:r>
    </w:p>
    <w:p>
      <w:pPr>
        <w:pStyle w:val="null3"/>
        <w:ind w:firstLine="420"/>
        <w:jc w:val="both"/>
      </w:pPr>
      <w:r>
        <w:rPr>
          <w:sz w:val="21"/>
        </w:rPr>
        <w:t>（</w:t>
      </w:r>
      <w:r>
        <w:rPr>
          <w:sz w:val="21"/>
        </w:rPr>
        <w:t>4</w:t>
      </w:r>
      <w:r>
        <w:rPr>
          <w:sz w:val="21"/>
        </w:rPr>
        <w:t>）</w:t>
      </w:r>
      <w:r>
        <w:rPr>
          <w:sz w:val="21"/>
        </w:rPr>
        <w:t>无正当理由拒绝履行合同向</w:t>
      </w:r>
      <w:r>
        <w:rPr>
          <w:sz w:val="21"/>
        </w:rPr>
        <w:t>甲方</w:t>
      </w:r>
      <w:r>
        <w:rPr>
          <w:sz w:val="21"/>
        </w:rPr>
        <w:t>供货的；</w:t>
      </w:r>
    </w:p>
    <w:p>
      <w:pPr>
        <w:pStyle w:val="null3"/>
        <w:ind w:firstLine="420"/>
        <w:jc w:val="both"/>
      </w:pPr>
      <w:r>
        <w:rPr>
          <w:sz w:val="21"/>
        </w:rPr>
        <w:t>（</w:t>
      </w:r>
      <w:r>
        <w:rPr>
          <w:sz w:val="21"/>
        </w:rPr>
        <w:t>5</w:t>
      </w:r>
      <w:r>
        <w:rPr>
          <w:sz w:val="21"/>
        </w:rPr>
        <w:t>）</w:t>
      </w:r>
      <w:r>
        <w:rPr>
          <w:sz w:val="21"/>
        </w:rPr>
        <w:t>有行贿等不正当竞争行为的；</w:t>
      </w:r>
    </w:p>
    <w:p>
      <w:pPr>
        <w:pStyle w:val="null3"/>
        <w:ind w:firstLine="420"/>
        <w:jc w:val="both"/>
      </w:pPr>
      <w:r>
        <w:rPr>
          <w:sz w:val="21"/>
        </w:rPr>
        <w:t>（</w:t>
      </w:r>
      <w:r>
        <w:rPr>
          <w:sz w:val="21"/>
        </w:rPr>
        <w:t>6</w:t>
      </w:r>
      <w:r>
        <w:rPr>
          <w:sz w:val="21"/>
        </w:rPr>
        <w:t>）</w:t>
      </w:r>
      <w:r>
        <w:rPr>
          <w:sz w:val="21"/>
        </w:rPr>
        <w:t>因所供货物质量原因导致</w:t>
      </w:r>
      <w:r>
        <w:rPr>
          <w:sz w:val="21"/>
        </w:rPr>
        <w:t>甲方</w:t>
      </w:r>
      <w:r>
        <w:rPr>
          <w:sz w:val="21"/>
        </w:rPr>
        <w:t>发生食品安全事故的；</w:t>
      </w:r>
    </w:p>
    <w:p>
      <w:pPr>
        <w:pStyle w:val="null3"/>
        <w:ind w:firstLine="420"/>
        <w:jc w:val="both"/>
      </w:pPr>
      <w:r>
        <w:rPr>
          <w:sz w:val="21"/>
        </w:rPr>
        <w:t>（</w:t>
      </w:r>
      <w:r>
        <w:rPr>
          <w:sz w:val="21"/>
        </w:rPr>
        <w:t>7</w:t>
      </w:r>
      <w:r>
        <w:rPr>
          <w:sz w:val="21"/>
        </w:rPr>
        <w:t>）</w:t>
      </w:r>
      <w:r>
        <w:rPr>
          <w:sz w:val="21"/>
        </w:rPr>
        <w:t>所供应货物存在故意假冒伪劣行为的；</w:t>
      </w:r>
    </w:p>
    <w:p>
      <w:pPr>
        <w:pStyle w:val="null3"/>
        <w:ind w:firstLine="420"/>
        <w:jc w:val="both"/>
      </w:pPr>
      <w:r>
        <w:rPr>
          <w:sz w:val="21"/>
        </w:rPr>
        <w:t>（</w:t>
      </w:r>
      <w:r>
        <w:rPr>
          <w:sz w:val="21"/>
        </w:rPr>
        <w:t>8</w:t>
      </w:r>
      <w:r>
        <w:rPr>
          <w:sz w:val="21"/>
        </w:rPr>
        <w:t>）</w:t>
      </w:r>
      <w:r>
        <w:rPr>
          <w:sz w:val="21"/>
        </w:rPr>
        <w:t>因</w:t>
      </w:r>
      <w:r>
        <w:rPr>
          <w:sz w:val="21"/>
        </w:rPr>
        <w:t>乙方</w:t>
      </w:r>
      <w:r>
        <w:rPr>
          <w:sz w:val="21"/>
        </w:rPr>
        <w:t>原因导致</w:t>
      </w:r>
      <w:r>
        <w:rPr>
          <w:sz w:val="21"/>
        </w:rPr>
        <w:t>甲方</w:t>
      </w:r>
      <w:r>
        <w:rPr>
          <w:sz w:val="21"/>
        </w:rPr>
        <w:t>发生防疫安全事故的；</w:t>
      </w:r>
    </w:p>
    <w:p>
      <w:pPr>
        <w:pStyle w:val="null3"/>
        <w:ind w:firstLine="420"/>
        <w:jc w:val="both"/>
      </w:pPr>
      <w:r>
        <w:rPr>
          <w:sz w:val="21"/>
        </w:rPr>
        <w:t>（</w:t>
      </w:r>
      <w:r>
        <w:rPr>
          <w:sz w:val="21"/>
        </w:rPr>
        <w:t>9</w:t>
      </w:r>
      <w:r>
        <w:rPr>
          <w:sz w:val="21"/>
        </w:rPr>
        <w:t>）</w:t>
      </w:r>
      <w:r>
        <w:rPr>
          <w:sz w:val="21"/>
        </w:rPr>
        <w:t>有其它违法违纪行为的。</w:t>
      </w:r>
    </w:p>
    <w:p>
      <w:pPr>
        <w:pStyle w:val="null3"/>
        <w:ind w:firstLine="420"/>
        <w:jc w:val="both"/>
      </w:pPr>
      <w:r>
        <w:rPr>
          <w:sz w:val="21"/>
        </w:rPr>
        <w:t>2、</w:t>
      </w:r>
      <w:r>
        <w:rPr>
          <w:sz w:val="21"/>
        </w:rPr>
        <w:t>乙方</w:t>
      </w:r>
      <w:r>
        <w:rPr>
          <w:sz w:val="21"/>
        </w:rPr>
        <w:t>应具备规范的企业内部管理机制，岗位之间业务衔接顺畅，对</w:t>
      </w:r>
      <w:r>
        <w:rPr>
          <w:sz w:val="21"/>
        </w:rPr>
        <w:t>甲方</w:t>
      </w:r>
      <w:r>
        <w:rPr>
          <w:sz w:val="21"/>
        </w:rPr>
        <w:t>的要求和反馈能积极响应及时有效整改。供应和配送能力较强。依据国家有关法律法规要求建立健全各项管理制度，保证食品安全，有明确的食品安全责任人。</w:t>
      </w:r>
    </w:p>
    <w:p>
      <w:pPr>
        <w:pStyle w:val="null3"/>
        <w:ind w:firstLine="420"/>
        <w:jc w:val="both"/>
      </w:pPr>
      <w:r>
        <w:rPr>
          <w:sz w:val="21"/>
        </w:rPr>
        <w:t>3、按合同约定的标的供货，</w:t>
      </w:r>
      <w:r>
        <w:rPr>
          <w:sz w:val="21"/>
        </w:rPr>
        <w:t>乙方</w:t>
      </w:r>
      <w:r>
        <w:rPr>
          <w:sz w:val="21"/>
        </w:rPr>
        <w:t>不得转包、分包，否则</w:t>
      </w:r>
      <w:r>
        <w:rPr>
          <w:sz w:val="21"/>
        </w:rPr>
        <w:t>甲方</w:t>
      </w:r>
      <w:r>
        <w:rPr>
          <w:sz w:val="21"/>
        </w:rPr>
        <w:t>有权单方面终止合同，项目另行处理，</w:t>
      </w:r>
      <w:r>
        <w:rPr>
          <w:sz w:val="21"/>
        </w:rPr>
        <w:t>乙方</w:t>
      </w:r>
      <w:r>
        <w:rPr>
          <w:sz w:val="21"/>
        </w:rPr>
        <w:t>承担由此造成的经济损失，履约保证金不</w:t>
      </w:r>
      <w:r>
        <w:rPr>
          <w:sz w:val="21"/>
        </w:rPr>
        <w:t>予</w:t>
      </w:r>
      <w:r>
        <w:rPr>
          <w:sz w:val="21"/>
        </w:rPr>
        <w:t>退还。</w:t>
      </w:r>
    </w:p>
    <w:p>
      <w:pPr>
        <w:pStyle w:val="null3"/>
        <w:ind w:firstLine="420"/>
        <w:jc w:val="both"/>
      </w:pPr>
      <w:r>
        <w:rPr>
          <w:sz w:val="21"/>
        </w:rPr>
        <w:t>4、</w:t>
      </w:r>
      <w:r>
        <w:rPr>
          <w:sz w:val="21"/>
        </w:rPr>
        <w:t>乙方</w:t>
      </w:r>
      <w:r>
        <w:rPr>
          <w:sz w:val="21"/>
        </w:rPr>
        <w:t>应严格按招标要求（含品种、质量和服务等）供应，不得变更供应商品，不得以次充好，食材品质要稳定，否则，</w:t>
      </w:r>
      <w:r>
        <w:rPr>
          <w:sz w:val="21"/>
        </w:rPr>
        <w:t>甲方</w:t>
      </w:r>
      <w:r>
        <w:rPr>
          <w:sz w:val="21"/>
        </w:rPr>
        <w:t>有权退货。</w:t>
      </w:r>
      <w:r>
        <w:rPr>
          <w:sz w:val="21"/>
        </w:rPr>
        <w:t>乙方</w:t>
      </w:r>
      <w:r>
        <w:rPr>
          <w:sz w:val="21"/>
        </w:rPr>
        <w:t>拒不退换或拒绝按要求送货的，</w:t>
      </w:r>
      <w:r>
        <w:rPr>
          <w:sz w:val="21"/>
        </w:rPr>
        <w:t>甲方</w:t>
      </w:r>
      <w:r>
        <w:rPr>
          <w:sz w:val="21"/>
        </w:rPr>
        <w:t>紧急采购清单内食材所发生的一切费用，全部由</w:t>
      </w:r>
      <w:r>
        <w:rPr>
          <w:sz w:val="21"/>
        </w:rPr>
        <w:t>乙方</w:t>
      </w:r>
      <w:r>
        <w:rPr>
          <w:sz w:val="21"/>
        </w:rPr>
        <w:t>承担。</w:t>
      </w:r>
    </w:p>
    <w:p>
      <w:pPr>
        <w:pStyle w:val="null3"/>
        <w:ind w:firstLine="420"/>
        <w:jc w:val="both"/>
      </w:pPr>
      <w:r>
        <w:rPr>
          <w:sz w:val="21"/>
        </w:rPr>
        <w:t>5、因生产商原因停产、改变生产规格的，</w:t>
      </w:r>
      <w:r>
        <w:rPr>
          <w:sz w:val="21"/>
        </w:rPr>
        <w:t>乙方</w:t>
      </w:r>
      <w:r>
        <w:rPr>
          <w:sz w:val="21"/>
        </w:rPr>
        <w:t>凭生产商证明告知</w:t>
      </w:r>
      <w:r>
        <w:rPr>
          <w:sz w:val="21"/>
        </w:rPr>
        <w:t>甲方</w:t>
      </w:r>
      <w:r>
        <w:rPr>
          <w:sz w:val="21"/>
        </w:rPr>
        <w:t>，</w:t>
      </w:r>
      <w:r>
        <w:rPr>
          <w:sz w:val="21"/>
        </w:rPr>
        <w:t>甲方</w:t>
      </w:r>
      <w:r>
        <w:rPr>
          <w:sz w:val="21"/>
        </w:rPr>
        <w:t>经市场调查确认，选择替换品种、规格，与</w:t>
      </w:r>
      <w:r>
        <w:rPr>
          <w:sz w:val="21"/>
        </w:rPr>
        <w:t>乙方</w:t>
      </w:r>
      <w:r>
        <w:rPr>
          <w:sz w:val="21"/>
        </w:rPr>
        <w:t>协商定价后确认更换的品种、规格、价格。</w:t>
      </w:r>
    </w:p>
    <w:p>
      <w:pPr>
        <w:pStyle w:val="null3"/>
        <w:ind w:firstLine="420"/>
        <w:jc w:val="both"/>
      </w:pPr>
      <w:r>
        <w:rPr>
          <w:sz w:val="21"/>
        </w:rPr>
        <w:t>6、</w:t>
      </w:r>
      <w:r>
        <w:rPr>
          <w:sz w:val="21"/>
        </w:rPr>
        <w:t>甲方</w:t>
      </w:r>
      <w:r>
        <w:rPr>
          <w:sz w:val="21"/>
        </w:rPr>
        <w:t>按合同对商品进行严格验收，对不符合规格要求的商品，</w:t>
      </w:r>
      <w:r>
        <w:rPr>
          <w:sz w:val="21"/>
        </w:rPr>
        <w:t>乙方</w:t>
      </w:r>
      <w:r>
        <w:rPr>
          <w:sz w:val="21"/>
        </w:rPr>
        <w:t>应</w:t>
      </w:r>
      <w:r>
        <w:rPr>
          <w:sz w:val="21"/>
        </w:rPr>
        <w:t>无条件退货或更换。</w:t>
      </w:r>
    </w:p>
    <w:p>
      <w:pPr>
        <w:pStyle w:val="null3"/>
        <w:ind w:firstLine="420"/>
        <w:jc w:val="both"/>
      </w:pPr>
      <w:r>
        <w:rPr>
          <w:sz w:val="21"/>
        </w:rPr>
        <w:t>7、</w:t>
      </w:r>
      <w:r>
        <w:rPr>
          <w:sz w:val="21"/>
        </w:rPr>
        <w:t>乙方</w:t>
      </w:r>
      <w:r>
        <w:rPr>
          <w:sz w:val="21"/>
        </w:rPr>
        <w:t>应</w:t>
      </w:r>
      <w:r>
        <w:rPr>
          <w:sz w:val="21"/>
        </w:rPr>
        <w:t>按供应商品的销售额开具国家正式发票。</w:t>
      </w:r>
    </w:p>
    <w:p>
      <w:pPr>
        <w:pStyle w:val="null3"/>
        <w:ind w:firstLine="420"/>
        <w:jc w:val="both"/>
      </w:pPr>
      <w:r>
        <w:rPr>
          <w:sz w:val="21"/>
        </w:rPr>
        <w:t>8、食品溯源要求。</w:t>
      </w:r>
      <w:r>
        <w:rPr>
          <w:sz w:val="21"/>
        </w:rPr>
        <w:t>乙方</w:t>
      </w:r>
      <w:r>
        <w:rPr>
          <w:sz w:val="21"/>
        </w:rPr>
        <w:t>需具有食品安全（质量）追溯能力，食品供应链</w:t>
      </w:r>
      <w:r>
        <w:rPr>
          <w:sz w:val="21"/>
        </w:rPr>
        <w:t>应</w:t>
      </w:r>
      <w:r>
        <w:rPr>
          <w:sz w:val="21"/>
        </w:rPr>
        <w:t>明确，所有食品的来源</w:t>
      </w:r>
      <w:r>
        <w:rPr>
          <w:sz w:val="21"/>
        </w:rPr>
        <w:t>应</w:t>
      </w:r>
      <w:r>
        <w:rPr>
          <w:sz w:val="21"/>
        </w:rPr>
        <w:t>清晰，来源应当是受到地方政府部门监管的流通市场或具有相关资质的厂家生产，食品生产企业</w:t>
      </w:r>
      <w:r>
        <w:rPr>
          <w:sz w:val="21"/>
        </w:rPr>
        <w:t>应</w:t>
      </w:r>
      <w:r>
        <w:rPr>
          <w:sz w:val="21"/>
        </w:rPr>
        <w:t>获得生产许可证（</w:t>
      </w:r>
      <w:r>
        <w:rPr>
          <w:sz w:val="21"/>
        </w:rPr>
        <w:t>SC），生产食品的源头与供应商要有固定的合法的供应关系，每次供货需提供溯源表。</w:t>
      </w:r>
    </w:p>
    <w:p>
      <w:pPr>
        <w:pStyle w:val="null3"/>
        <w:ind w:firstLine="420"/>
        <w:jc w:val="both"/>
      </w:pPr>
      <w:r>
        <w:rPr>
          <w:sz w:val="21"/>
        </w:rPr>
        <w:t>9、</w:t>
      </w:r>
      <w:r>
        <w:rPr>
          <w:sz w:val="21"/>
        </w:rPr>
        <w:t>乙方</w:t>
      </w:r>
      <w:r>
        <w:rPr>
          <w:sz w:val="21"/>
        </w:rPr>
        <w:t>在供应过程中因所供货物质量原因导致发生食品安全事故和防疫安全事故的，</w:t>
      </w:r>
      <w:r>
        <w:rPr>
          <w:sz w:val="21"/>
        </w:rPr>
        <w:t>乙方</w:t>
      </w:r>
      <w:r>
        <w:rPr>
          <w:sz w:val="21"/>
        </w:rPr>
        <w:t>应承担全部责任，除解除合同、扣除全部履约保证金外，</w:t>
      </w:r>
      <w:r>
        <w:rPr>
          <w:sz w:val="21"/>
        </w:rPr>
        <w:t>乙方</w:t>
      </w:r>
      <w:r>
        <w:rPr>
          <w:sz w:val="21"/>
        </w:rPr>
        <w:t>应</w:t>
      </w:r>
      <w:r>
        <w:rPr>
          <w:sz w:val="21"/>
        </w:rPr>
        <w:t>购买食品安全责任险，以赔偿</w:t>
      </w:r>
      <w:r>
        <w:rPr>
          <w:sz w:val="21"/>
        </w:rPr>
        <w:t>甲方</w:t>
      </w:r>
      <w:r>
        <w:rPr>
          <w:sz w:val="21"/>
        </w:rPr>
        <w:t>救治经费、误工损失及事故处理费，以及承担相应违约责任直至追究刑事责任。</w:t>
      </w:r>
    </w:p>
    <w:p>
      <w:pPr>
        <w:pStyle w:val="null3"/>
        <w:ind w:firstLine="422"/>
        <w:jc w:val="both"/>
      </w:pPr>
      <w:r>
        <w:rPr>
          <w:sz w:val="21"/>
          <w:b/>
        </w:rPr>
        <w:t>八、定价</w:t>
      </w:r>
    </w:p>
    <w:p>
      <w:pPr>
        <w:pStyle w:val="null3"/>
        <w:ind w:firstLine="420"/>
        <w:jc w:val="both"/>
      </w:pPr>
      <w:r>
        <w:rPr>
          <w:sz w:val="21"/>
        </w:rPr>
        <w:t>货物定价采用明确单价方式，清单内的食材按照</w:t>
      </w:r>
      <w:r>
        <w:rPr>
          <w:sz w:val="21"/>
        </w:rPr>
        <w:t>甲方</w:t>
      </w:r>
      <w:r>
        <w:rPr>
          <w:sz w:val="21"/>
        </w:rPr>
        <w:t>提供的最高限价为基准价格（详见</w:t>
      </w:r>
      <w:r>
        <w:rPr>
          <w:sz w:val="21"/>
        </w:rPr>
        <w:t>职工食堂食材采购价目表</w:t>
      </w:r>
      <w:r>
        <w:rPr>
          <w:sz w:val="21"/>
        </w:rPr>
        <w:t>），以中标下浮率确定货物结算价格，原则上本合同有效期内不进行价格调整。</w:t>
      </w:r>
    </w:p>
    <w:p>
      <w:pPr>
        <w:pStyle w:val="null3"/>
        <w:ind w:firstLine="422"/>
        <w:jc w:val="both"/>
      </w:pPr>
      <w:r>
        <w:rPr>
          <w:sz w:val="21"/>
          <w:b/>
        </w:rPr>
        <w:t>九、其他</w:t>
      </w:r>
    </w:p>
    <w:p>
      <w:pPr>
        <w:pStyle w:val="null3"/>
        <w:ind w:firstLine="420"/>
        <w:jc w:val="both"/>
      </w:pPr>
      <w:r>
        <w:rPr>
          <w:sz w:val="21"/>
        </w:rPr>
        <w:t>1、本项目最高采购额246万元，以实际采购金额为准进行结算，</w:t>
      </w:r>
      <w:r>
        <w:rPr>
          <w:sz w:val="21"/>
        </w:rPr>
        <w:t>甲方</w:t>
      </w:r>
      <w:r>
        <w:rPr>
          <w:sz w:val="21"/>
        </w:rPr>
        <w:t>不承诺实际采购的金额。</w:t>
      </w:r>
    </w:p>
    <w:p>
      <w:pPr>
        <w:pStyle w:val="null3"/>
        <w:ind w:firstLine="420"/>
        <w:jc w:val="both"/>
      </w:pPr>
      <w:r>
        <w:rPr>
          <w:sz w:val="21"/>
        </w:rPr>
        <w:t>乙方</w:t>
      </w:r>
      <w:r>
        <w:rPr>
          <w:sz w:val="21"/>
        </w:rPr>
        <w:t>应承诺配合</w:t>
      </w:r>
      <w:r>
        <w:rPr>
          <w:sz w:val="21"/>
        </w:rPr>
        <w:t>甲方</w:t>
      </w:r>
      <w:r>
        <w:rPr>
          <w:sz w:val="21"/>
        </w:rPr>
        <w:t>按照采购脱贫地区农副产品相关规定预留份额采购。</w:t>
      </w:r>
      <w:r>
        <w:rPr>
          <w:sz w:val="21"/>
          <w:b/>
        </w:rPr>
        <w:t>投标时提供承诺函原件，格式自拟。</w:t>
      </w:r>
      <w:r>
        <w:rPr>
          <w:sz w:val="21"/>
        </w:rPr>
        <w:t>在本项目预算</w:t>
      </w:r>
      <w:r>
        <w:rPr>
          <w:sz w:val="21"/>
        </w:rPr>
        <w:t>246万元中，预留30%，即预留73.8万元用于采购脱贫地区农副产品，具体按照当年政策规定由</w:t>
      </w:r>
      <w:r>
        <w:rPr>
          <w:sz w:val="21"/>
        </w:rPr>
        <w:t>甲方</w:t>
      </w:r>
      <w:r>
        <w:rPr>
          <w:sz w:val="21"/>
        </w:rPr>
        <w:t>另行向其他供应商采购。因客观因素导致脱贫地区农副产品购买不足</w:t>
      </w:r>
      <w:r>
        <w:rPr>
          <w:sz w:val="21"/>
        </w:rPr>
        <w:t>73.8万元的部分，可以向</w:t>
      </w:r>
      <w:r>
        <w:rPr>
          <w:sz w:val="21"/>
        </w:rPr>
        <w:t>乙方</w:t>
      </w:r>
      <w:r>
        <w:rPr>
          <w:sz w:val="21"/>
        </w:rPr>
        <w:t>采购合同目录内的食材。</w:t>
      </w:r>
    </w:p>
    <w:p>
      <w:pPr>
        <w:pStyle w:val="null3"/>
        <w:ind w:firstLine="420"/>
        <w:jc w:val="both"/>
      </w:pPr>
      <w:r>
        <w:rPr>
          <w:sz w:val="21"/>
        </w:rPr>
        <w:t>2、货物来源保障能力：</w:t>
      </w:r>
      <w:r>
        <w:rPr>
          <w:sz w:val="21"/>
        </w:rPr>
        <w:t>乙方</w:t>
      </w:r>
      <w:r>
        <w:rPr>
          <w:sz w:val="21"/>
        </w:rPr>
        <w:t>具备自有或租赁的冷藏冷冻库和仓库；具有一定面积种植基地或养殖基地，具备较好的货</w:t>
      </w:r>
      <w:r>
        <w:rPr>
          <w:sz w:val="21"/>
        </w:rPr>
        <w:t>物来</w:t>
      </w:r>
      <w:r>
        <w:rPr>
          <w:sz w:val="21"/>
        </w:rPr>
        <w:t>源保障能力，以应对市场物资紧缺情况、紧急送货的配送要求，以及实现</w:t>
      </w:r>
      <w:r>
        <w:rPr>
          <w:sz w:val="21"/>
        </w:rPr>
        <w:t>甲方</w:t>
      </w:r>
      <w:r>
        <w:rPr>
          <w:sz w:val="21"/>
        </w:rPr>
        <w:t>关于食材新鲜、来源可靠、保障有力的采购需求。</w:t>
      </w:r>
    </w:p>
    <w:p>
      <w:pPr>
        <w:pStyle w:val="null3"/>
        <w:ind w:firstLine="420"/>
        <w:jc w:val="both"/>
      </w:pPr>
      <w:r>
        <w:rPr>
          <w:sz w:val="21"/>
        </w:rPr>
        <w:t>3、综合管理能力：</w:t>
      </w:r>
      <w:r>
        <w:rPr>
          <w:sz w:val="21"/>
        </w:rPr>
        <w:t>乙方</w:t>
      </w:r>
      <w:r>
        <w:rPr>
          <w:sz w:val="21"/>
        </w:rPr>
        <w:t>投入本项目中的人员具有食品安全管理员证书，</w:t>
      </w:r>
      <w:r>
        <w:rPr>
          <w:sz w:val="21"/>
        </w:rPr>
        <w:t>乙方</w:t>
      </w:r>
      <w:r>
        <w:rPr>
          <w:sz w:val="21"/>
        </w:rPr>
        <w:t>具有一定的食品检验能力，具备相关检测设备。</w:t>
      </w:r>
    </w:p>
    <w:p>
      <w:pPr>
        <w:pStyle w:val="null3"/>
        <w:ind w:firstLine="422"/>
        <w:jc w:val="both"/>
      </w:pPr>
      <w:r>
        <w:rPr>
          <w:sz w:val="21"/>
          <w:b/>
        </w:rPr>
        <w:t>十、验收要求</w:t>
      </w:r>
    </w:p>
    <w:p>
      <w:pPr>
        <w:pStyle w:val="null3"/>
        <w:ind w:firstLine="400"/>
      </w:pPr>
      <w:r>
        <w:rPr/>
        <w:t>1</w:t>
      </w:r>
      <w:r>
        <w:rPr/>
        <w:t>、</w:t>
      </w:r>
      <w:r>
        <w:rPr/>
        <w:t>甲方</w:t>
      </w:r>
      <w:r>
        <w:rPr/>
        <w:t>按合同要求对商品进行验收，对不符合要求的商品，</w:t>
      </w:r>
      <w:r>
        <w:rPr/>
        <w:t>乙方</w:t>
      </w:r>
      <w:r>
        <w:rPr/>
        <w:t>应</w:t>
      </w:r>
      <w:r>
        <w:rPr/>
        <w:t>无条件接受退货；</w:t>
      </w:r>
      <w:r>
        <w:rPr/>
        <w:t>乙方</w:t>
      </w:r>
      <w:r>
        <w:rPr/>
        <w:t>未能履行招标文件和合同所定事项，供应不合格的、过期产品、假冒伪劣、以次充好的商品，</w:t>
      </w:r>
      <w:r>
        <w:rPr/>
        <w:t>甲方</w:t>
      </w:r>
      <w:r>
        <w:rPr/>
        <w:t>退货后将记录在案，并</w:t>
      </w:r>
      <w:r>
        <w:rPr/>
        <w:t>要求</w:t>
      </w:r>
      <w:r>
        <w:rPr/>
        <w:t>乙方</w:t>
      </w:r>
      <w:r>
        <w:rPr/>
        <w:t>承担相关违约责任</w:t>
      </w:r>
      <w:r>
        <w:rPr/>
        <w:t>，</w:t>
      </w:r>
      <w:r>
        <w:rPr/>
        <w:t>乙方</w:t>
      </w:r>
      <w:r>
        <w:rPr/>
        <w:t>除要承担因此产生的一切损失和费用外，如发生超过三次以上（含三次）食材质量问题，</w:t>
      </w:r>
      <w:r>
        <w:rPr/>
        <w:t>甲方</w:t>
      </w:r>
      <w:r>
        <w:rPr/>
        <w:t>有权取消其供应资格，提前终止合同。</w:t>
      </w:r>
    </w:p>
    <w:p>
      <w:pPr>
        <w:pStyle w:val="null3"/>
        <w:ind w:firstLine="400"/>
      </w:pPr>
      <w:r>
        <w:rPr/>
        <w:t>2</w:t>
      </w:r>
      <w:r>
        <w:rPr/>
        <w:t>、双方对质量有争议，如需将货物送至具有资质的质量检测机构检测的，若检测结果合格，检测费用由</w:t>
      </w:r>
      <w:r>
        <w:rPr/>
        <w:t>甲方</w:t>
      </w:r>
      <w:r>
        <w:rPr/>
        <w:t>支付；若检测结果不合格，则检测费用由</w:t>
      </w:r>
      <w:r>
        <w:rPr/>
        <w:t>乙方</w:t>
      </w:r>
      <w:r>
        <w:rPr/>
        <w:t>支付。</w:t>
      </w:r>
    </w:p>
    <w:p>
      <w:pPr>
        <w:pStyle w:val="null3"/>
        <w:ind w:firstLine="420"/>
        <w:jc w:val="both"/>
      </w:pPr>
      <w:r>
        <w:rPr>
          <w:sz w:val="21"/>
        </w:rPr>
        <w:t>3</w:t>
      </w:r>
      <w:r>
        <w:rPr>
          <w:sz w:val="21"/>
        </w:rPr>
        <w:t>、合同期内，</w:t>
      </w:r>
      <w:r>
        <w:rPr>
          <w:sz w:val="21"/>
        </w:rPr>
        <w:t>甲方</w:t>
      </w:r>
      <w:r>
        <w:rPr>
          <w:sz w:val="21"/>
        </w:rPr>
        <w:t>对货物质量进行不少于两次的抽查（食品安全事故调查、接到投诉调查而送检不受此次数限制），质量检验费用由</w:t>
      </w:r>
      <w:r>
        <w:rPr>
          <w:sz w:val="21"/>
        </w:rPr>
        <w:t>乙方</w:t>
      </w:r>
      <w:r>
        <w:rPr>
          <w:sz w:val="21"/>
        </w:rPr>
        <w:t>支付；对抽查发现货物质量（含包装）不合格的，责令</w:t>
      </w:r>
      <w:r>
        <w:rPr>
          <w:sz w:val="21"/>
        </w:rPr>
        <w:t>甲方</w:t>
      </w:r>
      <w:r>
        <w:rPr>
          <w:sz w:val="21"/>
        </w:rPr>
        <w:t>对该批次产品作出更换、退货、扣除</w:t>
      </w:r>
      <w:r>
        <w:rPr>
          <w:sz w:val="21"/>
        </w:rPr>
        <w:t>50%</w:t>
      </w:r>
      <w:r>
        <w:rPr>
          <w:sz w:val="21"/>
        </w:rPr>
        <w:t>履约保证金、情节严重的解除合同等处理；合同期内两次抽查发现不合格的（可为相同或不同货物），</w:t>
      </w:r>
      <w:r>
        <w:rPr>
          <w:sz w:val="21"/>
        </w:rPr>
        <w:t>甲方</w:t>
      </w:r>
      <w:r>
        <w:rPr>
          <w:sz w:val="21"/>
        </w:rPr>
        <w:t>有权</w:t>
      </w:r>
      <w:r>
        <w:rPr>
          <w:sz w:val="21"/>
        </w:rPr>
        <w:t>全部扣除履约保证金并解除合同。</w:t>
      </w:r>
    </w:p>
    <w:p>
      <w:pPr>
        <w:pStyle w:val="null3"/>
        <w:ind w:firstLine="422"/>
        <w:jc w:val="both"/>
      </w:pPr>
      <w:r>
        <w:rPr>
          <w:sz w:val="21"/>
          <w:b/>
        </w:rPr>
        <w:t>十一、违约责任与赔偿损失</w:t>
      </w:r>
    </w:p>
    <w:p>
      <w:pPr>
        <w:pStyle w:val="null3"/>
        <w:ind w:firstLine="420"/>
        <w:jc w:val="both"/>
      </w:pPr>
      <w:r>
        <w:rPr>
          <w:sz w:val="21"/>
        </w:rPr>
        <w:t>(</w:t>
      </w:r>
      <w:r>
        <w:rPr>
          <w:sz w:val="21"/>
        </w:rPr>
        <w:t>一</w:t>
      </w:r>
      <w:r>
        <w:rPr>
          <w:sz w:val="21"/>
        </w:rPr>
        <w:t xml:space="preserve">) </w:t>
      </w:r>
      <w:r>
        <w:rPr>
          <w:sz w:val="21"/>
        </w:rPr>
        <w:t>乙方交付的货物、提供的服务不符合招标文件、投标文件或本合同规定的，甲方有权拒收，并且乙方须向甲方支付本合同总价</w:t>
      </w:r>
      <w:r>
        <w:rPr>
          <w:sz w:val="21"/>
        </w:rPr>
        <w:t>5%</w:t>
      </w:r>
      <w:r>
        <w:rPr>
          <w:sz w:val="21"/>
        </w:rPr>
        <w:t>的违约金。</w:t>
      </w:r>
    </w:p>
    <w:p>
      <w:pPr>
        <w:pStyle w:val="null3"/>
        <w:ind w:firstLine="420"/>
        <w:jc w:val="both"/>
      </w:pPr>
      <w:r>
        <w:rPr>
          <w:sz w:val="21"/>
        </w:rPr>
        <w:t>(</w:t>
      </w:r>
      <w:r>
        <w:rPr>
          <w:sz w:val="21"/>
        </w:rPr>
        <w:t>二</w:t>
      </w:r>
      <w:r>
        <w:rPr>
          <w:sz w:val="21"/>
        </w:rPr>
        <w:t xml:space="preserve">) </w:t>
      </w:r>
      <w:r>
        <w:rPr>
          <w:sz w:val="21"/>
        </w:rPr>
        <w:t>乙方未能按本合同规定的交货时间交付货物的</w:t>
      </w:r>
      <w:r>
        <w:rPr>
          <w:sz w:val="21"/>
        </w:rPr>
        <w:t>/</w:t>
      </w:r>
      <w:r>
        <w:rPr>
          <w:sz w:val="21"/>
        </w:rPr>
        <w:t>提供服务，从逾期之日起每日按本合同总 价</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pStyle w:val="null3"/>
        <w:ind w:firstLine="420"/>
        <w:jc w:val="both"/>
      </w:pPr>
      <w:r>
        <w:rPr>
          <w:sz w:val="21"/>
        </w:rPr>
        <w:t>(</w:t>
      </w:r>
      <w:r>
        <w:rPr>
          <w:sz w:val="21"/>
        </w:rPr>
        <w:t>三</w:t>
      </w:r>
      <w:r>
        <w:rPr>
          <w:sz w:val="21"/>
        </w:rPr>
        <w:t xml:space="preserve">) </w:t>
      </w:r>
      <w:r>
        <w:rPr>
          <w:sz w:val="21"/>
        </w:rPr>
        <w:t>甲方无正当理由拒收货物</w:t>
      </w:r>
      <w:r>
        <w:rPr>
          <w:sz w:val="21"/>
        </w:rPr>
        <w:t>/</w:t>
      </w:r>
      <w:r>
        <w:rPr>
          <w:sz w:val="21"/>
        </w:rPr>
        <w:t>接受服务，到期拒付货物</w:t>
      </w:r>
      <w:r>
        <w:rPr>
          <w:sz w:val="21"/>
        </w:rPr>
        <w:t>/</w:t>
      </w:r>
      <w:r>
        <w:rPr>
          <w:sz w:val="21"/>
        </w:rPr>
        <w:t>服务款项的，甲方向乙方偿付本合 同总价的</w:t>
      </w:r>
      <w:r>
        <w:rPr>
          <w:sz w:val="21"/>
        </w:rPr>
        <w:t>5%</w:t>
      </w:r>
      <w:r>
        <w:rPr>
          <w:sz w:val="21"/>
        </w:rPr>
        <w:t>的违约金。甲方逾期付款，则每日按本合同总价的</w:t>
      </w:r>
      <w:r>
        <w:rPr>
          <w:sz w:val="21"/>
        </w:rPr>
        <w:t>3‰</w:t>
      </w:r>
      <w:r>
        <w:rPr>
          <w:sz w:val="21"/>
        </w:rPr>
        <w:t>向乙方偿付违约金。</w:t>
      </w:r>
    </w:p>
    <w:p>
      <w:pPr>
        <w:pStyle w:val="null3"/>
        <w:ind w:firstLine="420"/>
        <w:jc w:val="both"/>
      </w:pPr>
      <w:r>
        <w:rPr>
          <w:sz w:val="21"/>
        </w:rPr>
        <w:t>(</w:t>
      </w:r>
      <w:r>
        <w:rPr>
          <w:sz w:val="21"/>
        </w:rPr>
        <w:t>四</w:t>
      </w:r>
      <w:r>
        <w:rPr>
          <w:sz w:val="21"/>
        </w:rPr>
        <w:t xml:space="preserve">) </w:t>
      </w:r>
      <w:r>
        <w:rPr>
          <w:sz w:val="21"/>
        </w:rPr>
        <w:t>其它违约责任按《中华人民共和国民法典》处理。</w:t>
      </w:r>
    </w:p>
    <w:p>
      <w:pPr>
        <w:pStyle w:val="null3"/>
        <w:ind w:firstLine="422"/>
        <w:jc w:val="both"/>
      </w:pPr>
      <w:r>
        <w:rPr>
          <w:sz w:val="21"/>
          <w:b/>
        </w:rPr>
        <w:t>十二、</w:t>
      </w:r>
      <w:r>
        <w:rPr>
          <w:sz w:val="21"/>
          <w:b/>
        </w:rPr>
        <w:t>争议的解决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ind w:firstLine="422"/>
        <w:jc w:val="both"/>
      </w:pPr>
      <w:r>
        <w:rPr>
          <w:sz w:val="21"/>
          <w:b/>
        </w:rPr>
        <w:t>十三、</w:t>
      </w:r>
      <w:r>
        <w:rPr>
          <w:sz w:val="21"/>
          <w:b/>
        </w:rPr>
        <w:t>不可抗力</w:t>
      </w:r>
    </w:p>
    <w:p>
      <w:pPr>
        <w:pStyle w:val="null3"/>
        <w:ind w:firstLine="420"/>
        <w:jc w:val="both"/>
      </w:pPr>
      <w:r>
        <w:rPr>
          <w:sz w:val="21"/>
        </w:rPr>
        <w:t>任何一方由于不可抗力原因不能履行合同时，应在不可抗力事件结束后</w:t>
      </w:r>
      <w:r>
        <w:rPr>
          <w:sz w:val="21"/>
        </w:rPr>
        <w:t xml:space="preserve"> 1 </w:t>
      </w:r>
      <w:r>
        <w:rPr>
          <w:sz w:val="21"/>
        </w:rPr>
        <w:t>日内向对方通报， 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十四、</w:t>
      </w:r>
      <w:r>
        <w:rPr>
          <w:sz w:val="21"/>
          <w:b/>
        </w:rPr>
        <w:t>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十五、</w:t>
      </w:r>
      <w:r>
        <w:rPr>
          <w:sz w:val="21"/>
          <w:b/>
        </w:rPr>
        <w:t>其它</w:t>
      </w:r>
    </w:p>
    <w:p>
      <w:pPr>
        <w:pStyle w:val="null3"/>
        <w:ind w:firstLine="420"/>
        <w:jc w:val="both"/>
      </w:pPr>
      <w:r>
        <w:rPr>
          <w:sz w:val="21"/>
        </w:rPr>
        <w:t>(</w:t>
      </w:r>
      <w:r>
        <w:rPr>
          <w:sz w:val="21"/>
        </w:rPr>
        <w:t>一</w:t>
      </w:r>
      <w:r>
        <w:rPr>
          <w:sz w:val="21"/>
        </w:rPr>
        <w:t xml:space="preserve">) </w:t>
      </w:r>
      <w:r>
        <w:rPr>
          <w:sz w:val="21"/>
        </w:rPr>
        <w:t>本合同所有附件、招标文件、投标文件、中标通知书均为合同的有效组成部分，与本合同具有同等法律效力。</w:t>
      </w:r>
    </w:p>
    <w:p>
      <w:pPr>
        <w:pStyle w:val="null3"/>
        <w:ind w:firstLine="420"/>
        <w:jc w:val="both"/>
      </w:pPr>
      <w:r>
        <w:rPr>
          <w:sz w:val="21"/>
        </w:rPr>
        <w:t>(</w:t>
      </w:r>
      <w:r>
        <w:rPr>
          <w:sz w:val="21"/>
        </w:rPr>
        <w:t>二</w:t>
      </w:r>
      <w:r>
        <w:rPr>
          <w:sz w:val="21"/>
        </w:rPr>
        <w:t xml:space="preserve">) </w:t>
      </w:r>
      <w:r>
        <w:rPr>
          <w:sz w:val="21"/>
        </w:rPr>
        <w:t>在执行本合同的过程中，所有经双方签署确认的文件（包括会议纪要、补充协议、往来 信函）即成为本合同的有效组成部分。</w:t>
      </w:r>
    </w:p>
    <w:p>
      <w:pPr>
        <w:pStyle w:val="null3"/>
        <w:ind w:firstLine="420"/>
        <w:jc w:val="both"/>
      </w:pPr>
      <w:r>
        <w:rPr>
          <w:sz w:val="21"/>
        </w:rPr>
        <w:t>(</w:t>
      </w:r>
      <w:r>
        <w:rPr>
          <w:sz w:val="21"/>
        </w:rPr>
        <w:t>三</w:t>
      </w:r>
      <w:r>
        <w:rPr>
          <w:sz w:val="21"/>
        </w:rPr>
        <w:t xml:space="preserve">) </w:t>
      </w:r>
      <w:r>
        <w:rPr>
          <w:sz w:val="21"/>
        </w:rPr>
        <w:t>如一方地址、电话、传真号码有变更，应在变更当日内书面通知对方，否则，应承担相应责任。</w:t>
      </w:r>
    </w:p>
    <w:p>
      <w:pPr>
        <w:pStyle w:val="null3"/>
        <w:ind w:firstLine="420"/>
        <w:jc w:val="both"/>
      </w:pPr>
      <w:r>
        <w:rPr>
          <w:sz w:val="21"/>
        </w:rPr>
        <w:t>(</w:t>
      </w:r>
      <w:r>
        <w:rPr>
          <w:sz w:val="21"/>
        </w:rPr>
        <w:t>四</w:t>
      </w:r>
      <w:r>
        <w:rPr>
          <w:sz w:val="21"/>
        </w:rPr>
        <w:t xml:space="preserve">) </w:t>
      </w:r>
      <w:r>
        <w:rPr>
          <w:sz w:val="21"/>
        </w:rPr>
        <w:t>除甲方事先书面同意外，乙方不得部分或全部转让其应履行的合同项下的义务。</w:t>
      </w:r>
    </w:p>
    <w:p>
      <w:pPr>
        <w:pStyle w:val="null3"/>
        <w:ind w:firstLine="422"/>
        <w:jc w:val="both"/>
      </w:pPr>
      <w:r>
        <w:rPr>
          <w:sz w:val="21"/>
          <w:b/>
        </w:rPr>
        <w:t>十六、</w:t>
      </w:r>
      <w:r>
        <w:rPr>
          <w:sz w:val="21"/>
          <w:b/>
        </w:rPr>
        <w:t>合同生效</w:t>
      </w:r>
    </w:p>
    <w:p>
      <w:pPr>
        <w:pStyle w:val="null3"/>
        <w:ind w:firstLine="420"/>
        <w:jc w:val="both"/>
      </w:pPr>
      <w:r>
        <w:rPr>
          <w:sz w:val="21"/>
        </w:rPr>
        <w:t>(</w:t>
      </w:r>
      <w:r>
        <w:rPr>
          <w:sz w:val="21"/>
        </w:rPr>
        <w:t>一</w:t>
      </w:r>
      <w:r>
        <w:rPr>
          <w:sz w:val="21"/>
        </w:rPr>
        <w:t xml:space="preserve">) </w:t>
      </w:r>
      <w:r>
        <w:rPr>
          <w:sz w:val="21"/>
        </w:rPr>
        <w:t>合同自甲乙双方法人代表或其授权代表签字盖章之日起生效。</w:t>
      </w:r>
    </w:p>
    <w:p>
      <w:pPr>
        <w:pStyle w:val="null3"/>
        <w:ind w:firstLine="420"/>
        <w:jc w:val="both"/>
      </w:pPr>
      <w:r>
        <w:rPr>
          <w:sz w:val="21"/>
        </w:rPr>
        <w:t>(</w:t>
      </w:r>
      <w:r>
        <w:rPr>
          <w:sz w:val="21"/>
        </w:rPr>
        <w:t>二</w:t>
      </w:r>
      <w:r>
        <w:rPr>
          <w:sz w:val="21"/>
        </w:rPr>
        <w:t xml:space="preserve">) </w:t>
      </w:r>
      <w:r>
        <w:rPr>
          <w:sz w:val="21"/>
        </w:rPr>
        <w:t>合同壹式</w:t>
      </w:r>
      <w:r>
        <w:rPr>
          <w:sz w:val="21"/>
        </w:rPr>
        <w:t xml:space="preserve"> </w:t>
      </w:r>
      <w:r>
        <w:rPr>
          <w:sz w:val="21"/>
        </w:rPr>
        <w:t>份，其中甲乙双方各执</w:t>
      </w:r>
      <w:r>
        <w:rPr>
          <w:sz w:val="21"/>
          <w:u w:val="single"/>
        </w:rPr>
        <w:t xml:space="preserve">  </w:t>
      </w:r>
      <w:r>
        <w:rPr>
          <w:sz w:val="21"/>
        </w:rPr>
        <w:t>份，采购代理机构执壹份，政府采购监督管理部门</w:t>
      </w:r>
      <w:r>
        <w:rPr>
          <w:sz w:val="21"/>
          <w:u w:val="single"/>
        </w:rPr>
        <w:t xml:space="preserve">  </w:t>
      </w:r>
      <w:r>
        <w:rPr>
          <w:sz w:val="21"/>
        </w:rPr>
        <w:t>份。</w:t>
      </w:r>
    </w:p>
    <w:p>
      <w:pPr>
        <w:pStyle w:val="null3"/>
        <w:ind w:firstLine="422"/>
        <w:jc w:val="both"/>
      </w:pPr>
      <w:r>
        <w:rPr>
          <w:sz w:val="21"/>
          <w:b/>
        </w:rPr>
        <w:t>甲方（盖章）：</w:t>
      </w:r>
      <w:r>
        <w:rPr>
          <w:sz w:val="21"/>
          <w:b/>
        </w:rPr>
        <w:t xml:space="preserve">                       </w:t>
      </w:r>
      <w:r>
        <w:rPr>
          <w:sz w:val="21"/>
          <w:b/>
        </w:rPr>
        <w:t>乙方（盖章）：</w:t>
      </w:r>
    </w:p>
    <w:p>
      <w:pPr>
        <w:pStyle w:val="null3"/>
        <w:ind w:firstLine="420"/>
        <w:jc w:val="both"/>
      </w:pPr>
      <w:r>
        <w:rPr>
          <w:sz w:val="21"/>
        </w:rPr>
        <w:t>代表：</w:t>
      </w:r>
      <w:r>
        <w:rPr>
          <w:sz w:val="21"/>
        </w:rPr>
        <w:t xml:space="preserve">                                </w:t>
      </w:r>
      <w:r>
        <w:rPr>
          <w:sz w:val="21"/>
        </w:rPr>
        <w:t>代表：</w:t>
      </w:r>
    </w:p>
    <w:p>
      <w:pPr>
        <w:pStyle w:val="null3"/>
        <w:ind w:firstLine="420"/>
        <w:jc w:val="both"/>
      </w:pPr>
      <w:r>
        <w:rPr>
          <w:sz w:val="21"/>
        </w:rPr>
        <w:t>签定地点：</w:t>
      </w:r>
    </w:p>
    <w:p>
      <w:pPr>
        <w:pStyle w:val="null3"/>
        <w:ind w:firstLine="420"/>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410"/>
        <w:jc w:val="both"/>
      </w:pPr>
      <w:r>
        <w:rPr>
          <w:sz w:val="21"/>
        </w:rPr>
        <w:t>开户名称：</w:t>
      </w:r>
    </w:p>
    <w:p>
      <w:pPr>
        <w:pStyle w:val="null3"/>
        <w:ind w:firstLine="4410"/>
        <w:jc w:val="both"/>
      </w:pPr>
      <w:r>
        <w:rPr>
          <w:sz w:val="21"/>
        </w:rPr>
        <w:t>银行账号：</w:t>
      </w:r>
    </w:p>
    <w:p>
      <w:pPr>
        <w:pStyle w:val="null3"/>
        <w:ind w:firstLine="4410"/>
        <w:jc w:val="both"/>
      </w:pPr>
      <w:r>
        <w:rPr>
          <w:sz w:val="21"/>
        </w:rPr>
        <w:t>开</w:t>
      </w:r>
      <w:r>
        <w:rPr>
          <w:sz w:val="21"/>
        </w:rPr>
        <w:t>户</w:t>
      </w:r>
      <w:r>
        <w:rPr>
          <w:sz w:val="21"/>
        </w:rPr>
        <w:t>行：</w:t>
      </w:r>
    </w:p>
    <w:p>
      <w:pPr>
        <w:pStyle w:val="null3"/>
        <w:jc w:val="both"/>
      </w:pPr>
      <w:r>
        <w:rPr>
          <w:sz w:val="24"/>
          <w:b/>
        </w:rPr>
        <w:t>合同附件（合同编号</w:t>
      </w:r>
      <w:r>
        <w:rPr>
          <w:sz w:val="21"/>
          <w:b/>
        </w:rPr>
        <w:t xml:space="preserve">       </w:t>
      </w:r>
      <w:r>
        <w:rPr>
          <w:sz w:val="24"/>
          <w:b/>
        </w:rPr>
        <w:t>）</w:t>
      </w:r>
    </w:p>
    <w:p>
      <w:pPr>
        <w:pStyle w:val="null3"/>
        <w:jc w:val="both"/>
      </w:pPr>
      <w:r>
        <w:rPr>
          <w:sz w:val="21"/>
          <w:b/>
        </w:rPr>
        <w:t>（除根据招标文件的合同条款、合同资料表条款及甲乙双方据此协商议定的补充条款签订的主合同外，下列内容亦为合同的不可分割部分）</w:t>
      </w:r>
    </w:p>
    <w:p>
      <w:pPr>
        <w:pStyle w:val="null3"/>
        <w:jc w:val="both"/>
      </w:pPr>
      <w:r>
        <w:rPr>
          <w:sz w:val="21"/>
        </w:rPr>
        <w:t>1</w:t>
      </w:r>
      <w:r>
        <w:rPr>
          <w:sz w:val="21"/>
        </w:rPr>
        <w:t>．中标通知书</w:t>
      </w:r>
    </w:p>
    <w:p>
      <w:pPr>
        <w:pStyle w:val="null3"/>
        <w:jc w:val="both"/>
      </w:pPr>
      <w:r>
        <w:rPr>
          <w:sz w:val="21"/>
        </w:rPr>
        <w:t>2</w:t>
      </w:r>
      <w:r>
        <w:rPr>
          <w:sz w:val="21"/>
        </w:rPr>
        <w:t>．招标文件及其澄清、修改及补充文件</w:t>
      </w:r>
    </w:p>
    <w:p>
      <w:pPr>
        <w:pStyle w:val="null3"/>
        <w:jc w:val="both"/>
      </w:pPr>
      <w:r>
        <w:rPr>
          <w:sz w:val="21"/>
        </w:rPr>
        <w:t>3</w:t>
      </w:r>
      <w:r>
        <w:rPr>
          <w:sz w:val="21"/>
        </w:rPr>
        <w:t>．乙方投标文件及其澄清、修改及补充文件</w:t>
      </w:r>
    </w:p>
    <w:p>
      <w:pPr>
        <w:pStyle w:val="null3"/>
        <w:jc w:val="both"/>
      </w:pPr>
      <w:r>
        <w:rPr>
          <w:sz w:val="21"/>
        </w:rPr>
        <w:t>4.</w:t>
      </w:r>
      <w:r>
        <w:rPr>
          <w:sz w:val="21"/>
        </w:rPr>
        <w:t>职工食堂食材采购价目表</w:t>
      </w:r>
    </w:p>
    <w:p>
      <w:pPr>
        <w:pStyle w:val="null3"/>
        <w:jc w:val="both"/>
      </w:pPr>
      <w:r>
        <w:rPr>
          <w:sz w:val="21"/>
          <w:b/>
        </w:rPr>
        <w:t>备注：</w:t>
      </w:r>
    </w:p>
    <w:p>
      <w:pPr>
        <w:pStyle w:val="null3"/>
        <w:jc w:val="both"/>
      </w:pPr>
      <w:r>
        <w:rPr>
          <w:sz w:val="21"/>
          <w:b/>
        </w:rPr>
        <w:t>1</w:t>
      </w:r>
      <w:r>
        <w:rPr>
          <w:sz w:val="21"/>
          <w:b/>
        </w:rPr>
        <w:t>．本合同所有附件均在签订合同时编制，依据是招标文件及乙方的投标文件的相应内容；</w:t>
      </w:r>
    </w:p>
    <w:p>
      <w:pPr>
        <w:pStyle w:val="null3"/>
        <w:jc w:val="both"/>
      </w:pPr>
      <w:r>
        <w:rPr>
          <w:sz w:val="21"/>
          <w:b/>
        </w:rPr>
        <w:t>2</w:t>
      </w:r>
      <w:r>
        <w:rPr>
          <w:sz w:val="21"/>
          <w:b/>
        </w:rPr>
        <w:t>．合同附件的具体条目及内容由双方在签订合同时商定，故此处并不完整，有待调整补充。</w:t>
      </w:r>
    </w:p>
    <w:p>
      <w:pPr>
        <w:pStyle w:val="null3"/>
        <w:ind w:firstLine="480"/>
        <w:jc w:val="center"/>
      </w:pPr>
      <w:r>
        <w:rPr>
          <w:sz w:val="24"/>
          <w:b/>
        </w:rPr>
        <w:t>附件：</w:t>
      </w:r>
      <w:r>
        <w:rPr>
          <w:sz w:val="24"/>
          <w:b/>
        </w:rPr>
        <w:t>职工食堂食材采购价目表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64"/>
        <w:gridCol w:w="1188"/>
        <w:gridCol w:w="1620"/>
        <w:gridCol w:w="3169"/>
        <w:gridCol w:w="660"/>
        <w:gridCol w:w="1104"/>
      </w:tblGrid>
      <w:tr>
        <w:tc>
          <w:tcPr>
            <w:tcW w:type="dxa" w:w="5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全类</w:t>
            </w:r>
            <w:r>
              <w:br/>
            </w:r>
            <w:r>
              <w:rPr>
                <w:sz w:val="21"/>
                <w:b/>
                <w:color w:val="000000"/>
              </w:rPr>
              <w:t>序号</w:t>
            </w:r>
          </w:p>
        </w:tc>
        <w:tc>
          <w:tcPr>
            <w:tcW w:type="dxa" w:w="11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类别</w:t>
            </w:r>
          </w:p>
        </w:tc>
        <w:tc>
          <w:tcPr>
            <w:tcW w:type="dxa" w:w="16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商品名称</w:t>
            </w:r>
          </w:p>
        </w:tc>
        <w:tc>
          <w:tcPr>
            <w:tcW w:type="dxa" w:w="316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规格或品质要求（相当或优于此类产品品质）</w:t>
            </w:r>
          </w:p>
        </w:tc>
        <w:tc>
          <w:tcPr>
            <w:tcW w:type="dxa" w:w="6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单位</w:t>
            </w:r>
          </w:p>
        </w:tc>
        <w:tc>
          <w:tcPr>
            <w:tcW w:type="dxa" w:w="1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最高限价（元）</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春菜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水东芥菜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奶白菜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上海青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小白菜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大白菜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娃娃菜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迟菜心</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宁夏菜心</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本地菜心</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苦麦菜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油麦菜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芥兰</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西洋菜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通心菜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番薯叶</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菠菜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茼蒿</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韭菜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韭菜芯</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韭黄</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包菜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红苋菜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马齿苋</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西芹</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香芹</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芦笋</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茭白</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莴笋（去皮）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鲜笋（去皮）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大头菜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去梗去叶，新鲜，外形无损，口感好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秋葵</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椰菜花</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去头</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西兰花</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紫甘蓝</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青圆椒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红圆椒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黄圆椒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红线椒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青线椒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红尖椒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青尖椒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指天椒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鲜青花椒（藤椒）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枸杞叶（净叶）</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龙须菜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潺菜</w:t>
            </w:r>
            <w:r>
              <w:rPr>
                <w:sz w:val="21"/>
                <w:color w:val="000000"/>
              </w:rPr>
              <w:t>/木耳菜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桑叶菜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葱</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干红头葱</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洋葱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黄豆芽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绿豆芽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豌豆苗</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土豆（去皮）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白豆角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青豆角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四季豆</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荷兰豆</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毛豆</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青豆粒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大蒜（蒜肉）</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去衣，新鲜，外形无损，口感好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生姜（姜肉）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去皮新鲜无腐烂</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蒜苗</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蒜苔</w:t>
            </w:r>
            <w:r>
              <w:rPr>
                <w:sz w:val="21"/>
                <w:color w:val="000000"/>
              </w:rPr>
              <w:t>/蒜芯</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芫茜</w:t>
            </w:r>
            <w:r>
              <w:rPr>
                <w:sz w:val="21"/>
                <w:color w:val="000000"/>
              </w:rPr>
              <w:t>/香菜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丝瓜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青瓜</w:t>
            </w:r>
            <w:r>
              <w:rPr>
                <w:sz w:val="21"/>
                <w:color w:val="000000"/>
              </w:rPr>
              <w:t>/黄瓜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节瓜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茄子</w:t>
            </w:r>
            <w:r>
              <w:rPr>
                <w:sz w:val="21"/>
                <w:color w:val="000000"/>
              </w:rPr>
              <w:t>/茄瓜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蒲瓜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青木瓜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熟木瓜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云南小瓜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去皮冬瓜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凉瓜</w:t>
            </w:r>
            <w:r>
              <w:rPr>
                <w:sz w:val="21"/>
                <w:color w:val="000000"/>
              </w:rPr>
              <w:t>/苦瓜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去皮南瓜</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西红柿</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莲藕（去皮）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芋头仔</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大芋头（去皮）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红心番薯</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新鲜，外形无损，口感好，约</w:t>
            </w:r>
            <w:r>
              <w:rPr>
                <w:sz w:val="21"/>
                <w:color w:val="000000"/>
              </w:rPr>
              <w:t>0.3斤/条</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黄心番薯</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新鲜，外形无损，口感好，约</w:t>
            </w:r>
            <w:r>
              <w:rPr>
                <w:sz w:val="21"/>
                <w:color w:val="000000"/>
              </w:rPr>
              <w:t>0.3斤/条</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86</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紫心番薯</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新鲜，外形无损，口感好，约</w:t>
            </w:r>
            <w:r>
              <w:rPr>
                <w:sz w:val="21"/>
                <w:color w:val="000000"/>
              </w:rPr>
              <w:t>0.3斤/条</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甜玉米棒（去皮）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糯玉米（去皮）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玉米粒</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鲜花生（带皮）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鲜淮山（去皮）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粉葛（去皮）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沙葛（去皮）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青橄榄</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鲜百合</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新鲜，外形无损，三头</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33.73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鲜茅根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97</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鲜鱼腥草</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鲜紫苏叶</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鲜薄荷叶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15.20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鲜土茯苓（切片）</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雪里红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红萝卜（去皮）</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白萝卜（去皮）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青萝卜（去皮）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板栗肉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去衣</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18.20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马蹄肉（去皮）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自加工</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107</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椰子肉</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去外壳</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14.54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108</w:t>
            </w:r>
          </w:p>
        </w:tc>
        <w:tc>
          <w:tcPr>
            <w:tcW w:type="dxa" w:w="11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白果肉</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去外壳</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腰果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松子仁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95.00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鲜冬菇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鲜草菇</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18.93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鲜茶树菇</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鲜平菇</w:t>
            </w:r>
            <w:r>
              <w:rPr>
                <w:sz w:val="21"/>
                <w:color w:val="000000"/>
              </w:rPr>
              <w:t>(白)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鲜口蘑</w:t>
            </w:r>
          </w:p>
        </w:tc>
        <w:tc>
          <w:tcPr>
            <w:tcW w:type="dxa" w:w="3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鲜鸡腿菇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鲜金针菇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鲜杏鲍菇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鲜海带丝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蔬菜类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鲜海带结</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带皮五花肉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白条猪，肉色鲜红</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带皮前腿上肉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白条猪，肉质鲜嫩、紧致，有光泽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梅柳肉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白条猪，无肥肉，肉质细嫩</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梅花肉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白条猪，肉质鲜嫩有光泽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里脊肉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白条猪，无肥肉，骨腱少</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猪踭肉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白条猪，光亮薄膜，纹路规则，有光泽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18.39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猪展肉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白条猪，光亮薄膜，纹路规则，有光泽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瘦肉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白条猪，无肥肉，骨腱少</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猪耳朵</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白条猪，完整，新鲜，去毛</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白条猪，有弹性，鲜红血液和凝块</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白条猪，肝叶完整、暗红、有光泽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猪腰</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白条猪，完整，有光泽，弹性</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29.26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猪肺</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白条猪，内呈红色，有光泽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猪舌</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白条猪，完整、肉质鲜嫩</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白条猪，新鲜，完整</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白条猪，新鲜，完整，无异味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猪横脷</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猪粉肠（干水）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白条猪，浅黄，无黑斑，柔软，无异味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猪大肠（干水）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白条猪，浅黄，无黑斑，柔软，无异味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猪生肠（干水）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白条猪，新鲜、无黑斑，柔软，无异味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鲜猪血</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筒骨</w:t>
            </w:r>
            <w:r>
              <w:rPr>
                <w:sz w:val="21"/>
                <w:color w:val="000000"/>
              </w:rPr>
              <w:t>/大骨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白条猪，肉嫩骨酥</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排骨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白条猪，无肥油，厚实，完整</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27.70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脊骨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白条猪，新鲜，骨体坚硬，无异味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白条猪，无浸泡、毛孔小、肉色鲜红</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20.87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猪腿</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白条猪，无浸泡、毛孔小、肉色鲜红</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扇骨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白条猪，新鲜，骨体坚硬，无异味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尾龙骨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白条猪，新鲜，骨体坚硬，无异味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新鲜，肉色深红，有弹性、光泽、微干</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牛腩</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肉质鲜嫩，肥瘦相间</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42.74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肉质透明紧密有弹性，有光泽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38.00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肉质厚实有弹性，有光泽，无异味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36.10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牛杂</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肉质紧密有弹性，无杂质，无异味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31.73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新鲜，骨体坚硬，无异味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不带头不带杂</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45.18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羊腩</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肥瘦相间，肉质鲜嫩</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厚实、完整</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肉质坚实有弹性，有光泽，无异味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羊杂</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肉质鲜嫩有弹性，无异味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兔肉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39.90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全光鸡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清远鸡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乌鸡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18.01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海南文昌鸡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三黄鸡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鲜鸭血</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光鹅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鲜活宰杀去毛去内脏，肉质新鲜无异味</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27.22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鹌鹑</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鲜活宰杀去毛去内脏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18.49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家禽类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乳鸽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新鲜宰杀去毛去内脏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开刀鲩鱼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4斤左右，鲜活宰杀开肚去麟去内脏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开刀脆肉鲩</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4斤左右，完整，鲜活宰杀鲩鱼开肚去麟去内脏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30.78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大鱼头（鲢鱼）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鲜活宰杀鲢鱼，</w:t>
            </w:r>
            <w:r>
              <w:rPr>
                <w:sz w:val="21"/>
                <w:color w:val="000000"/>
              </w:rPr>
              <w:t>0.7斤以上/只</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16.41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开刀鲮鱼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1斤/条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开刀白鲫鱼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1斤以上/条，鲜活宰杀开肚去鳞去内脏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开刀钳鱼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2-3斤/条，鲜活宰杀开肚去鳞去内脏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开刀太阳鱼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0.4斤以上/条，鲜活宰杀开肚去鳞去内脏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26.09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开刀黄骨鱼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开刀罗非鱼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1.2斤以上/只，鲜活宰杀开肚去鳞去内脏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开刀鲈鱼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1.5斤左右/条，鲜活宰杀开肚去鳞去内脏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开刀多宝鱼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1.5斤/条，鲜活宰杀开肚去鳞去内脏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46.60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开刀桂花鱼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1.5斤/条，鲜活宰杀开肚去鳞去内脏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开刀黑鱼</w:t>
            </w:r>
            <w:r>
              <w:rPr>
                <w:sz w:val="21"/>
                <w:color w:val="000000"/>
              </w:rPr>
              <w:t>/生鱼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2斤/条，鲜活宰杀开肚去鳞去内脏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开刀甲鱼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w:t>
            </w:r>
            <w:r>
              <w:rPr>
                <w:sz w:val="21"/>
                <w:color w:val="000000"/>
              </w:rPr>
              <w:t>2斤以上/只，鲜活宰杀开肚去鳞去内脏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开刀边鱼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1斤/条，鲜活宰杀开肚去鳞去内脏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21.15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黄鳝（开肚）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新鲜宰杀，肉质饱满，鲜活宰杀开肚去鳞去内脏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白鳝（开肚）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新鲜宰杀，肉质饱满，鲜活宰杀开肚去鳞去内脏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58.00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鲜泥湫</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鲜活无破损，长度约</w:t>
            </w:r>
            <w:r>
              <w:rPr>
                <w:sz w:val="21"/>
                <w:color w:val="000000"/>
              </w:rPr>
              <w:t>15cm</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大头虾</w:t>
            </w:r>
            <w:r>
              <w:rPr>
                <w:sz w:val="21"/>
                <w:color w:val="000000"/>
              </w:rPr>
              <w:t>/罗氏虾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w:t>
            </w:r>
            <w:r>
              <w:rPr>
                <w:sz w:val="21"/>
                <w:color w:val="000000"/>
              </w:rPr>
              <w:t>16只以上/斤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九节虾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15只/斤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沙虾</w:t>
            </w:r>
            <w:r>
              <w:rPr>
                <w:sz w:val="21"/>
                <w:color w:val="000000"/>
              </w:rPr>
              <w:t>/麻虾/明虾/基围虾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鲜活无残损，</w:t>
            </w:r>
            <w:r>
              <w:rPr>
                <w:sz w:val="21"/>
                <w:color w:val="000000"/>
              </w:rPr>
              <w:t>40-50只/斤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35.15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0.3斤以上/只，鲜活无残损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大闸蟹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0.4斤以上/只，鲜活无残损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77.14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蛏子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鲜活无破损，约</w:t>
            </w:r>
            <w:r>
              <w:rPr>
                <w:sz w:val="21"/>
                <w:color w:val="000000"/>
              </w:rPr>
              <w:t>20只/斤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31.94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扇贝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只</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元贝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r>
              <w:rPr>
                <w:sz w:val="21"/>
                <w:color w:val="000000"/>
              </w:rPr>
              <w:t>50只左右/斤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25.94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花螺</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鲜活无破损，肉质饱满，</w:t>
            </w:r>
            <w:r>
              <w:rPr>
                <w:sz w:val="21"/>
                <w:color w:val="000000"/>
              </w:rPr>
              <w:t>35-45只/斤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64.56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水产类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牛蛙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新鲜宰杀，去皮去内脏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虾仁（中）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40只/斤</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40.03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墨鱼仔</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35.11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鱼卷</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墨鱼饼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鱼滑</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包心鱼丸</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鲮鱼滑</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黑鱼片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冰鲜鱿鱼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鱿鱼筒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鱿鱼须</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冰鲜带鱼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3斤以上/条，开肚去内脏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27.90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冰鲜秋刀鱼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冰鲜红杉鱼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冰鲜白仓鱼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冰鲜金仓鱼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0.3斤/条，开肚去内脏</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27.46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冻猪肚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20斤/件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717.82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冻大肠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10斤/件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335.54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脆皮肠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热狗肠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50.67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蒜香骨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锅包肉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800克/包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小酥肉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猪肉丸</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16.15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潮汕肉卷</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500g/包，B级</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炭烧猪颈肉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121.22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三文治火腿</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条</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去骨圆蹄（无骨猪肘）</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黑椒猪扒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香菇马蹄肉饼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47.88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原味牛肉片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188.10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冻牛排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冻牛腩</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黑椒仔骨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70.87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潮汕牛肉丸</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潮汕牛筋丸</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44.08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冻羊排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151.24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冻羊蹄</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琵琶腿（鸡腿）</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20斤/件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188.67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冻凤爪</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冻鸡全翅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10kg/件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冻鸡中翅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50.92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冻鸡翅根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11kg/件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冻鸡胸肉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10kg/件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174.04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雪花鸡排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23.08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奥尔良鸡扒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32.49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黑椒鸡腿扒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鸭边腿</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19斤/件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无骨鸭掌</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21斤/件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527.73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冻鸭翼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20斤/件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冻鸭肾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冻鸭下巴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玉米猪肉水饺</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三鲜水饺</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花生汤圆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芝麻汤圆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豆沙汤圆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455g/包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流沙包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300g（10个）/包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核桃包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15.45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莲蓉包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奶黄包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豆沙包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12.92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生肉包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大肉包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480g（6个）/包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18.09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叉烧包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337.5g（9个）/包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小笼包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300g（12个）/包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大肉菜包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960g（12个）/包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花卷</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270g（12个）/包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1kg/包（10条/包）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馒头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180g（9个）/包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刀切馒头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48个（960g）/包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麦香馒头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400g（16个）/包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无糖馒头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北方大馒头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1kg（8个）/包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20.58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咸煎饼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10个（580g）/包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葱油饼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900g（10个）/包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绿茶饼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336g（12个）/包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咸肉粽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100克左右/个</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个</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碱水粽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100克左右/个</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个</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糯米鸡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540g（6个）/包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松糕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黄金糕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红豆糕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马拉糕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360g/包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马蹄糕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杂粮糕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萝卜糕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芋头糕</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芝麻球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260g/包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蛋挞皮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34个*10包/件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冰冻及冰鲜品</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藕带</w:t>
            </w:r>
            <w:r>
              <w:rPr>
                <w:sz w:val="21"/>
                <w:color w:val="000000"/>
              </w:rPr>
              <w:t>/藕尖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白壳鸡蛋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红壳鸡蛋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鸭蛋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皮蛋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只</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无破损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只</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咸蛋黄</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20个/包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蛋类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鹌鹑蛋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新鲜无破损</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猪肠粉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米制品</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陈村粉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布拉肠粉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河粉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桂林米粉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红薯粉条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龙口粉丝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米线</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2kg/袋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湿面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挂面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12.39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碱水面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大碗面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4.3kg/箱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36.20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全蛋面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1200g/箱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27.23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乌冬面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荞麦面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1.75kg/箱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珠江宽面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手工拉面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云吞皮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饺子皮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春卷皮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酸辣粉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115g/桶，6桶/箱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红烧牛肉面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110g/桶，12桶/箱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香菇炖鸡面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106g/桶，12桶/箱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面食类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老坛酸菜牛肉面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120g/桶，12桶/箱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白糯米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黑糯米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八宝粥米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珍珠米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45.03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靓虾王米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185.06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鼠牙尖米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鲜油粘米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125.21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仙桃香米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五常大米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70.49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增城丝苗米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114.76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低筋面粉</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低筋面粉</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22.68kg/包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168.91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高筋面粉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22.68kg/包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178.79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超精小麦粉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水磨粘米粉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水磨糯米粉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玉米粉</w:t>
            </w:r>
            <w:r>
              <w:rPr>
                <w:sz w:val="21"/>
                <w:color w:val="000000"/>
              </w:rPr>
              <w:t>/玉米面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糯米粉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258.02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粘米粉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面粉类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全麦粉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55.21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花生油</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5L/桶，物理压榨一级浓香型花生油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113.60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花生油</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5L/桶，古法小榨一级浓香型花生油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花生油</w:t>
            </w:r>
            <w:r>
              <w:rPr>
                <w:sz w:val="21"/>
                <w:color w:val="000000"/>
              </w:rPr>
              <w:t>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5L/桶，一级花生油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149.72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调和油</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5L/桶，浓香型食用植物调和油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调和油</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5L/桶，花生香型食用植物调和油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芝麻油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23.75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辣椒油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油类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花椒油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400ml/支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18.96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鸡精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900g/袋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鸡粉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36.63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十三香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45g/盒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孜然粉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35g/包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蒸肉粉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黄姜粉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沙姜粉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辣椒粉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椒盐粉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五香粉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咖喱粉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吉士粉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白胡椒粉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黑胡椒粉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黑胡椒粒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28g/瓶，带研磨</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盐焗鸡粉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香炸粉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无铝泡打粉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2.7kg/罐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臭粉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19.11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方糖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红糖粉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大红片糖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黄片糖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白冰糖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9.5kg/件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黄冰糖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9.5kg/件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113.05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麦芽糖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冬瓜糖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蜂蜜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桂花蜜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陈醋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加碘精制盐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味精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20.01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400ml/罐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香肉酱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柱侯酱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6.5kg/桶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海鲜酱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甜面酱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510g/瓶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红油豆瓣酱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28.96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黄豆酱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230g/瓶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酸梅酱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叉烧酱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280g/瓶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沙茶酱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沙拉酱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番茄沙司</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剁辣椒酱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海鸭咸蛋黄酱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160g/瓶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26.09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豆豉油制辣椒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280g/瓶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豆豉鲮鱼罐头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227g/罐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1.9L/罐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味极鲜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草菇老抽</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1.9L/罐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24.11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蒸鱼豉油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1.75L/瓶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蚝油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鲍鱼汁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390g/瓶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卤水汁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1.28L/瓶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食用纯碱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料酒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曲酒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醪糟</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900g/瓶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双蒸酒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610ml/支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花雕酒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腐乳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335g/瓶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南乳（小）</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3.1kg/桶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芥末</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43g/支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泡椒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1.4kg/瓶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18.87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火锅料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调味</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速发蛋糕油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头菜丝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酸笋丝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橄榄菜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五柳菜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榨菜丝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106g/包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清淡榨菜丝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咸梅菜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无盐甜梅菜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酸豆角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4.5kg/件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脆瓜丁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60.76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酸萝卜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外婆菜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五仁酱丁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4.5kg/箱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潮汕冬菜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八宝雪菜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4.5kg/箱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碎米芽菜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中华海草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风干萝卜丁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9斤/箱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风干萝卜条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小豆卜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大豆卜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白豆干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千张皮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炸豆腐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炸面筋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油炸豆干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油豆泡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攸县香干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333333"/>
                <w:shd w:fill="FFFFFF" w:val="clear"/>
              </w:rPr>
              <w:t>鸡蛋豆腐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80g/条</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条</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15斤/板</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板</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鲜腐皮</w:t>
            </w:r>
            <w:r>
              <w:rPr>
                <w:sz w:val="21"/>
                <w:color w:val="000000"/>
              </w:rPr>
              <w:t>/鲜豆腐皮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腐竹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1斤/包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17.54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干腐皮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魔芋丝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魔芋豆腐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32.22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桂皮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21.66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草果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小茴香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花椒粒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辣椒干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干辣椒节（段）</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榄角</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贡菜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淡菜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浮皮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36.56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30.21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柴鱼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45.66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章鱼干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100.09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银鱼仔</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141.46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干海带</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瑶柱（中）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虾皮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虾米（中）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66.88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蚝豉（中）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杞子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麦冬</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63.18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党参</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沙参</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玉竹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38.63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薏米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黄芪</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茯苓</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陈皮</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生地</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熟地</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40.01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清补凉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40.96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当归片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136.53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花旗参片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190.57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罗汉果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个</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干茨实</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干百合</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38.78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干淮山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30.94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干扁豆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干无花果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29.18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五指毛桃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33.21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开边白莲子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44.80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白菜干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白芝麻</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黑芝麻</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云耳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黑木耳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猴头菇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干冬菇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干荷叶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干竹笋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干金针菜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干虫草花</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干姬松茸</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91.20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蜜枣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眉豆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红腰豆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花生米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绿豆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赤小豆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荷包豆</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核桃肉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32.93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夏枯草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26.92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鸡骨草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26.14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金钱草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鱼腥草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杭白菊</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58.90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肉松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114.76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杏仁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瓜子仁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26.41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小麦</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荞麦</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燕麦片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243.01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炼奶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淡奶油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1L/盒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黄奶油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16kg/桶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芝士片</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1.04kg/包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84.17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红豆沙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15kg/桶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167.49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豆沙馅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78.72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奶黄馅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57.10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紫薯馅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61.37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香芋馅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113.43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莲蓉馅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4.7kg/包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黑芝麻馅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30.08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全脂奶粉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35.07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全脂三花奶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410g/罐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苏打粉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马蹄粉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食粉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454g/盒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红薯粉末</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木薯淀粉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225.34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肠粉专用粉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面包改良剂</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49.32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高活性干酵母</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食用玉米淀粉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面包糠（黄）</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粽子叶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w:t>
            </w:r>
            <w:r>
              <w:rPr>
                <w:sz w:val="21"/>
                <w:color w:val="000000"/>
              </w:rPr>
              <w:t>8-10cm</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张</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0.41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配料</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粽子绳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香草绳</w:t>
            </w:r>
            <w:r>
              <w:rPr>
                <w:sz w:val="21"/>
                <w:color w:val="000000"/>
              </w:rPr>
              <w:t>100根/包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10.73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瘦叉烧</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花叉烧</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33.88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烧骨</w:t>
            </w:r>
            <w:r>
              <w:rPr>
                <w:sz w:val="21"/>
                <w:color w:val="000000"/>
              </w:rPr>
              <w:t>/斩</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烤乳猪</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66.50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18.13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烧鹅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46.13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豉油鸡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30.70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炸鱼松</w:t>
            </w:r>
            <w:r>
              <w:rPr>
                <w:sz w:val="21"/>
                <w:color w:val="000000"/>
              </w:rPr>
              <w:t>/炸鱼饼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卤水大肠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卤猪耳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58.29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卤猪头肉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49.86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腊鸭肾</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41.99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腊鸭腿</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15.54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腊鸭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广式腊肠</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48.74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广式腊肠</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50.03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广式腊肠</w:t>
            </w:r>
            <w:r>
              <w:rPr>
                <w:sz w:val="21"/>
                <w:color w:val="000000"/>
              </w:rPr>
              <w:t>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41.00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广式腊肉</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61.18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广式腊肉</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66.92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湖南腊肉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32.26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烧味腊味类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湖南腊肠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29.91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200ml/盒，16盒/箱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250ml/盒，12盒/箱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54.89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200ml/盒，12盒/箱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纯牛奶</w:t>
            </w:r>
            <w:r>
              <w:rPr>
                <w:sz w:val="21"/>
                <w:color w:val="000000"/>
              </w:rPr>
              <w:t>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200ml/盒，12盒/箱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36.75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150g/杯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③</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180ml/杯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180g/袋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低温酸奶（原味）</w:t>
            </w:r>
            <w:r>
              <w:rPr>
                <w:sz w:val="21"/>
                <w:color w:val="000000"/>
              </w:rPr>
              <w:t>⑤</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0蔗糖，100克/袋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原味风味发酵乳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草莓</w:t>
            </w:r>
            <w:r>
              <w:rPr>
                <w:sz w:val="21"/>
                <w:color w:val="000000"/>
              </w:rPr>
              <w:t>/黄桃/蓝莓果粒风味发酵乳</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100克/杯</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杯</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活性乳酸菌饮品</w:t>
            </w:r>
            <w:r>
              <w:rPr>
                <w:sz w:val="21"/>
                <w:color w:val="000000"/>
              </w:rPr>
              <w:t>①</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活性乳酸菌饮品</w:t>
            </w:r>
            <w:r>
              <w:rPr>
                <w:sz w:val="21"/>
                <w:color w:val="000000"/>
              </w:rPr>
              <w:t>②</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低糖，</w:t>
            </w:r>
            <w:r>
              <w:rPr>
                <w:sz w:val="21"/>
                <w:color w:val="000000"/>
              </w:rPr>
              <w:t>100ml/瓶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乳制品类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豆奶</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250ml*24盒/件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69.73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可乐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333333"/>
                <w:shd w:fill="FFFFFF" w:val="clear"/>
              </w:rPr>
              <w:t>柠檬味汽水饮料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苹果醋</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650ml/瓶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碳酸饮料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橙汁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1.25L/瓶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椰子汁</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1000ml/盒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凉茶植物饮料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1.5L/瓶</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瓶</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纯黑咖啡粉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咖啡伴侣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10ml*40粒/袋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29.45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奶茶粉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48.64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1kg/包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54.25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可可粉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1.38kg/罐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94.62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饮料类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豆浆粉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红富士苹果</w:t>
            </w:r>
            <w:r>
              <w:rPr>
                <w:sz w:val="21"/>
                <w:color w:val="000000"/>
              </w:rPr>
              <w:t>75#</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雪梨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贡梨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香梨</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7.54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金桔</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沙糖桔</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沃柑</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丑柑</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皇帝柑</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脐橙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冰糖橙</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香蕉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大蕉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荔枝</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龙眼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16.68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芒果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山竹</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杨桃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毛桃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水蜜桃</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青枣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冬枣</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三华李</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番石榴</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4.85</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百香果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红圣女果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黄圣女果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白肉火龙果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红肉火龙果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国产红提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国产青提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20.90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巨峰葡萄</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14.88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麒麟瓜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黑美人西瓜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哈密瓜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新鲜，外形无损，口感好</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蜜柚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沙田柚</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菠萝肉</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人工去皮</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椰子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13.26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甘蔗</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人工去皮</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水果类</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柠檬</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无碰压、刺伤、腐烂点</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蛋黄红莲蓉月饼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720克/盒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五仁咸肉月饼</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750克/盒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160.36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红瓜子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500g/包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19.19</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葵瓜子</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308g/包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12.48</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668</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利是糖</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669</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开心果</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400g/罐</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罐</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54.30</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670</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南乳花生</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130g/袋</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袋</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9.12</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671</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咸干花生</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散装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斤</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21.43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672</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梳打饼干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12.03</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673</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威化饼干</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400g/包</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包</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16.97</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674</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软面包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1500克/箱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51.41</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675</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八宝粥</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370g*24罐/箱</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箱</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117.04</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676</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自热火锅</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300克/盒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17.16</w:t>
            </w:r>
          </w:p>
        </w:tc>
      </w:tr>
      <w:tr>
        <w:tc>
          <w:tcPr>
            <w:tcW w:type="dxa" w:w="5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677</w:t>
            </w:r>
          </w:p>
        </w:tc>
        <w:tc>
          <w:tcPr>
            <w:tcW w:type="dxa" w:w="118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其他</w:t>
            </w:r>
          </w:p>
        </w:tc>
        <w:tc>
          <w:tcPr>
            <w:tcW w:type="dxa" w:w="16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自热米饭</w:t>
            </w:r>
          </w:p>
        </w:tc>
        <w:tc>
          <w:tcPr>
            <w:tcW w:type="dxa" w:w="316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275克/盒</w:t>
            </w:r>
          </w:p>
        </w:tc>
        <w:tc>
          <w:tcPr>
            <w:tcW w:type="dxa" w:w="66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盒</w:t>
            </w:r>
          </w:p>
        </w:tc>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15.07</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440001-2024-41181</w:t>
      </w:r>
    </w:p>
    <w:p>
      <w:pPr>
        <w:pStyle w:val="null3"/>
        <w:jc w:val="center"/>
        <w:outlineLvl w:val="3"/>
      </w:pPr>
      <w:r>
        <w:rPr>
          <w:sz w:val="24"/>
          <w:b/>
        </w:rPr>
        <w:t>采购项目编号：</w:t>
      </w:r>
      <w:r>
        <w:rPr>
          <w:sz w:val="24"/>
          <w:b/>
        </w:rPr>
        <w:t>ZZ0240481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广东省监狱中心医院2024-2025年职工食堂食材配送服务项目</w:t>
      </w:r>
      <w:r>
        <w:rPr>
          <w:u w:val="single"/>
        </w:rPr>
        <w:t>”</w:t>
      </w:r>
      <w:r>
        <w:rPr/>
        <w:t>项目的招标[采购项目编号为：</w:t>
      </w:r>
      <w:r>
        <w:rPr>
          <w:u w:val="single"/>
        </w:rPr>
        <w:t>ZZ0240481</w:t>
      </w:r>
      <w:r>
        <w:rPr/>
        <w:t>]，我方愿参与投标。</w:t>
      </w:r>
    </w:p>
    <w:p>
      <w:pPr>
        <w:pStyle w:val="null3"/>
        <w:ind w:firstLine="480"/>
      </w:pPr>
      <w:r>
        <w:rPr/>
        <w:t>我方确认收到贵方提供的</w:t>
      </w:r>
      <w:r>
        <w:rPr>
          <w:u w:val="single"/>
        </w:rPr>
        <w:t>“</w:t>
      </w:r>
      <w:r>
        <w:rPr>
          <w:u w:val="single"/>
        </w:rPr>
        <w:t>广东省监狱中心医院2024-2025年职工食堂食材配送服务项目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广东省监狱中心医院2024-2025年职工食堂食材配送服务项目</w:t>
      </w:r>
      <w:r>
        <w:rPr/>
        <w:t>”项目采购[采购项目编号为</w:t>
      </w:r>
      <w:r>
        <w:rPr/>
        <w:t>ZZ0240481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广东省监狱中心医院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广东省监狱中心医院2024-2025年职工食堂食材配送服务项目</w:t>
      </w:r>
      <w:r>
        <w:rPr/>
        <w:t>招标中获中标（采购项目编号：</w:t>
      </w:r>
      <w:r>
        <w:rPr/>
        <w:t>ZZ0240481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广东省监狱中心医院2024-2025年职工食堂食材配送服务项目</w:t>
      </w:r>
      <w:r>
        <w:rPr/>
        <w:t>”项目（采购项目编号：</w:t>
      </w:r>
      <w:r>
        <w:rPr/>
        <w:t>ZZ0240481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